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272842" w:rsidRDefault="00D8170D"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F27CCA">
        <w:rPr>
          <w:rFonts w:ascii="Times New Roman" w:eastAsia="Calibri" w:hAnsi="Times New Roman" w:cs="Times New Roman"/>
          <w:bCs/>
          <w:sz w:val="12"/>
          <w:szCs w:val="12"/>
        </w:rPr>
        <w:t xml:space="preserve">. </w:t>
      </w:r>
      <w:r w:rsidR="00B921A2" w:rsidRPr="00B921A2">
        <w:rPr>
          <w:rFonts w:ascii="Times New Roman" w:eastAsia="Calibri" w:hAnsi="Times New Roman" w:cs="Times New Roman"/>
          <w:bCs/>
          <w:sz w:val="12"/>
          <w:szCs w:val="12"/>
        </w:rPr>
        <w:t>ИНФОРМАЦИОННОЕ СООБЩЕНИЕ</w:t>
      </w:r>
      <w:r w:rsidR="00B921A2">
        <w:rPr>
          <w:rFonts w:ascii="Times New Roman" w:eastAsia="Calibri" w:hAnsi="Times New Roman" w:cs="Times New Roman"/>
          <w:bCs/>
          <w:sz w:val="12"/>
          <w:szCs w:val="12"/>
        </w:rPr>
        <w:t>………………………………………………………………………………………………………………3</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A11882">
        <w:rPr>
          <w:rFonts w:ascii="Times New Roman" w:eastAsia="Calibri" w:hAnsi="Times New Roman" w:cs="Times New Roman"/>
          <w:bCs/>
          <w:sz w:val="12"/>
          <w:szCs w:val="12"/>
        </w:rPr>
        <w:t xml:space="preserve"> </w:t>
      </w:r>
      <w:r w:rsidR="00A11882" w:rsidRPr="00A11882">
        <w:rPr>
          <w:rFonts w:ascii="Times New Roman" w:eastAsia="Calibri" w:hAnsi="Times New Roman" w:cs="Times New Roman"/>
          <w:bCs/>
          <w:sz w:val="12"/>
          <w:szCs w:val="12"/>
        </w:rPr>
        <w:t>Проект</w:t>
      </w:r>
      <w:r w:rsidR="00A11882">
        <w:rPr>
          <w:rFonts w:ascii="Times New Roman" w:eastAsia="Calibri" w:hAnsi="Times New Roman" w:cs="Times New Roman"/>
          <w:bCs/>
          <w:sz w:val="12"/>
          <w:szCs w:val="12"/>
        </w:rPr>
        <w:t xml:space="preserve"> </w:t>
      </w:r>
      <w:r w:rsidR="00A11882" w:rsidRPr="00A11882">
        <w:rPr>
          <w:rFonts w:ascii="Times New Roman" w:eastAsia="Calibri" w:hAnsi="Times New Roman" w:cs="Times New Roman"/>
          <w:bCs/>
          <w:sz w:val="12"/>
          <w:szCs w:val="12"/>
        </w:rPr>
        <w:t>решение</w:t>
      </w:r>
      <w:r w:rsidR="00A11882">
        <w:rPr>
          <w:rFonts w:ascii="Times New Roman" w:eastAsia="Calibri" w:hAnsi="Times New Roman" w:cs="Times New Roman"/>
          <w:bCs/>
          <w:sz w:val="12"/>
          <w:szCs w:val="12"/>
        </w:rPr>
        <w:t xml:space="preserve"> </w:t>
      </w:r>
      <w:r w:rsidR="00A11882" w:rsidRPr="00A11882">
        <w:rPr>
          <w:rFonts w:ascii="Times New Roman" w:eastAsia="Calibri" w:hAnsi="Times New Roman" w:cs="Times New Roman"/>
          <w:bCs/>
          <w:sz w:val="12"/>
          <w:szCs w:val="12"/>
        </w:rPr>
        <w:t>собрание пред</w:t>
      </w:r>
      <w:r w:rsidR="00A11882">
        <w:rPr>
          <w:rFonts w:ascii="Times New Roman" w:eastAsia="Calibri" w:hAnsi="Times New Roman" w:cs="Times New Roman"/>
          <w:bCs/>
          <w:sz w:val="12"/>
          <w:szCs w:val="12"/>
        </w:rPr>
        <w:t>ставителей сельского поселения А</w:t>
      </w:r>
      <w:r w:rsidR="00A11882" w:rsidRPr="00A11882">
        <w:rPr>
          <w:rFonts w:ascii="Times New Roman" w:eastAsia="Calibri" w:hAnsi="Times New Roman" w:cs="Times New Roman"/>
          <w:bCs/>
          <w:sz w:val="12"/>
          <w:szCs w:val="12"/>
        </w:rPr>
        <w:t>нтоновка муниципального района Сергиевский</w:t>
      </w:r>
      <w:r w:rsidR="00A11882">
        <w:rPr>
          <w:rFonts w:ascii="Times New Roman" w:eastAsia="Calibri" w:hAnsi="Times New Roman" w:cs="Times New Roman"/>
          <w:bCs/>
          <w:sz w:val="12"/>
          <w:szCs w:val="12"/>
        </w:rPr>
        <w:t xml:space="preserve"> С</w:t>
      </w:r>
      <w:r w:rsidR="00A11882" w:rsidRPr="00A11882">
        <w:rPr>
          <w:rFonts w:ascii="Times New Roman" w:eastAsia="Calibri" w:hAnsi="Times New Roman" w:cs="Times New Roman"/>
          <w:bCs/>
          <w:sz w:val="12"/>
          <w:szCs w:val="12"/>
        </w:rPr>
        <w:t>амарской области</w:t>
      </w:r>
      <w:r w:rsidR="00312108">
        <w:rPr>
          <w:rFonts w:ascii="Times New Roman" w:eastAsia="Calibri" w:hAnsi="Times New Roman" w:cs="Times New Roman"/>
          <w:bCs/>
          <w:sz w:val="12"/>
          <w:szCs w:val="12"/>
        </w:rPr>
        <w:t xml:space="preserve"> от «» </w:t>
      </w:r>
      <w:r w:rsidR="00A11882">
        <w:rPr>
          <w:rFonts w:ascii="Times New Roman" w:eastAsia="Calibri" w:hAnsi="Times New Roman" w:cs="Times New Roman"/>
          <w:bCs/>
          <w:sz w:val="12"/>
          <w:szCs w:val="12"/>
        </w:rPr>
        <w:t xml:space="preserve"> 2020 года </w:t>
      </w:r>
      <w:r w:rsidR="00312108">
        <w:rPr>
          <w:rFonts w:ascii="Times New Roman" w:eastAsia="Calibri" w:hAnsi="Times New Roman" w:cs="Times New Roman"/>
          <w:bCs/>
          <w:sz w:val="12"/>
          <w:szCs w:val="12"/>
        </w:rPr>
        <w:t>№</w:t>
      </w:r>
      <w:r w:rsidR="00A11882">
        <w:rPr>
          <w:rFonts w:ascii="Times New Roman" w:eastAsia="Calibri" w:hAnsi="Times New Roman" w:cs="Times New Roman"/>
          <w:bCs/>
          <w:sz w:val="12"/>
          <w:szCs w:val="12"/>
        </w:rPr>
        <w:t xml:space="preserve"> </w:t>
      </w:r>
      <w:r w:rsidR="00A11882" w:rsidRPr="00A11882">
        <w:rPr>
          <w:rFonts w:ascii="Times New Roman" w:eastAsia="Calibri" w:hAnsi="Times New Roman" w:cs="Times New Roman"/>
          <w:bCs/>
          <w:sz w:val="12"/>
          <w:szCs w:val="12"/>
        </w:rPr>
        <w:t>«О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w:t>
      </w:r>
      <w:r w:rsidR="00A11882">
        <w:rPr>
          <w:rFonts w:ascii="Times New Roman" w:eastAsia="Calibri" w:hAnsi="Times New Roman" w:cs="Times New Roman"/>
          <w:bCs/>
          <w:sz w:val="12"/>
          <w:szCs w:val="12"/>
        </w:rPr>
        <w:t>…………………………………………………………………………………………………………………….3</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A11882">
        <w:rPr>
          <w:rFonts w:ascii="Times New Roman" w:eastAsia="Calibri" w:hAnsi="Times New Roman" w:cs="Times New Roman"/>
          <w:bCs/>
          <w:sz w:val="12"/>
          <w:szCs w:val="12"/>
        </w:rPr>
        <w:t xml:space="preserve"> </w:t>
      </w:r>
      <w:r w:rsidR="00A11882" w:rsidRPr="00A11882">
        <w:rPr>
          <w:rFonts w:ascii="Times New Roman" w:eastAsia="Calibri" w:hAnsi="Times New Roman" w:cs="Times New Roman"/>
          <w:bCs/>
          <w:sz w:val="12"/>
          <w:szCs w:val="12"/>
        </w:rPr>
        <w:t>ИНФОРМАЦИОННОЕ СООБЩЕНИЕ</w:t>
      </w:r>
      <w:r w:rsidR="00A11882">
        <w:rPr>
          <w:rFonts w:ascii="Times New Roman" w:eastAsia="Calibri" w:hAnsi="Times New Roman" w:cs="Times New Roman"/>
          <w:bCs/>
          <w:sz w:val="12"/>
          <w:szCs w:val="12"/>
        </w:rPr>
        <w:t>………………………………………………………………………………………………………………3</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Проект</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решение</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собрание пред</w:t>
      </w:r>
      <w:r w:rsidR="005F7AEF">
        <w:rPr>
          <w:rFonts w:ascii="Times New Roman" w:eastAsia="Calibri" w:hAnsi="Times New Roman" w:cs="Times New Roman"/>
          <w:bCs/>
          <w:sz w:val="12"/>
          <w:szCs w:val="12"/>
        </w:rPr>
        <w:t xml:space="preserve">ставителей сельского поселения </w:t>
      </w:r>
      <w:r w:rsidR="005F7AEF" w:rsidRPr="00A11882">
        <w:rPr>
          <w:rFonts w:ascii="Times New Roman" w:eastAsia="Calibri" w:hAnsi="Times New Roman" w:cs="Times New Roman"/>
          <w:iCs/>
          <w:sz w:val="12"/>
          <w:szCs w:val="12"/>
        </w:rPr>
        <w:t>Верхняя Орлянка</w:t>
      </w:r>
      <w:r w:rsidR="005F7AEF" w:rsidRPr="00A11882">
        <w:rPr>
          <w:rFonts w:ascii="Times New Roman" w:eastAsia="Calibri" w:hAnsi="Times New Roman" w:cs="Times New Roman"/>
          <w:bCs/>
          <w:sz w:val="12"/>
          <w:szCs w:val="12"/>
        </w:rPr>
        <w:t xml:space="preserve"> муниципального района Сергиевский</w:t>
      </w:r>
      <w:r w:rsidR="005F7AEF">
        <w:rPr>
          <w:rFonts w:ascii="Times New Roman" w:eastAsia="Calibri" w:hAnsi="Times New Roman" w:cs="Times New Roman"/>
          <w:bCs/>
          <w:sz w:val="12"/>
          <w:szCs w:val="12"/>
        </w:rPr>
        <w:t xml:space="preserve"> С</w:t>
      </w:r>
      <w:r w:rsidR="005F7AEF" w:rsidRPr="00A11882">
        <w:rPr>
          <w:rFonts w:ascii="Times New Roman" w:eastAsia="Calibri" w:hAnsi="Times New Roman" w:cs="Times New Roman"/>
          <w:bCs/>
          <w:sz w:val="12"/>
          <w:szCs w:val="12"/>
        </w:rPr>
        <w:t>амарской области</w:t>
      </w:r>
      <w:r w:rsidR="00312108">
        <w:rPr>
          <w:rFonts w:ascii="Times New Roman" w:eastAsia="Calibri" w:hAnsi="Times New Roman" w:cs="Times New Roman"/>
          <w:bCs/>
          <w:sz w:val="12"/>
          <w:szCs w:val="12"/>
        </w:rPr>
        <w:t xml:space="preserve"> от «»  2020 года №</w:t>
      </w:r>
      <w:r w:rsidR="005F7AEF">
        <w:rPr>
          <w:rFonts w:ascii="Times New Roman" w:eastAsia="Calibri" w:hAnsi="Times New Roman" w:cs="Times New Roman"/>
          <w:bCs/>
          <w:sz w:val="12"/>
          <w:szCs w:val="12"/>
        </w:rPr>
        <w:t xml:space="preserve"> </w:t>
      </w:r>
      <w:r w:rsidR="005F7AEF" w:rsidRPr="005F7AEF">
        <w:rPr>
          <w:rFonts w:ascii="Times New Roman" w:eastAsia="Calibri" w:hAnsi="Times New Roman" w:cs="Times New Roman"/>
          <w:bCs/>
          <w:sz w:val="12"/>
          <w:szCs w:val="12"/>
        </w:rPr>
        <w:t>«О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w:t>
      </w:r>
      <w:r w:rsidR="005F7AEF">
        <w:rPr>
          <w:rFonts w:ascii="Times New Roman" w:eastAsia="Calibri" w:hAnsi="Times New Roman" w:cs="Times New Roman"/>
          <w:bCs/>
          <w:sz w:val="12"/>
          <w:szCs w:val="12"/>
        </w:rPr>
        <w:t>…………………………………………………………………………….3</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5F7AEF">
        <w:rPr>
          <w:rFonts w:ascii="Times New Roman" w:eastAsia="Calibri" w:hAnsi="Times New Roman" w:cs="Times New Roman"/>
          <w:bCs/>
          <w:sz w:val="12"/>
          <w:szCs w:val="12"/>
        </w:rPr>
        <w:t xml:space="preserve"> </w:t>
      </w:r>
      <w:r w:rsidR="005F7AEF" w:rsidRPr="005F7AEF">
        <w:rPr>
          <w:rFonts w:ascii="Times New Roman" w:eastAsia="Calibri" w:hAnsi="Times New Roman" w:cs="Times New Roman"/>
          <w:bCs/>
          <w:sz w:val="12"/>
          <w:szCs w:val="12"/>
        </w:rPr>
        <w:t>ИНФОРМАЦИОННОЕ СООБЩЕНИЕ</w:t>
      </w:r>
      <w:r w:rsidR="005F7AEF">
        <w:rPr>
          <w:rFonts w:ascii="Times New Roman" w:eastAsia="Calibri" w:hAnsi="Times New Roman" w:cs="Times New Roman"/>
          <w:bCs/>
          <w:sz w:val="12"/>
          <w:szCs w:val="12"/>
        </w:rPr>
        <w:t>………………………………………………………………………………………………………………4</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Проект</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решение</w:t>
      </w:r>
      <w:r w:rsidR="005F7AEF">
        <w:rPr>
          <w:rFonts w:ascii="Times New Roman" w:eastAsia="Calibri" w:hAnsi="Times New Roman" w:cs="Times New Roman"/>
          <w:bCs/>
          <w:sz w:val="12"/>
          <w:szCs w:val="12"/>
        </w:rPr>
        <w:t xml:space="preserve"> </w:t>
      </w:r>
      <w:r w:rsidR="005F7AEF" w:rsidRPr="00A11882">
        <w:rPr>
          <w:rFonts w:ascii="Times New Roman" w:eastAsia="Calibri" w:hAnsi="Times New Roman" w:cs="Times New Roman"/>
          <w:bCs/>
          <w:sz w:val="12"/>
          <w:szCs w:val="12"/>
        </w:rPr>
        <w:t>собрание пред</w:t>
      </w:r>
      <w:r w:rsidR="005F7AEF">
        <w:rPr>
          <w:rFonts w:ascii="Times New Roman" w:eastAsia="Calibri" w:hAnsi="Times New Roman" w:cs="Times New Roman"/>
          <w:bCs/>
          <w:sz w:val="12"/>
          <w:szCs w:val="12"/>
        </w:rPr>
        <w:t xml:space="preserve">ставителей сельского поселения </w:t>
      </w:r>
      <w:r w:rsidR="000C3C87" w:rsidRPr="000C3C87">
        <w:rPr>
          <w:rFonts w:ascii="Times New Roman" w:eastAsia="Calibri" w:hAnsi="Times New Roman" w:cs="Times New Roman"/>
          <w:iCs/>
          <w:sz w:val="12"/>
          <w:szCs w:val="12"/>
        </w:rPr>
        <w:t xml:space="preserve">Воротнее </w:t>
      </w:r>
      <w:r w:rsidR="005F7AEF" w:rsidRPr="00A11882">
        <w:rPr>
          <w:rFonts w:ascii="Times New Roman" w:eastAsia="Calibri" w:hAnsi="Times New Roman" w:cs="Times New Roman"/>
          <w:bCs/>
          <w:sz w:val="12"/>
          <w:szCs w:val="12"/>
        </w:rPr>
        <w:t>муниципального района Сергиевский</w:t>
      </w:r>
      <w:r w:rsidR="005F7AEF">
        <w:rPr>
          <w:rFonts w:ascii="Times New Roman" w:eastAsia="Calibri" w:hAnsi="Times New Roman" w:cs="Times New Roman"/>
          <w:bCs/>
          <w:sz w:val="12"/>
          <w:szCs w:val="12"/>
        </w:rPr>
        <w:t xml:space="preserve"> С</w:t>
      </w:r>
      <w:r w:rsidR="005F7AEF" w:rsidRPr="00A11882">
        <w:rPr>
          <w:rFonts w:ascii="Times New Roman" w:eastAsia="Calibri" w:hAnsi="Times New Roman" w:cs="Times New Roman"/>
          <w:bCs/>
          <w:sz w:val="12"/>
          <w:szCs w:val="12"/>
        </w:rPr>
        <w:t>амарской области</w:t>
      </w:r>
      <w:r w:rsidR="00312108">
        <w:rPr>
          <w:rFonts w:ascii="Times New Roman" w:eastAsia="Calibri" w:hAnsi="Times New Roman" w:cs="Times New Roman"/>
          <w:bCs/>
          <w:sz w:val="12"/>
          <w:szCs w:val="12"/>
        </w:rPr>
        <w:t xml:space="preserve"> от «»  2020 года №</w:t>
      </w:r>
      <w:r w:rsidR="005F7AEF">
        <w:rPr>
          <w:rFonts w:ascii="Times New Roman" w:eastAsia="Calibri" w:hAnsi="Times New Roman" w:cs="Times New Roman"/>
          <w:bCs/>
          <w:sz w:val="12"/>
          <w:szCs w:val="12"/>
        </w:rPr>
        <w:t xml:space="preserve"> </w:t>
      </w:r>
      <w:r w:rsidR="005F7AEF" w:rsidRPr="005F7AEF">
        <w:rPr>
          <w:rFonts w:ascii="Times New Roman" w:eastAsia="Calibri" w:hAnsi="Times New Roman" w:cs="Times New Roman"/>
          <w:bCs/>
          <w:sz w:val="12"/>
          <w:szCs w:val="12"/>
        </w:rPr>
        <w:t>«О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w:t>
      </w:r>
      <w:r w:rsidR="000C3C87">
        <w:rPr>
          <w:rFonts w:ascii="Times New Roman" w:eastAsia="Calibri" w:hAnsi="Times New Roman" w:cs="Times New Roman"/>
          <w:bCs/>
          <w:sz w:val="12"/>
          <w:szCs w:val="12"/>
        </w:rPr>
        <w:t>……………………………………………………………………………………………………………………4</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0C3C87">
        <w:rPr>
          <w:rFonts w:ascii="Times New Roman" w:eastAsia="Calibri" w:hAnsi="Times New Roman" w:cs="Times New Roman"/>
          <w:bCs/>
          <w:sz w:val="12"/>
          <w:szCs w:val="12"/>
        </w:rPr>
        <w:t xml:space="preserve"> </w:t>
      </w:r>
      <w:r w:rsidR="000C3C87" w:rsidRPr="000C3C87">
        <w:rPr>
          <w:rFonts w:ascii="Times New Roman" w:eastAsia="Calibri" w:hAnsi="Times New Roman" w:cs="Times New Roman"/>
          <w:bCs/>
          <w:sz w:val="12"/>
          <w:szCs w:val="12"/>
        </w:rPr>
        <w:t>ИНФОРМАЦИОННОЕ СООБЩЕНИЕ</w:t>
      </w:r>
      <w:r w:rsidR="000C3C87">
        <w:rPr>
          <w:rFonts w:ascii="Times New Roman" w:eastAsia="Calibri" w:hAnsi="Times New Roman" w:cs="Times New Roman"/>
          <w:bCs/>
          <w:sz w:val="12"/>
          <w:szCs w:val="12"/>
        </w:rPr>
        <w:t>……………………………………………………………………………………………………………...5</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CE0D9A">
        <w:rPr>
          <w:rFonts w:ascii="Times New Roman" w:eastAsia="Calibri" w:hAnsi="Times New Roman" w:cs="Times New Roman"/>
          <w:bCs/>
          <w:sz w:val="12"/>
          <w:szCs w:val="12"/>
        </w:rPr>
        <w:t xml:space="preserve"> </w:t>
      </w:r>
      <w:r w:rsidR="00CE0D9A" w:rsidRPr="00CE0D9A">
        <w:rPr>
          <w:rFonts w:ascii="Times New Roman" w:eastAsia="Calibri" w:hAnsi="Times New Roman" w:cs="Times New Roman"/>
          <w:bCs/>
          <w:sz w:val="12"/>
          <w:szCs w:val="12"/>
        </w:rPr>
        <w:t>Проект решение собрание представителей сельского поселения Елшанка 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CE0D9A">
        <w:rPr>
          <w:rFonts w:ascii="Times New Roman" w:eastAsia="Calibri" w:hAnsi="Times New Roman" w:cs="Times New Roman"/>
          <w:bCs/>
          <w:sz w:val="12"/>
          <w:szCs w:val="12"/>
        </w:rPr>
        <w:t xml:space="preserve"> </w:t>
      </w:r>
      <w:r w:rsidR="00CE0D9A" w:rsidRPr="00CE0D9A">
        <w:rPr>
          <w:rFonts w:ascii="Times New Roman" w:eastAsia="Calibri" w:hAnsi="Times New Roman" w:cs="Times New Roman"/>
          <w:bCs/>
          <w:sz w:val="12"/>
          <w:szCs w:val="12"/>
        </w:rPr>
        <w:t>«О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w:t>
      </w:r>
      <w:r w:rsidR="00CE0D9A">
        <w:rPr>
          <w:rFonts w:ascii="Times New Roman" w:eastAsia="Calibri" w:hAnsi="Times New Roman" w:cs="Times New Roman"/>
          <w:bCs/>
          <w:sz w:val="12"/>
          <w:szCs w:val="12"/>
        </w:rPr>
        <w:t>…………………………………………………………………………………………………………………….5</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E0D9A">
        <w:rPr>
          <w:rFonts w:ascii="Times New Roman" w:eastAsia="Calibri" w:hAnsi="Times New Roman" w:cs="Times New Roman"/>
          <w:bCs/>
          <w:sz w:val="12"/>
          <w:szCs w:val="12"/>
        </w:rPr>
        <w:t xml:space="preserve"> </w:t>
      </w:r>
      <w:r w:rsidR="00CE0D9A" w:rsidRPr="00CE0D9A">
        <w:rPr>
          <w:rFonts w:ascii="Times New Roman" w:eastAsia="Calibri" w:hAnsi="Times New Roman" w:cs="Times New Roman"/>
          <w:bCs/>
          <w:sz w:val="12"/>
          <w:szCs w:val="12"/>
        </w:rPr>
        <w:t>ИНФОРМАЦИОННОЕ СООБЩЕНИЕ</w:t>
      </w:r>
      <w:r w:rsidR="00CE0D9A">
        <w:rPr>
          <w:rFonts w:ascii="Times New Roman" w:eastAsia="Calibri" w:hAnsi="Times New Roman" w:cs="Times New Roman"/>
          <w:bCs/>
          <w:sz w:val="12"/>
          <w:szCs w:val="12"/>
        </w:rPr>
        <w:t>………………………………………………………………………………………………………………6</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CE0D9A">
        <w:rPr>
          <w:rFonts w:ascii="Times New Roman" w:eastAsia="Calibri" w:hAnsi="Times New Roman" w:cs="Times New Roman"/>
          <w:bCs/>
          <w:sz w:val="12"/>
          <w:szCs w:val="12"/>
        </w:rPr>
        <w:t xml:space="preserve"> </w:t>
      </w:r>
      <w:r w:rsidR="00CE0D9A" w:rsidRPr="00CE0D9A">
        <w:rPr>
          <w:rFonts w:ascii="Times New Roman" w:eastAsia="Calibri" w:hAnsi="Times New Roman" w:cs="Times New Roman"/>
          <w:bCs/>
          <w:sz w:val="12"/>
          <w:szCs w:val="12"/>
        </w:rPr>
        <w:t>Проект решение собрание представителей сельского поселения Захаркино 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CE0D9A">
        <w:rPr>
          <w:rFonts w:ascii="Times New Roman" w:eastAsia="Calibri" w:hAnsi="Times New Roman" w:cs="Times New Roman"/>
          <w:bCs/>
          <w:sz w:val="12"/>
          <w:szCs w:val="12"/>
        </w:rPr>
        <w:t xml:space="preserve"> </w:t>
      </w:r>
      <w:r w:rsidR="00CE0D9A" w:rsidRPr="00CE0D9A">
        <w:rPr>
          <w:rFonts w:ascii="Times New Roman" w:eastAsia="Calibri" w:hAnsi="Times New Roman" w:cs="Times New Roman"/>
          <w:bCs/>
          <w:sz w:val="12"/>
          <w:szCs w:val="12"/>
        </w:rPr>
        <w:t>«О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w:t>
      </w:r>
      <w:r w:rsidR="00CE0D9A">
        <w:rPr>
          <w:rFonts w:ascii="Times New Roman" w:eastAsia="Calibri" w:hAnsi="Times New Roman" w:cs="Times New Roman"/>
          <w:bCs/>
          <w:sz w:val="12"/>
          <w:szCs w:val="12"/>
        </w:rPr>
        <w:t>…………………………………………………………………………………………………………………….6</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CE0D9A">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……………………………………………………………………………………………………………..7</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8C7F79" w:rsidRPr="008C7F79">
        <w:rPr>
          <w:rFonts w:ascii="Times New Roman" w:eastAsia="Calibri" w:hAnsi="Times New Roman" w:cs="Times New Roman"/>
          <w:bCs/>
          <w:sz w:val="12"/>
          <w:szCs w:val="12"/>
        </w:rPr>
        <w:t xml:space="preserve">Кармало-Аделяково </w:t>
      </w:r>
      <w:r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w:t>
      </w:r>
      <w:r>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 xml:space="preserve">  2020 года №</w:t>
      </w:r>
      <w:r w:rsidR="008C7F79">
        <w:rPr>
          <w:rFonts w:ascii="Times New Roman" w:eastAsia="Calibri" w:hAnsi="Times New Roman" w:cs="Times New Roman"/>
          <w:bCs/>
          <w:sz w:val="12"/>
          <w:szCs w:val="12"/>
        </w:rPr>
        <w:t xml:space="preserve"> </w:t>
      </w:r>
      <w:r w:rsidR="008C7F79" w:rsidRPr="008C7F79">
        <w:rPr>
          <w:rFonts w:ascii="Times New Roman" w:eastAsia="Calibri" w:hAnsi="Times New Roman" w:cs="Times New Roman"/>
          <w:bCs/>
          <w:sz w:val="12"/>
          <w:szCs w:val="12"/>
        </w:rPr>
        <w:t>«О внесении изменений в Решение Собрания Представителей сельского  поселения Кармало-Аделяково муниципального района Серги</w:t>
      </w:r>
      <w:r w:rsidR="008C7F79">
        <w:rPr>
          <w:rFonts w:ascii="Times New Roman" w:eastAsia="Calibri" w:hAnsi="Times New Roman" w:cs="Times New Roman"/>
          <w:bCs/>
          <w:sz w:val="12"/>
          <w:szCs w:val="12"/>
        </w:rPr>
        <w:t xml:space="preserve">евский № 19 от 25.10.2017 г. </w:t>
      </w:r>
      <w:r w:rsidR="008C7F79" w:rsidRPr="008C7F79">
        <w:rPr>
          <w:rFonts w:ascii="Times New Roman" w:eastAsia="Calibri" w:hAnsi="Times New Roman" w:cs="Times New Roman"/>
          <w:bCs/>
          <w:sz w:val="12"/>
          <w:szCs w:val="12"/>
        </w:rPr>
        <w:t>«Об утверждении Правил  благоустройства территории сельского поселения  Кармало-Аделяково муниципального района Сергиевский Самарской области»</w:t>
      </w:r>
      <w:r w:rsidR="008C7F79">
        <w:rPr>
          <w:rFonts w:ascii="Times New Roman" w:eastAsia="Calibri" w:hAnsi="Times New Roman" w:cs="Times New Roman"/>
          <w:bCs/>
          <w:sz w:val="12"/>
          <w:szCs w:val="12"/>
        </w:rPr>
        <w:t>…………………………………………………………………………7</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8C7F79">
        <w:rPr>
          <w:rFonts w:ascii="Times New Roman" w:eastAsia="Calibri" w:hAnsi="Times New Roman" w:cs="Times New Roman"/>
          <w:bCs/>
          <w:sz w:val="12"/>
          <w:szCs w:val="12"/>
        </w:rPr>
        <w:t xml:space="preserve"> </w:t>
      </w:r>
      <w:r w:rsidR="008C7F79" w:rsidRPr="008C7F79">
        <w:rPr>
          <w:rFonts w:ascii="Times New Roman" w:eastAsia="Calibri" w:hAnsi="Times New Roman" w:cs="Times New Roman"/>
          <w:bCs/>
          <w:sz w:val="12"/>
          <w:szCs w:val="12"/>
        </w:rPr>
        <w:t>ИНФОРМАЦИОННОЕ СООБЩЕНИЕ</w:t>
      </w:r>
      <w:r w:rsidR="008C7F79">
        <w:rPr>
          <w:rFonts w:ascii="Times New Roman" w:eastAsia="Calibri" w:hAnsi="Times New Roman" w:cs="Times New Roman"/>
          <w:bCs/>
          <w:sz w:val="12"/>
          <w:szCs w:val="12"/>
        </w:rPr>
        <w:t>……………………………………………………………………………………………………………..7</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8C7F79">
        <w:rPr>
          <w:rFonts w:ascii="Times New Roman" w:eastAsia="Calibri" w:hAnsi="Times New Roman" w:cs="Times New Roman"/>
          <w:bCs/>
          <w:sz w:val="12"/>
          <w:szCs w:val="12"/>
        </w:rPr>
        <w:t xml:space="preserve"> </w:t>
      </w:r>
      <w:r w:rsidR="008C7F79"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8C7F79" w:rsidRPr="008C7F79">
        <w:rPr>
          <w:rFonts w:ascii="Times New Roman" w:eastAsia="Calibri" w:hAnsi="Times New Roman" w:cs="Times New Roman"/>
          <w:bCs/>
          <w:sz w:val="12"/>
          <w:szCs w:val="12"/>
        </w:rPr>
        <w:t xml:space="preserve">Калиновка </w:t>
      </w:r>
      <w:r w:rsidR="008C7F79"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8C7F79">
        <w:rPr>
          <w:rFonts w:ascii="Times New Roman" w:eastAsia="Calibri" w:hAnsi="Times New Roman" w:cs="Times New Roman"/>
          <w:bCs/>
          <w:sz w:val="12"/>
          <w:szCs w:val="12"/>
        </w:rPr>
        <w:t xml:space="preserve"> </w:t>
      </w:r>
      <w:r w:rsidR="008C7F79" w:rsidRPr="008C7F79">
        <w:rPr>
          <w:rFonts w:ascii="Times New Roman" w:eastAsia="Calibri" w:hAnsi="Times New Roman" w:cs="Times New Roman"/>
          <w:bCs/>
          <w:sz w:val="12"/>
          <w:szCs w:val="12"/>
        </w:rPr>
        <w:t>«О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w:t>
      </w:r>
      <w:r w:rsidR="008C7F79">
        <w:rPr>
          <w:rFonts w:ascii="Times New Roman" w:eastAsia="Calibri" w:hAnsi="Times New Roman" w:cs="Times New Roman"/>
          <w:bCs/>
          <w:sz w:val="12"/>
          <w:szCs w:val="12"/>
        </w:rPr>
        <w:t>…………………………………………………………………………………………………………………….8</w:t>
      </w:r>
    </w:p>
    <w:p w:rsidR="008C7F79" w:rsidRDefault="00CE0D9A" w:rsidP="008C7F79">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8C7F79">
        <w:rPr>
          <w:rFonts w:ascii="Times New Roman" w:eastAsia="Calibri" w:hAnsi="Times New Roman" w:cs="Times New Roman"/>
          <w:bCs/>
          <w:sz w:val="12"/>
          <w:szCs w:val="12"/>
        </w:rPr>
        <w:t xml:space="preserve"> </w:t>
      </w:r>
      <w:r w:rsidR="008C7F79" w:rsidRPr="008C7F79">
        <w:rPr>
          <w:rFonts w:ascii="Times New Roman" w:eastAsia="Calibri" w:hAnsi="Times New Roman" w:cs="Times New Roman"/>
          <w:bCs/>
          <w:sz w:val="12"/>
          <w:szCs w:val="12"/>
        </w:rPr>
        <w:t>ИНФОРМАЦИОННОЕ СООБЩЕНИЕ</w:t>
      </w:r>
      <w:r w:rsidR="008C7F79">
        <w:rPr>
          <w:rFonts w:ascii="Times New Roman" w:eastAsia="Calibri" w:hAnsi="Times New Roman" w:cs="Times New Roman"/>
          <w:bCs/>
          <w:sz w:val="12"/>
          <w:szCs w:val="12"/>
        </w:rPr>
        <w:t>…………………………………………………………………………………………………………….8</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8C7F79">
        <w:rPr>
          <w:rFonts w:ascii="Times New Roman" w:eastAsia="Calibri" w:hAnsi="Times New Roman" w:cs="Times New Roman"/>
          <w:bCs/>
          <w:sz w:val="12"/>
          <w:szCs w:val="12"/>
        </w:rPr>
        <w:t xml:space="preserve"> </w:t>
      </w:r>
      <w:r w:rsidR="008C7F79"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D22E84" w:rsidRPr="008C7F79">
        <w:rPr>
          <w:rFonts w:ascii="Times New Roman" w:eastAsia="Calibri" w:hAnsi="Times New Roman" w:cs="Times New Roman"/>
          <w:bCs/>
          <w:sz w:val="12"/>
          <w:szCs w:val="12"/>
        </w:rPr>
        <w:t xml:space="preserve">Кандабулак </w:t>
      </w:r>
      <w:r w:rsidR="008C7F79"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8C7F79">
        <w:rPr>
          <w:rFonts w:ascii="Times New Roman" w:eastAsia="Calibri" w:hAnsi="Times New Roman" w:cs="Times New Roman"/>
          <w:bCs/>
          <w:sz w:val="12"/>
          <w:szCs w:val="12"/>
        </w:rPr>
        <w:t xml:space="preserve"> </w:t>
      </w:r>
      <w:r w:rsidR="008C7F79" w:rsidRPr="008C7F79">
        <w:rPr>
          <w:rFonts w:ascii="Times New Roman" w:eastAsia="Calibri" w:hAnsi="Times New Roman" w:cs="Times New Roman"/>
          <w:bCs/>
          <w:sz w:val="12"/>
          <w:szCs w:val="12"/>
        </w:rPr>
        <w:t>«О внесении изменений в Решение Собрания Представителей сельского  поселения Кандабулак муниципального района Серг</w:t>
      </w:r>
      <w:r w:rsidR="00D22E84">
        <w:rPr>
          <w:rFonts w:ascii="Times New Roman" w:eastAsia="Calibri" w:hAnsi="Times New Roman" w:cs="Times New Roman"/>
          <w:bCs/>
          <w:sz w:val="12"/>
          <w:szCs w:val="12"/>
        </w:rPr>
        <w:t xml:space="preserve">иевский №22 от 25.10.2017 г. </w:t>
      </w:r>
      <w:r w:rsidR="008C7F79" w:rsidRPr="008C7F79">
        <w:rPr>
          <w:rFonts w:ascii="Times New Roman" w:eastAsia="Calibri" w:hAnsi="Times New Roman" w:cs="Times New Roman"/>
          <w:bCs/>
          <w:sz w:val="12"/>
          <w:szCs w:val="12"/>
        </w:rPr>
        <w:t>«Об утверждении Правил  благоустройства территории сельского поселения  Кандабулак  муниципального района Сергиевский Самарской области»</w:t>
      </w:r>
      <w:r w:rsidR="00D22E84">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D22E84">
        <w:rPr>
          <w:rFonts w:ascii="Times New Roman" w:eastAsia="Calibri" w:hAnsi="Times New Roman" w:cs="Times New Roman"/>
          <w:bCs/>
          <w:sz w:val="12"/>
          <w:szCs w:val="12"/>
        </w:rPr>
        <w:t>8</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D22E84">
        <w:rPr>
          <w:rFonts w:ascii="Times New Roman" w:eastAsia="Calibri" w:hAnsi="Times New Roman" w:cs="Times New Roman"/>
          <w:bCs/>
          <w:sz w:val="12"/>
          <w:szCs w:val="12"/>
        </w:rPr>
        <w:t xml:space="preserve"> </w:t>
      </w:r>
      <w:r w:rsidR="00D22E84" w:rsidRPr="008C7F79">
        <w:rPr>
          <w:rFonts w:ascii="Times New Roman" w:eastAsia="Calibri" w:hAnsi="Times New Roman" w:cs="Times New Roman"/>
          <w:bCs/>
          <w:sz w:val="12"/>
          <w:szCs w:val="12"/>
        </w:rPr>
        <w:t>ИНФОРМАЦИОННОЕ СООБЩЕНИЕ</w:t>
      </w:r>
      <w:r w:rsidR="00D22E84">
        <w:rPr>
          <w:rFonts w:ascii="Times New Roman" w:eastAsia="Calibri" w:hAnsi="Times New Roman" w:cs="Times New Roman"/>
          <w:bCs/>
          <w:sz w:val="12"/>
          <w:szCs w:val="12"/>
        </w:rPr>
        <w:t>……………………………………………………………………………………………………………..9</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D22E84">
        <w:rPr>
          <w:rFonts w:ascii="Times New Roman" w:eastAsia="Calibri" w:hAnsi="Times New Roman" w:cs="Times New Roman"/>
          <w:bCs/>
          <w:sz w:val="12"/>
          <w:szCs w:val="12"/>
        </w:rPr>
        <w:t xml:space="preserve"> </w:t>
      </w:r>
      <w:r w:rsidR="00D22E84"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D22E84" w:rsidRPr="00D22E84">
        <w:rPr>
          <w:rFonts w:ascii="Times New Roman" w:eastAsia="Calibri" w:hAnsi="Times New Roman" w:cs="Times New Roman"/>
          <w:bCs/>
          <w:sz w:val="12"/>
          <w:szCs w:val="12"/>
        </w:rPr>
        <w:t xml:space="preserve">Красносельское </w:t>
      </w:r>
      <w:r w:rsidR="00D22E84"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D22E84">
        <w:rPr>
          <w:rFonts w:ascii="Times New Roman" w:eastAsia="Calibri" w:hAnsi="Times New Roman" w:cs="Times New Roman"/>
          <w:bCs/>
          <w:sz w:val="12"/>
          <w:szCs w:val="12"/>
        </w:rPr>
        <w:t xml:space="preserve"> </w:t>
      </w:r>
      <w:r w:rsidR="00D22E84" w:rsidRPr="00D22E84">
        <w:rPr>
          <w:rFonts w:ascii="Times New Roman" w:eastAsia="Calibri" w:hAnsi="Times New Roman" w:cs="Times New Roman"/>
          <w:bCs/>
          <w:sz w:val="12"/>
          <w:szCs w:val="12"/>
        </w:rPr>
        <w:t>«О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w:t>
      </w:r>
      <w:r w:rsidR="00D22E84">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D22E84">
        <w:rPr>
          <w:rFonts w:ascii="Times New Roman" w:eastAsia="Calibri" w:hAnsi="Times New Roman" w:cs="Times New Roman"/>
          <w:bCs/>
          <w:sz w:val="12"/>
          <w:szCs w:val="12"/>
        </w:rPr>
        <w:t>..9</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D22E84">
        <w:rPr>
          <w:rFonts w:ascii="Times New Roman" w:eastAsia="Calibri" w:hAnsi="Times New Roman" w:cs="Times New Roman"/>
          <w:bCs/>
          <w:sz w:val="12"/>
          <w:szCs w:val="12"/>
        </w:rPr>
        <w:t xml:space="preserve"> </w:t>
      </w:r>
      <w:r w:rsidR="00D22E84" w:rsidRPr="008C7F79">
        <w:rPr>
          <w:rFonts w:ascii="Times New Roman" w:eastAsia="Calibri" w:hAnsi="Times New Roman" w:cs="Times New Roman"/>
          <w:bCs/>
          <w:sz w:val="12"/>
          <w:szCs w:val="12"/>
        </w:rPr>
        <w:t>ИНФОРМАЦИОННОЕ СООБЩЕНИЕ</w:t>
      </w:r>
      <w:r w:rsidR="00D22E84">
        <w:rPr>
          <w:rFonts w:ascii="Times New Roman" w:eastAsia="Calibri" w:hAnsi="Times New Roman" w:cs="Times New Roman"/>
          <w:bCs/>
          <w:sz w:val="12"/>
          <w:szCs w:val="12"/>
        </w:rPr>
        <w:t>……………………………………………………………………………………………………………10</w:t>
      </w:r>
    </w:p>
    <w:p w:rsidR="00CE0D9A" w:rsidRDefault="00CE0D9A"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E34760">
        <w:rPr>
          <w:rFonts w:ascii="Times New Roman" w:eastAsia="Calibri" w:hAnsi="Times New Roman" w:cs="Times New Roman"/>
          <w:bCs/>
          <w:sz w:val="12"/>
          <w:szCs w:val="12"/>
        </w:rPr>
        <w:t xml:space="preserve"> </w:t>
      </w:r>
      <w:r w:rsidR="00E34760"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E34760" w:rsidRPr="00E34760">
        <w:rPr>
          <w:rFonts w:ascii="Times New Roman" w:eastAsia="Calibri" w:hAnsi="Times New Roman" w:cs="Times New Roman"/>
          <w:bCs/>
          <w:sz w:val="12"/>
          <w:szCs w:val="12"/>
        </w:rPr>
        <w:t xml:space="preserve">Кутузовский </w:t>
      </w:r>
      <w:r w:rsidR="00E34760"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E34760">
        <w:rPr>
          <w:rFonts w:ascii="Times New Roman" w:eastAsia="Calibri" w:hAnsi="Times New Roman" w:cs="Times New Roman"/>
          <w:bCs/>
          <w:sz w:val="12"/>
          <w:szCs w:val="12"/>
        </w:rPr>
        <w:t xml:space="preserve"> </w:t>
      </w:r>
      <w:r w:rsidR="00E34760" w:rsidRPr="00E34760">
        <w:rPr>
          <w:rFonts w:ascii="Times New Roman" w:eastAsia="Calibri" w:hAnsi="Times New Roman" w:cs="Times New Roman"/>
          <w:bCs/>
          <w:sz w:val="12"/>
          <w:szCs w:val="12"/>
        </w:rPr>
        <w:t>«О внесении изменений в Решение Собрания Представителей сельского  поселения Кутузовский муниципального района Серги</w:t>
      </w:r>
      <w:r w:rsidR="00E34760">
        <w:rPr>
          <w:rFonts w:ascii="Times New Roman" w:eastAsia="Calibri" w:hAnsi="Times New Roman" w:cs="Times New Roman"/>
          <w:bCs/>
          <w:sz w:val="12"/>
          <w:szCs w:val="12"/>
        </w:rPr>
        <w:t xml:space="preserve">евский № 20 от 13.09.2017 г. «Об утверждении Правил </w:t>
      </w:r>
      <w:r w:rsidR="00E34760" w:rsidRPr="00E34760">
        <w:rPr>
          <w:rFonts w:ascii="Times New Roman" w:eastAsia="Calibri" w:hAnsi="Times New Roman" w:cs="Times New Roman"/>
          <w:bCs/>
          <w:sz w:val="12"/>
          <w:szCs w:val="12"/>
        </w:rPr>
        <w:t>благоустройства территории сельского поселения  Кутузовский муниципального района Сергиевский Самарской области»</w:t>
      </w:r>
      <w:r w:rsidR="00E34760">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E34760">
        <w:rPr>
          <w:rFonts w:ascii="Times New Roman" w:eastAsia="Calibri" w:hAnsi="Times New Roman" w:cs="Times New Roman"/>
          <w:bCs/>
          <w:sz w:val="12"/>
          <w:szCs w:val="12"/>
        </w:rPr>
        <w:t>…10</w:t>
      </w:r>
    </w:p>
    <w:p w:rsidR="00E34760" w:rsidRDefault="00E3476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Pr="00E34760">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……………………………………………………………………………………………………………11</w:t>
      </w:r>
    </w:p>
    <w:p w:rsidR="00E34760" w:rsidRDefault="00E3476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755D7D">
        <w:rPr>
          <w:rFonts w:ascii="Times New Roman" w:eastAsia="Calibri" w:hAnsi="Times New Roman" w:cs="Times New Roman"/>
          <w:bCs/>
          <w:sz w:val="12"/>
          <w:szCs w:val="12"/>
        </w:rPr>
        <w:t xml:space="preserve"> </w:t>
      </w:r>
      <w:r w:rsidR="00755D7D"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755D7D" w:rsidRPr="00755D7D">
        <w:rPr>
          <w:rFonts w:ascii="Times New Roman" w:eastAsia="Calibri" w:hAnsi="Times New Roman" w:cs="Times New Roman"/>
          <w:bCs/>
          <w:sz w:val="12"/>
          <w:szCs w:val="12"/>
        </w:rPr>
        <w:t xml:space="preserve">Липовка </w:t>
      </w:r>
      <w:r w:rsidR="00755D7D"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755D7D">
        <w:rPr>
          <w:rFonts w:ascii="Times New Roman" w:eastAsia="Calibri" w:hAnsi="Times New Roman" w:cs="Times New Roman"/>
          <w:bCs/>
          <w:sz w:val="12"/>
          <w:szCs w:val="12"/>
        </w:rPr>
        <w:t xml:space="preserve"> </w:t>
      </w:r>
      <w:r w:rsidR="00755D7D" w:rsidRPr="00755D7D">
        <w:rPr>
          <w:rFonts w:ascii="Times New Roman" w:eastAsia="Calibri" w:hAnsi="Times New Roman" w:cs="Times New Roman"/>
          <w:bCs/>
          <w:sz w:val="12"/>
          <w:szCs w:val="12"/>
        </w:rPr>
        <w:t>«О внесении изменений в Решение Собрания Представителей сельского  поселения Липовка муниципального района Серги</w:t>
      </w:r>
      <w:r w:rsidR="00755D7D">
        <w:rPr>
          <w:rFonts w:ascii="Times New Roman" w:eastAsia="Calibri" w:hAnsi="Times New Roman" w:cs="Times New Roman"/>
          <w:bCs/>
          <w:sz w:val="12"/>
          <w:szCs w:val="12"/>
        </w:rPr>
        <w:t xml:space="preserve">евский № 22 от 25.10.2017 г. </w:t>
      </w:r>
      <w:r w:rsidR="00755D7D" w:rsidRPr="00755D7D">
        <w:rPr>
          <w:rFonts w:ascii="Times New Roman" w:eastAsia="Calibri" w:hAnsi="Times New Roman" w:cs="Times New Roman"/>
          <w:bCs/>
          <w:sz w:val="12"/>
          <w:szCs w:val="12"/>
        </w:rPr>
        <w:t>«Об утверждении Правил благоустройства территории сельского поселения  Липовка муниципального района Сергиевский Самарской области»</w:t>
      </w:r>
      <w:r w:rsidR="00755D7D">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755D7D">
        <w:rPr>
          <w:rFonts w:ascii="Times New Roman" w:eastAsia="Calibri" w:hAnsi="Times New Roman" w:cs="Times New Roman"/>
          <w:bCs/>
          <w:sz w:val="12"/>
          <w:szCs w:val="12"/>
        </w:rPr>
        <w:t>……11</w:t>
      </w:r>
    </w:p>
    <w:p w:rsidR="00E34760" w:rsidRDefault="00E3476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755D7D">
        <w:rPr>
          <w:rFonts w:ascii="Times New Roman" w:eastAsia="Calibri" w:hAnsi="Times New Roman" w:cs="Times New Roman"/>
          <w:bCs/>
          <w:sz w:val="12"/>
          <w:szCs w:val="12"/>
        </w:rPr>
        <w:t xml:space="preserve"> </w:t>
      </w:r>
      <w:r w:rsidR="00755D7D" w:rsidRPr="00E34760">
        <w:rPr>
          <w:rFonts w:ascii="Times New Roman" w:eastAsia="Calibri" w:hAnsi="Times New Roman" w:cs="Times New Roman"/>
          <w:bCs/>
          <w:sz w:val="12"/>
          <w:szCs w:val="12"/>
        </w:rPr>
        <w:t>ИНФОРМАЦИОННОЕ СООБЩЕНИЕ</w:t>
      </w:r>
      <w:r w:rsidR="00755D7D">
        <w:rPr>
          <w:rFonts w:ascii="Times New Roman" w:eastAsia="Calibri" w:hAnsi="Times New Roman" w:cs="Times New Roman"/>
          <w:bCs/>
          <w:sz w:val="12"/>
          <w:szCs w:val="12"/>
        </w:rPr>
        <w:t>……………………………………………………………………………………………………………11</w:t>
      </w:r>
    </w:p>
    <w:p w:rsidR="00E34760" w:rsidRDefault="00E3476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755D7D">
        <w:rPr>
          <w:rFonts w:ascii="Times New Roman" w:eastAsia="Calibri" w:hAnsi="Times New Roman" w:cs="Times New Roman"/>
          <w:bCs/>
          <w:sz w:val="12"/>
          <w:szCs w:val="12"/>
        </w:rPr>
        <w:t xml:space="preserve"> </w:t>
      </w:r>
      <w:r w:rsidR="00755D7D"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755D7D" w:rsidRPr="00755D7D">
        <w:rPr>
          <w:rFonts w:ascii="Times New Roman" w:eastAsia="Calibri" w:hAnsi="Times New Roman" w:cs="Times New Roman"/>
          <w:bCs/>
          <w:sz w:val="12"/>
          <w:szCs w:val="12"/>
        </w:rPr>
        <w:t xml:space="preserve">Светлодольск </w:t>
      </w:r>
      <w:r w:rsidR="00755D7D"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755D7D">
        <w:rPr>
          <w:rFonts w:ascii="Times New Roman" w:eastAsia="Calibri" w:hAnsi="Times New Roman" w:cs="Times New Roman"/>
          <w:bCs/>
          <w:sz w:val="12"/>
          <w:szCs w:val="12"/>
        </w:rPr>
        <w:t xml:space="preserve"> </w:t>
      </w:r>
      <w:r w:rsidR="00755D7D" w:rsidRPr="00755D7D">
        <w:rPr>
          <w:rFonts w:ascii="Times New Roman" w:eastAsia="Calibri" w:hAnsi="Times New Roman" w:cs="Times New Roman"/>
          <w:bCs/>
          <w:sz w:val="12"/>
          <w:szCs w:val="12"/>
        </w:rPr>
        <w:t>«О внесении изменений в Решение Собрания Представителей сельского  поселения Светлодольск муни</w:t>
      </w:r>
      <w:r w:rsidR="00755D7D">
        <w:rPr>
          <w:rFonts w:ascii="Times New Roman" w:eastAsia="Calibri" w:hAnsi="Times New Roman" w:cs="Times New Roman"/>
          <w:bCs/>
          <w:sz w:val="12"/>
          <w:szCs w:val="12"/>
        </w:rPr>
        <w:t xml:space="preserve">ципального района Сергиевский № 19 от 13.09.2017 г. </w:t>
      </w:r>
      <w:r w:rsidR="00755D7D" w:rsidRPr="00755D7D">
        <w:rPr>
          <w:rFonts w:ascii="Times New Roman" w:eastAsia="Calibri" w:hAnsi="Times New Roman" w:cs="Times New Roman"/>
          <w:bCs/>
          <w:sz w:val="12"/>
          <w:szCs w:val="12"/>
        </w:rPr>
        <w:t>«Об утверждении Правил  благоустройства территории сельского поселения  Светлодольск муниципального района Сергиевский Самарской области»</w:t>
      </w:r>
      <w:r w:rsidR="00755D7D">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755D7D">
        <w:rPr>
          <w:rFonts w:ascii="Times New Roman" w:eastAsia="Calibri" w:hAnsi="Times New Roman" w:cs="Times New Roman"/>
          <w:bCs/>
          <w:sz w:val="12"/>
          <w:szCs w:val="12"/>
        </w:rPr>
        <w:t>……12</w:t>
      </w:r>
    </w:p>
    <w:p w:rsidR="006D5ED1" w:rsidRDefault="006D5ED1"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25. </w:t>
      </w:r>
      <w:r w:rsidRPr="006D5ED1">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……………………………………………………………………………………………………………12</w:t>
      </w:r>
    </w:p>
    <w:p w:rsidR="006D5ED1" w:rsidRDefault="006D5ED1" w:rsidP="006D5ED1">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E34760">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Pr="006D5ED1">
        <w:rPr>
          <w:rFonts w:ascii="Times New Roman" w:eastAsia="Calibri" w:hAnsi="Times New Roman" w:cs="Times New Roman"/>
          <w:bCs/>
          <w:sz w:val="12"/>
          <w:szCs w:val="12"/>
        </w:rPr>
        <w:t xml:space="preserve">Сергиевск </w:t>
      </w:r>
      <w:r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Pr>
          <w:rFonts w:ascii="Times New Roman" w:eastAsia="Calibri" w:hAnsi="Times New Roman" w:cs="Times New Roman"/>
          <w:bCs/>
          <w:sz w:val="12"/>
          <w:szCs w:val="12"/>
        </w:rPr>
        <w:t xml:space="preserve"> </w:t>
      </w:r>
      <w:r w:rsidRPr="006D5ED1">
        <w:rPr>
          <w:rFonts w:ascii="Times New Roman" w:eastAsia="Calibri" w:hAnsi="Times New Roman" w:cs="Times New Roman"/>
          <w:bCs/>
          <w:sz w:val="12"/>
          <w:szCs w:val="12"/>
        </w:rPr>
        <w:t>«О внесении изменений в Решение Собрания Представителей сельского  поселения Сергиевск муни</w:t>
      </w:r>
      <w:r>
        <w:rPr>
          <w:rFonts w:ascii="Times New Roman" w:eastAsia="Calibri" w:hAnsi="Times New Roman" w:cs="Times New Roman"/>
          <w:bCs/>
          <w:sz w:val="12"/>
          <w:szCs w:val="12"/>
        </w:rPr>
        <w:t xml:space="preserve">ципального района Сергиевский №22 от </w:t>
      </w:r>
      <w:r w:rsidRPr="006D5ED1">
        <w:rPr>
          <w:rFonts w:ascii="Times New Roman" w:eastAsia="Calibri" w:hAnsi="Times New Roman" w:cs="Times New Roman"/>
          <w:bCs/>
          <w:sz w:val="12"/>
          <w:szCs w:val="12"/>
        </w:rPr>
        <w:t>13.</w:t>
      </w:r>
      <w:r>
        <w:rPr>
          <w:rFonts w:ascii="Times New Roman" w:eastAsia="Calibri" w:hAnsi="Times New Roman" w:cs="Times New Roman"/>
          <w:bCs/>
          <w:sz w:val="12"/>
          <w:szCs w:val="12"/>
        </w:rPr>
        <w:t xml:space="preserve">09.2017 г. «Об утверждении Правил </w:t>
      </w:r>
      <w:r w:rsidRPr="006D5ED1">
        <w:rPr>
          <w:rFonts w:ascii="Times New Roman" w:eastAsia="Calibri" w:hAnsi="Times New Roman" w:cs="Times New Roman"/>
          <w:bCs/>
          <w:sz w:val="12"/>
          <w:szCs w:val="12"/>
        </w:rPr>
        <w:t>благоустройства</w:t>
      </w:r>
      <w:r>
        <w:rPr>
          <w:rFonts w:ascii="Times New Roman" w:eastAsia="Calibri" w:hAnsi="Times New Roman" w:cs="Times New Roman"/>
          <w:bCs/>
          <w:sz w:val="12"/>
          <w:szCs w:val="12"/>
        </w:rPr>
        <w:t xml:space="preserve"> территории сельского поселения </w:t>
      </w:r>
      <w:r w:rsidRPr="006D5ED1">
        <w:rPr>
          <w:rFonts w:ascii="Times New Roman" w:eastAsia="Calibri" w:hAnsi="Times New Roman" w:cs="Times New Roman"/>
          <w:bCs/>
          <w:sz w:val="12"/>
          <w:szCs w:val="12"/>
        </w:rPr>
        <w:t>Сергиевск  муниципального района Сергиевский Самарской области»</w:t>
      </w:r>
      <w:r>
        <w:rPr>
          <w:rFonts w:ascii="Times New Roman" w:eastAsia="Calibri" w:hAnsi="Times New Roman" w:cs="Times New Roman"/>
          <w:bCs/>
          <w:sz w:val="12"/>
          <w:szCs w:val="12"/>
        </w:rPr>
        <w:t>……………………………………………………………………………………………………………….......12</w:t>
      </w:r>
    </w:p>
    <w:p w:rsidR="006D5ED1" w:rsidRDefault="006D5ED1" w:rsidP="006D5ED1">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E34760">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6D5ED1">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……………………………………………………………………………………………………………13</w:t>
      </w:r>
    </w:p>
    <w:p w:rsidR="00E34760" w:rsidRDefault="006D5ED1"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E34760">
        <w:rPr>
          <w:rFonts w:ascii="Times New Roman" w:eastAsia="Calibri" w:hAnsi="Times New Roman" w:cs="Times New Roman"/>
          <w:bCs/>
          <w:sz w:val="12"/>
          <w:szCs w:val="12"/>
        </w:rPr>
        <w:t>.</w:t>
      </w:r>
      <w:r w:rsidR="007F3AA6">
        <w:rPr>
          <w:rFonts w:ascii="Times New Roman" w:eastAsia="Calibri" w:hAnsi="Times New Roman" w:cs="Times New Roman"/>
          <w:bCs/>
          <w:sz w:val="12"/>
          <w:szCs w:val="12"/>
        </w:rPr>
        <w:t xml:space="preserve"> </w:t>
      </w:r>
      <w:r w:rsidR="007F3AA6" w:rsidRPr="00CE0D9A">
        <w:rPr>
          <w:rFonts w:ascii="Times New Roman" w:eastAsia="Calibri" w:hAnsi="Times New Roman" w:cs="Times New Roman"/>
          <w:bCs/>
          <w:sz w:val="12"/>
          <w:szCs w:val="12"/>
        </w:rPr>
        <w:t xml:space="preserve">Проект решение собрание представителей сельского поселения </w:t>
      </w:r>
      <w:r w:rsidR="007F3AA6" w:rsidRPr="007F3AA6">
        <w:rPr>
          <w:rFonts w:ascii="Times New Roman" w:eastAsia="Calibri" w:hAnsi="Times New Roman" w:cs="Times New Roman"/>
          <w:bCs/>
          <w:sz w:val="12"/>
          <w:szCs w:val="12"/>
        </w:rPr>
        <w:t xml:space="preserve">Серноводск </w:t>
      </w:r>
      <w:r w:rsidR="007F3AA6" w:rsidRPr="00CE0D9A">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7F3AA6">
        <w:rPr>
          <w:rFonts w:ascii="Times New Roman" w:eastAsia="Calibri" w:hAnsi="Times New Roman" w:cs="Times New Roman"/>
          <w:bCs/>
          <w:sz w:val="12"/>
          <w:szCs w:val="12"/>
        </w:rPr>
        <w:t xml:space="preserve"> </w:t>
      </w:r>
      <w:r w:rsidR="007F3AA6" w:rsidRPr="007F3AA6">
        <w:rPr>
          <w:rFonts w:ascii="Times New Roman" w:eastAsia="Calibri" w:hAnsi="Times New Roman" w:cs="Times New Roman"/>
          <w:bCs/>
          <w:sz w:val="12"/>
          <w:szCs w:val="12"/>
        </w:rPr>
        <w:t>«О внесении изменений в Решение Собрания Представителей сельского  поселения Серноводск муни</w:t>
      </w:r>
      <w:r w:rsidR="007F3AA6">
        <w:rPr>
          <w:rFonts w:ascii="Times New Roman" w:eastAsia="Calibri" w:hAnsi="Times New Roman" w:cs="Times New Roman"/>
          <w:bCs/>
          <w:sz w:val="12"/>
          <w:szCs w:val="12"/>
        </w:rPr>
        <w:t xml:space="preserve">ципального района Сергиевский № 21 от 13.09.2017 г. </w:t>
      </w:r>
      <w:r w:rsidR="007F3AA6" w:rsidRPr="007F3AA6">
        <w:rPr>
          <w:rFonts w:ascii="Times New Roman" w:eastAsia="Calibri" w:hAnsi="Times New Roman" w:cs="Times New Roman"/>
          <w:bCs/>
          <w:sz w:val="12"/>
          <w:szCs w:val="12"/>
        </w:rPr>
        <w:t>«Об утверждении Правил  благоустройства территории сельского поселения  Серноводск  муниципального района Сергиевский Самарской области»</w:t>
      </w:r>
      <w:r w:rsidR="007F3AA6">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7F3AA6">
        <w:rPr>
          <w:rFonts w:ascii="Times New Roman" w:eastAsia="Calibri" w:hAnsi="Times New Roman" w:cs="Times New Roman"/>
          <w:bCs/>
          <w:sz w:val="12"/>
          <w:szCs w:val="12"/>
        </w:rPr>
        <w:t>…13</w:t>
      </w:r>
    </w:p>
    <w:p w:rsidR="00E34760" w:rsidRDefault="006D5ED1"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E34760">
        <w:rPr>
          <w:rFonts w:ascii="Times New Roman" w:eastAsia="Calibri" w:hAnsi="Times New Roman" w:cs="Times New Roman"/>
          <w:bCs/>
          <w:sz w:val="12"/>
          <w:szCs w:val="12"/>
        </w:rPr>
        <w:t>.</w:t>
      </w:r>
      <w:r w:rsidR="007A04B0">
        <w:rPr>
          <w:rFonts w:ascii="Times New Roman" w:eastAsia="Calibri" w:hAnsi="Times New Roman" w:cs="Times New Roman"/>
          <w:bCs/>
          <w:sz w:val="12"/>
          <w:szCs w:val="12"/>
        </w:rPr>
        <w:t xml:space="preserve"> </w:t>
      </w:r>
      <w:r w:rsidR="007A04B0" w:rsidRPr="007A04B0">
        <w:rPr>
          <w:rFonts w:ascii="Times New Roman" w:eastAsia="Calibri" w:hAnsi="Times New Roman" w:cs="Times New Roman"/>
          <w:bCs/>
          <w:sz w:val="12"/>
          <w:szCs w:val="12"/>
        </w:rPr>
        <w:t>ИНФОРМАЦИОННОЕ СООБЩЕНИЕ</w:t>
      </w:r>
      <w:r w:rsidR="007A04B0">
        <w:rPr>
          <w:rFonts w:ascii="Times New Roman" w:eastAsia="Calibri" w:hAnsi="Times New Roman" w:cs="Times New Roman"/>
          <w:bCs/>
          <w:sz w:val="12"/>
          <w:szCs w:val="12"/>
        </w:rPr>
        <w:t>……………………………………………………………………………………………………………14</w:t>
      </w:r>
    </w:p>
    <w:p w:rsidR="00E34760" w:rsidRDefault="006D5ED1"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E34760">
        <w:rPr>
          <w:rFonts w:ascii="Times New Roman" w:eastAsia="Calibri" w:hAnsi="Times New Roman" w:cs="Times New Roman"/>
          <w:bCs/>
          <w:sz w:val="12"/>
          <w:szCs w:val="12"/>
        </w:rPr>
        <w:t>.</w:t>
      </w:r>
      <w:r w:rsidR="007A04B0">
        <w:rPr>
          <w:rFonts w:ascii="Times New Roman" w:eastAsia="Calibri" w:hAnsi="Times New Roman" w:cs="Times New Roman"/>
          <w:bCs/>
          <w:sz w:val="12"/>
          <w:szCs w:val="12"/>
        </w:rPr>
        <w:t xml:space="preserve"> </w:t>
      </w:r>
      <w:r w:rsidR="007A04B0" w:rsidRPr="007A04B0">
        <w:rPr>
          <w:rFonts w:ascii="Times New Roman" w:eastAsia="Calibri" w:hAnsi="Times New Roman" w:cs="Times New Roman"/>
          <w:bCs/>
          <w:sz w:val="12"/>
          <w:szCs w:val="12"/>
        </w:rPr>
        <w:t>Проект решение собрание представителей сельского поселения Сургут 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7A04B0">
        <w:rPr>
          <w:rFonts w:ascii="Times New Roman" w:eastAsia="Calibri" w:hAnsi="Times New Roman" w:cs="Times New Roman"/>
          <w:bCs/>
          <w:sz w:val="12"/>
          <w:szCs w:val="12"/>
        </w:rPr>
        <w:t xml:space="preserve"> </w:t>
      </w:r>
      <w:r w:rsidR="007A04B0" w:rsidRPr="007A04B0">
        <w:rPr>
          <w:rFonts w:ascii="Times New Roman" w:eastAsia="Calibri" w:hAnsi="Times New Roman" w:cs="Times New Roman"/>
          <w:bCs/>
          <w:sz w:val="12"/>
          <w:szCs w:val="12"/>
        </w:rPr>
        <w:t xml:space="preserve">«О внесении изменений в Решение Собрания Представителей сельского  поселения Сургут муниципального района Сергиевский   </w:t>
      </w:r>
      <w:r w:rsidR="007A04B0" w:rsidRPr="007A04B0">
        <w:rPr>
          <w:rFonts w:ascii="Times New Roman" w:eastAsia="Calibri" w:hAnsi="Times New Roman" w:cs="Times New Roman"/>
          <w:bCs/>
          <w:sz w:val="12"/>
          <w:szCs w:val="12"/>
        </w:rPr>
        <w:lastRenderedPageBreak/>
        <w:t>№ 22 от 13.09.2017 г.  «Об утверждении Правил  благоустройства территории сельского поселения  Сургут муниципального района Сергиевский Самарской области»</w:t>
      </w:r>
      <w:r w:rsidR="007A04B0">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7A04B0">
        <w:rPr>
          <w:rFonts w:ascii="Times New Roman" w:eastAsia="Calibri" w:hAnsi="Times New Roman" w:cs="Times New Roman"/>
          <w:bCs/>
          <w:sz w:val="12"/>
          <w:szCs w:val="12"/>
        </w:rPr>
        <w:t>..14</w:t>
      </w:r>
    </w:p>
    <w:p w:rsidR="00E34760" w:rsidRDefault="006D5ED1"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E34760">
        <w:rPr>
          <w:rFonts w:ascii="Times New Roman" w:eastAsia="Calibri" w:hAnsi="Times New Roman" w:cs="Times New Roman"/>
          <w:bCs/>
          <w:sz w:val="12"/>
          <w:szCs w:val="12"/>
        </w:rPr>
        <w:t>.</w:t>
      </w:r>
      <w:r w:rsidR="007A04B0">
        <w:rPr>
          <w:rFonts w:ascii="Times New Roman" w:eastAsia="Calibri" w:hAnsi="Times New Roman" w:cs="Times New Roman"/>
          <w:bCs/>
          <w:sz w:val="12"/>
          <w:szCs w:val="12"/>
        </w:rPr>
        <w:t xml:space="preserve"> </w:t>
      </w:r>
      <w:r w:rsidR="007A04B0" w:rsidRPr="000C3C87">
        <w:rPr>
          <w:rFonts w:ascii="Times New Roman" w:eastAsia="Calibri" w:hAnsi="Times New Roman" w:cs="Times New Roman"/>
          <w:bCs/>
          <w:sz w:val="12"/>
          <w:szCs w:val="12"/>
        </w:rPr>
        <w:t>ИНФОРМАЦИОННОЕ СООБЩЕНИЕ</w:t>
      </w:r>
      <w:r w:rsidR="007A04B0">
        <w:rPr>
          <w:rFonts w:ascii="Times New Roman" w:eastAsia="Calibri" w:hAnsi="Times New Roman" w:cs="Times New Roman"/>
          <w:bCs/>
          <w:sz w:val="12"/>
          <w:szCs w:val="12"/>
        </w:rPr>
        <w:t>……………………………………………………………………………………………………………15</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454B6F">
        <w:rPr>
          <w:rFonts w:ascii="Times New Roman" w:eastAsia="Calibri" w:hAnsi="Times New Roman" w:cs="Times New Roman"/>
          <w:bCs/>
          <w:sz w:val="12"/>
          <w:szCs w:val="12"/>
        </w:rPr>
        <w:t xml:space="preserve"> </w:t>
      </w:r>
      <w:r w:rsidR="00454B6F" w:rsidRPr="007A04B0">
        <w:rPr>
          <w:rFonts w:ascii="Times New Roman" w:eastAsia="Calibri" w:hAnsi="Times New Roman" w:cs="Times New Roman"/>
          <w:bCs/>
          <w:sz w:val="12"/>
          <w:szCs w:val="12"/>
        </w:rPr>
        <w:t xml:space="preserve">Проект решение собрание представителей </w:t>
      </w:r>
      <w:r w:rsidR="00454B6F" w:rsidRPr="00454B6F">
        <w:rPr>
          <w:rFonts w:ascii="Times New Roman" w:eastAsia="Calibri" w:hAnsi="Times New Roman" w:cs="Times New Roman"/>
          <w:bCs/>
          <w:sz w:val="12"/>
          <w:szCs w:val="12"/>
        </w:rPr>
        <w:t xml:space="preserve">городского  поселения Суходол </w:t>
      </w:r>
      <w:r w:rsidR="00454B6F" w:rsidRPr="007A04B0">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ласти от «»  2020 года №</w:t>
      </w:r>
      <w:r w:rsidR="00454B6F">
        <w:rPr>
          <w:rFonts w:ascii="Times New Roman" w:eastAsia="Calibri" w:hAnsi="Times New Roman" w:cs="Times New Roman"/>
          <w:bCs/>
          <w:sz w:val="12"/>
          <w:szCs w:val="12"/>
        </w:rPr>
        <w:t xml:space="preserve"> </w:t>
      </w:r>
      <w:r w:rsidR="00454B6F" w:rsidRPr="00454B6F">
        <w:rPr>
          <w:rFonts w:ascii="Times New Roman" w:eastAsia="Calibri" w:hAnsi="Times New Roman" w:cs="Times New Roman"/>
          <w:bCs/>
          <w:sz w:val="12"/>
          <w:szCs w:val="12"/>
        </w:rPr>
        <w:t>«О внесении изменений в Решение Собрания Представителей городского  поселения Суходол муниципального района Сергиевский   №22 от 13.09.2017 г.  «Об утверждении Правил  благоустройства территории городского поселения  Суходол муниципального района Сергиевский Самарской области»</w:t>
      </w:r>
      <w:r w:rsidR="00454B6F">
        <w:rPr>
          <w:rFonts w:ascii="Times New Roman" w:eastAsia="Calibri" w:hAnsi="Times New Roman" w:cs="Times New Roman"/>
          <w:bCs/>
          <w:sz w:val="12"/>
          <w:szCs w:val="12"/>
        </w:rPr>
        <w:t>…………………………………………………………………………………………………………………..15</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454B6F">
        <w:rPr>
          <w:rFonts w:ascii="Times New Roman" w:eastAsia="Calibri" w:hAnsi="Times New Roman" w:cs="Times New Roman"/>
          <w:bCs/>
          <w:sz w:val="12"/>
          <w:szCs w:val="12"/>
        </w:rPr>
        <w:t xml:space="preserve"> </w:t>
      </w:r>
      <w:r w:rsidR="00454B6F" w:rsidRPr="000C3C87">
        <w:rPr>
          <w:rFonts w:ascii="Times New Roman" w:eastAsia="Calibri" w:hAnsi="Times New Roman" w:cs="Times New Roman"/>
          <w:bCs/>
          <w:sz w:val="12"/>
          <w:szCs w:val="12"/>
        </w:rPr>
        <w:t>ИНФОРМАЦИОННОЕ СООБЩЕНИЕ</w:t>
      </w:r>
      <w:r w:rsidR="00454B6F">
        <w:rPr>
          <w:rFonts w:ascii="Times New Roman" w:eastAsia="Calibri" w:hAnsi="Times New Roman" w:cs="Times New Roman"/>
          <w:bCs/>
          <w:sz w:val="12"/>
          <w:szCs w:val="12"/>
        </w:rPr>
        <w:t>……………………………………………………………………………………………………………16</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454B6F">
        <w:rPr>
          <w:rFonts w:ascii="Times New Roman" w:eastAsia="Calibri" w:hAnsi="Times New Roman" w:cs="Times New Roman"/>
          <w:bCs/>
          <w:sz w:val="12"/>
          <w:szCs w:val="12"/>
        </w:rPr>
        <w:t xml:space="preserve"> </w:t>
      </w:r>
      <w:r w:rsidR="00454B6F" w:rsidRPr="007A04B0">
        <w:rPr>
          <w:rFonts w:ascii="Times New Roman" w:eastAsia="Calibri" w:hAnsi="Times New Roman" w:cs="Times New Roman"/>
          <w:bCs/>
          <w:sz w:val="12"/>
          <w:szCs w:val="12"/>
        </w:rPr>
        <w:t xml:space="preserve">Проект решение собрание представителей </w:t>
      </w:r>
      <w:r w:rsidR="004D75E8" w:rsidRPr="00454B6F">
        <w:rPr>
          <w:rFonts w:ascii="Times New Roman" w:eastAsia="Calibri" w:hAnsi="Times New Roman" w:cs="Times New Roman"/>
          <w:bCs/>
          <w:sz w:val="12"/>
          <w:szCs w:val="12"/>
        </w:rPr>
        <w:t xml:space="preserve">сельского  поселения Черновка </w:t>
      </w:r>
      <w:r w:rsidR="00454B6F" w:rsidRPr="007A04B0">
        <w:rPr>
          <w:rFonts w:ascii="Times New Roman" w:eastAsia="Calibri" w:hAnsi="Times New Roman" w:cs="Times New Roman"/>
          <w:bCs/>
          <w:sz w:val="12"/>
          <w:szCs w:val="12"/>
        </w:rPr>
        <w:t>муниципального района Сергиевский Самарской об</w:t>
      </w:r>
      <w:r w:rsidR="00312108">
        <w:rPr>
          <w:rFonts w:ascii="Times New Roman" w:eastAsia="Calibri" w:hAnsi="Times New Roman" w:cs="Times New Roman"/>
          <w:bCs/>
          <w:sz w:val="12"/>
          <w:szCs w:val="12"/>
        </w:rPr>
        <w:t xml:space="preserve">ласти от «» 2020 года № </w:t>
      </w:r>
      <w:r w:rsidR="00454B6F" w:rsidRPr="00454B6F">
        <w:rPr>
          <w:rFonts w:ascii="Times New Roman" w:eastAsia="Calibri" w:hAnsi="Times New Roman" w:cs="Times New Roman"/>
          <w:bCs/>
          <w:sz w:val="12"/>
          <w:szCs w:val="12"/>
        </w:rPr>
        <w:t>«О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w:t>
      </w:r>
      <w:r w:rsidR="004D75E8">
        <w:rPr>
          <w:rFonts w:ascii="Times New Roman" w:eastAsia="Calibri" w:hAnsi="Times New Roman" w:cs="Times New Roman"/>
          <w:bCs/>
          <w:sz w:val="12"/>
          <w:szCs w:val="12"/>
        </w:rPr>
        <w:t>……………………………………………………………………………...……………………………………16</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4D75E8">
        <w:rPr>
          <w:rFonts w:ascii="Times New Roman" w:eastAsia="Calibri" w:hAnsi="Times New Roman" w:cs="Times New Roman"/>
          <w:bCs/>
          <w:sz w:val="12"/>
          <w:szCs w:val="12"/>
        </w:rPr>
        <w:t xml:space="preserve"> </w:t>
      </w:r>
      <w:r w:rsidR="004D75E8" w:rsidRPr="004D75E8">
        <w:rPr>
          <w:rFonts w:ascii="Times New Roman" w:eastAsia="Calibri" w:hAnsi="Times New Roman" w:cs="Times New Roman"/>
          <w:bCs/>
          <w:sz w:val="12"/>
          <w:szCs w:val="12"/>
        </w:rPr>
        <w:t>ИНФОРМАЦИОННОЕ СООБЩЕНИЕ</w:t>
      </w:r>
      <w:r w:rsidR="004D75E8">
        <w:rPr>
          <w:rFonts w:ascii="Times New Roman" w:eastAsia="Calibri" w:hAnsi="Times New Roman" w:cs="Times New Roman"/>
          <w:bCs/>
          <w:sz w:val="12"/>
          <w:szCs w:val="12"/>
        </w:rPr>
        <w:t>……………………………………………………………………………………………………………16</w:t>
      </w:r>
    </w:p>
    <w:p w:rsidR="007A04B0" w:rsidRDefault="007A04B0" w:rsidP="004D75E8">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4D75E8">
        <w:rPr>
          <w:rFonts w:ascii="Times New Roman" w:eastAsia="Calibri" w:hAnsi="Times New Roman" w:cs="Times New Roman"/>
          <w:bCs/>
          <w:sz w:val="12"/>
          <w:szCs w:val="12"/>
        </w:rPr>
        <w:t xml:space="preserve"> </w:t>
      </w:r>
      <w:r w:rsidR="004D75E8" w:rsidRPr="007A04B0">
        <w:rPr>
          <w:rFonts w:ascii="Times New Roman" w:eastAsia="Calibri" w:hAnsi="Times New Roman" w:cs="Times New Roman"/>
          <w:bCs/>
          <w:sz w:val="12"/>
          <w:szCs w:val="12"/>
        </w:rPr>
        <w:t>Проект</w:t>
      </w:r>
      <w:r w:rsidR="004D75E8">
        <w:rPr>
          <w:rFonts w:ascii="Times New Roman" w:eastAsia="Calibri" w:hAnsi="Times New Roman" w:cs="Times New Roman"/>
          <w:bCs/>
          <w:sz w:val="12"/>
          <w:szCs w:val="12"/>
        </w:rPr>
        <w:t xml:space="preserve"> постановление администрации сельского поселения Кутузовский </w:t>
      </w:r>
      <w:r w:rsidR="004D75E8" w:rsidRPr="004D75E8">
        <w:rPr>
          <w:rFonts w:ascii="Times New Roman" w:eastAsia="Calibri" w:hAnsi="Times New Roman" w:cs="Times New Roman"/>
          <w:bCs/>
          <w:sz w:val="12"/>
          <w:szCs w:val="12"/>
        </w:rPr>
        <w:t>му</w:t>
      </w:r>
      <w:r w:rsidR="004D75E8">
        <w:rPr>
          <w:rFonts w:ascii="Times New Roman" w:eastAsia="Calibri" w:hAnsi="Times New Roman" w:cs="Times New Roman"/>
          <w:bCs/>
          <w:sz w:val="12"/>
          <w:szCs w:val="12"/>
        </w:rPr>
        <w:t xml:space="preserve">ниципального района Сергиевский </w:t>
      </w:r>
      <w:r w:rsidR="004D75E8" w:rsidRPr="004D75E8">
        <w:rPr>
          <w:rFonts w:ascii="Times New Roman" w:eastAsia="Calibri" w:hAnsi="Times New Roman" w:cs="Times New Roman"/>
          <w:bCs/>
          <w:sz w:val="12"/>
          <w:szCs w:val="12"/>
        </w:rPr>
        <w:t>Самарской области</w:t>
      </w:r>
      <w:r w:rsidR="00312108">
        <w:rPr>
          <w:rFonts w:ascii="Times New Roman" w:eastAsia="Calibri" w:hAnsi="Times New Roman" w:cs="Times New Roman"/>
          <w:bCs/>
          <w:sz w:val="12"/>
          <w:szCs w:val="12"/>
        </w:rPr>
        <w:t xml:space="preserve"> от « »  2020 года №</w:t>
      </w:r>
      <w:r w:rsidR="004D75E8">
        <w:rPr>
          <w:rFonts w:ascii="Times New Roman" w:eastAsia="Calibri" w:hAnsi="Times New Roman" w:cs="Times New Roman"/>
          <w:bCs/>
          <w:sz w:val="12"/>
          <w:szCs w:val="12"/>
        </w:rPr>
        <w:t xml:space="preserve"> </w:t>
      </w:r>
      <w:r w:rsidR="00F278F3">
        <w:rPr>
          <w:rFonts w:ascii="Times New Roman" w:eastAsia="Calibri" w:hAnsi="Times New Roman" w:cs="Times New Roman"/>
          <w:bCs/>
          <w:sz w:val="12"/>
          <w:szCs w:val="12"/>
        </w:rPr>
        <w:t>«</w:t>
      </w:r>
      <w:r w:rsidR="004D75E8" w:rsidRPr="004D75E8">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объектов капитального  строит</w:t>
      </w:r>
      <w:r w:rsidR="00F278F3">
        <w:rPr>
          <w:rFonts w:ascii="Times New Roman" w:eastAsia="Calibri" w:hAnsi="Times New Roman" w:cs="Times New Roman"/>
          <w:bCs/>
          <w:sz w:val="12"/>
          <w:szCs w:val="12"/>
        </w:rPr>
        <w:t xml:space="preserve">ельства для земельного участка </w:t>
      </w:r>
      <w:r w:rsidR="004D75E8" w:rsidRPr="004D75E8">
        <w:rPr>
          <w:rFonts w:ascii="Times New Roman" w:eastAsia="Calibri" w:hAnsi="Times New Roman" w:cs="Times New Roman"/>
          <w:bCs/>
          <w:sz w:val="12"/>
          <w:szCs w:val="12"/>
        </w:rPr>
        <w:t xml:space="preserve">с кадастровым номером 63:31:0105002:147, площадью 111 000 </w:t>
      </w:r>
      <w:proofErr w:type="spellStart"/>
      <w:r w:rsidR="004D75E8" w:rsidRPr="004D75E8">
        <w:rPr>
          <w:rFonts w:ascii="Times New Roman" w:eastAsia="Calibri" w:hAnsi="Times New Roman" w:cs="Times New Roman"/>
          <w:bCs/>
          <w:sz w:val="12"/>
          <w:szCs w:val="12"/>
        </w:rPr>
        <w:t>кв.м</w:t>
      </w:r>
      <w:proofErr w:type="spellEnd"/>
      <w:r w:rsidR="004D75E8" w:rsidRPr="004D75E8">
        <w:rPr>
          <w:rFonts w:ascii="Times New Roman" w:eastAsia="Calibri" w:hAnsi="Times New Roman" w:cs="Times New Roman"/>
          <w:bCs/>
          <w:sz w:val="12"/>
          <w:szCs w:val="12"/>
        </w:rPr>
        <w:t>., расположенном по адресу: Российская Федерация, Самарская область, Сергиевский район, с/</w:t>
      </w:r>
      <w:proofErr w:type="gramStart"/>
      <w:r w:rsidR="004D75E8" w:rsidRPr="004D75E8">
        <w:rPr>
          <w:rFonts w:ascii="Times New Roman" w:eastAsia="Calibri" w:hAnsi="Times New Roman" w:cs="Times New Roman"/>
          <w:bCs/>
          <w:sz w:val="12"/>
          <w:szCs w:val="12"/>
        </w:rPr>
        <w:t>п</w:t>
      </w:r>
      <w:proofErr w:type="gramEnd"/>
      <w:r w:rsidR="004D75E8" w:rsidRPr="004D75E8">
        <w:rPr>
          <w:rFonts w:ascii="Times New Roman" w:eastAsia="Calibri" w:hAnsi="Times New Roman" w:cs="Times New Roman"/>
          <w:bCs/>
          <w:sz w:val="12"/>
          <w:szCs w:val="12"/>
        </w:rPr>
        <w:t xml:space="preserve"> Кутузовский</w:t>
      </w:r>
      <w:r w:rsidR="00F278F3">
        <w:rPr>
          <w:rFonts w:ascii="Times New Roman" w:eastAsia="Calibri" w:hAnsi="Times New Roman" w:cs="Times New Roman"/>
          <w:bCs/>
          <w:sz w:val="12"/>
          <w:szCs w:val="12"/>
        </w:rPr>
        <w:t>»…………………………………</w:t>
      </w:r>
      <w:r w:rsidR="00312108">
        <w:rPr>
          <w:rFonts w:ascii="Times New Roman" w:eastAsia="Calibri" w:hAnsi="Times New Roman" w:cs="Times New Roman"/>
          <w:bCs/>
          <w:sz w:val="12"/>
          <w:szCs w:val="12"/>
        </w:rPr>
        <w:t>……………..</w:t>
      </w:r>
      <w:r w:rsidR="00F278F3">
        <w:rPr>
          <w:rFonts w:ascii="Times New Roman" w:eastAsia="Calibri" w:hAnsi="Times New Roman" w:cs="Times New Roman"/>
          <w:bCs/>
          <w:sz w:val="12"/>
          <w:szCs w:val="12"/>
        </w:rPr>
        <w:t>…16</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F278F3">
        <w:rPr>
          <w:rFonts w:ascii="Times New Roman" w:eastAsia="Calibri" w:hAnsi="Times New Roman" w:cs="Times New Roman"/>
          <w:bCs/>
          <w:sz w:val="12"/>
          <w:szCs w:val="12"/>
        </w:rPr>
        <w:t xml:space="preserve"> </w:t>
      </w:r>
      <w:r w:rsidR="00F278F3" w:rsidRPr="00F278F3">
        <w:rPr>
          <w:rFonts w:ascii="Times New Roman" w:eastAsia="Calibri" w:hAnsi="Times New Roman" w:cs="Times New Roman"/>
          <w:bCs/>
          <w:sz w:val="12"/>
          <w:szCs w:val="12"/>
        </w:rPr>
        <w:t>ИНФОРМАЦИОННОЕ СООБЩЕНИЕ</w:t>
      </w:r>
      <w:r w:rsidR="00F278F3">
        <w:rPr>
          <w:rFonts w:ascii="Times New Roman" w:eastAsia="Calibri" w:hAnsi="Times New Roman" w:cs="Times New Roman"/>
          <w:bCs/>
          <w:sz w:val="12"/>
          <w:szCs w:val="12"/>
        </w:rPr>
        <w:t>……………………………………………………………………………………………………………17</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F278F3">
        <w:rPr>
          <w:rFonts w:ascii="Times New Roman" w:eastAsia="Calibri" w:hAnsi="Times New Roman" w:cs="Times New Roman"/>
          <w:bCs/>
          <w:sz w:val="12"/>
          <w:szCs w:val="12"/>
        </w:rPr>
        <w:t xml:space="preserve"> </w:t>
      </w:r>
      <w:r w:rsidR="00F278F3" w:rsidRPr="007A04B0">
        <w:rPr>
          <w:rFonts w:ascii="Times New Roman" w:eastAsia="Calibri" w:hAnsi="Times New Roman" w:cs="Times New Roman"/>
          <w:bCs/>
          <w:sz w:val="12"/>
          <w:szCs w:val="12"/>
        </w:rPr>
        <w:t>Проект</w:t>
      </w:r>
      <w:r w:rsidR="00F278F3">
        <w:rPr>
          <w:rFonts w:ascii="Times New Roman" w:eastAsia="Calibri" w:hAnsi="Times New Roman" w:cs="Times New Roman"/>
          <w:bCs/>
          <w:sz w:val="12"/>
          <w:szCs w:val="12"/>
        </w:rPr>
        <w:t xml:space="preserve"> постановление администрации сельского поселения Кутузовский </w:t>
      </w:r>
      <w:r w:rsidR="00F278F3" w:rsidRPr="004D75E8">
        <w:rPr>
          <w:rFonts w:ascii="Times New Roman" w:eastAsia="Calibri" w:hAnsi="Times New Roman" w:cs="Times New Roman"/>
          <w:bCs/>
          <w:sz w:val="12"/>
          <w:szCs w:val="12"/>
        </w:rPr>
        <w:t>му</w:t>
      </w:r>
      <w:r w:rsidR="00F278F3">
        <w:rPr>
          <w:rFonts w:ascii="Times New Roman" w:eastAsia="Calibri" w:hAnsi="Times New Roman" w:cs="Times New Roman"/>
          <w:bCs/>
          <w:sz w:val="12"/>
          <w:szCs w:val="12"/>
        </w:rPr>
        <w:t xml:space="preserve">ниципального района Сергиевский </w:t>
      </w:r>
      <w:r w:rsidR="00F278F3" w:rsidRPr="004D75E8">
        <w:rPr>
          <w:rFonts w:ascii="Times New Roman" w:eastAsia="Calibri" w:hAnsi="Times New Roman" w:cs="Times New Roman"/>
          <w:bCs/>
          <w:sz w:val="12"/>
          <w:szCs w:val="12"/>
        </w:rPr>
        <w:t>Самарской области</w:t>
      </w:r>
      <w:r w:rsidR="00312108">
        <w:rPr>
          <w:rFonts w:ascii="Times New Roman" w:eastAsia="Calibri" w:hAnsi="Times New Roman" w:cs="Times New Roman"/>
          <w:bCs/>
          <w:sz w:val="12"/>
          <w:szCs w:val="12"/>
        </w:rPr>
        <w:t xml:space="preserve"> от « »  2020 года №</w:t>
      </w:r>
      <w:r w:rsidR="00F278F3">
        <w:rPr>
          <w:rFonts w:ascii="Times New Roman" w:eastAsia="Calibri" w:hAnsi="Times New Roman" w:cs="Times New Roman"/>
          <w:bCs/>
          <w:sz w:val="12"/>
          <w:szCs w:val="12"/>
        </w:rPr>
        <w:t xml:space="preserve"> «</w:t>
      </w:r>
      <w:r w:rsidR="00F278F3" w:rsidRPr="00F278F3">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w:t>
      </w:r>
      <w:r w:rsidR="00F278F3">
        <w:rPr>
          <w:rFonts w:ascii="Times New Roman" w:eastAsia="Calibri" w:hAnsi="Times New Roman" w:cs="Times New Roman"/>
          <w:bCs/>
          <w:sz w:val="12"/>
          <w:szCs w:val="12"/>
        </w:rPr>
        <w:t xml:space="preserve">тка, расположенного по адресу: </w:t>
      </w:r>
      <w:r w:rsidR="00F278F3" w:rsidRPr="00F278F3">
        <w:rPr>
          <w:rFonts w:ascii="Times New Roman" w:eastAsia="Calibri" w:hAnsi="Times New Roman" w:cs="Times New Roman"/>
          <w:bCs/>
          <w:sz w:val="12"/>
          <w:szCs w:val="12"/>
        </w:rPr>
        <w:t>Российская Федерация, Самарская область, Сергиевский район, с/</w:t>
      </w:r>
      <w:proofErr w:type="gramStart"/>
      <w:r w:rsidR="00F278F3" w:rsidRPr="00F278F3">
        <w:rPr>
          <w:rFonts w:ascii="Times New Roman" w:eastAsia="Calibri" w:hAnsi="Times New Roman" w:cs="Times New Roman"/>
          <w:bCs/>
          <w:sz w:val="12"/>
          <w:szCs w:val="12"/>
        </w:rPr>
        <w:t>п</w:t>
      </w:r>
      <w:proofErr w:type="gramEnd"/>
      <w:r w:rsidR="00F278F3" w:rsidRPr="00F278F3">
        <w:rPr>
          <w:rFonts w:ascii="Times New Roman" w:eastAsia="Calibri" w:hAnsi="Times New Roman" w:cs="Times New Roman"/>
          <w:bCs/>
          <w:sz w:val="12"/>
          <w:szCs w:val="12"/>
        </w:rPr>
        <w:t xml:space="preserve"> Кутузовский,  площадью 111 000  </w:t>
      </w:r>
      <w:proofErr w:type="spellStart"/>
      <w:r w:rsidR="00F278F3" w:rsidRPr="00F278F3">
        <w:rPr>
          <w:rFonts w:ascii="Times New Roman" w:eastAsia="Calibri" w:hAnsi="Times New Roman" w:cs="Times New Roman"/>
          <w:bCs/>
          <w:sz w:val="12"/>
          <w:szCs w:val="12"/>
        </w:rPr>
        <w:t>кв.м</w:t>
      </w:r>
      <w:proofErr w:type="spellEnd"/>
      <w:r w:rsidR="00F278F3" w:rsidRPr="00F278F3">
        <w:rPr>
          <w:rFonts w:ascii="Times New Roman" w:eastAsia="Calibri" w:hAnsi="Times New Roman" w:cs="Times New Roman"/>
          <w:bCs/>
          <w:sz w:val="12"/>
          <w:szCs w:val="12"/>
        </w:rPr>
        <w:t>, с кадастровым номером 63:31:0105002:147</w:t>
      </w:r>
      <w:r w:rsidR="00F278F3">
        <w:rPr>
          <w:rFonts w:ascii="Times New Roman" w:eastAsia="Calibri" w:hAnsi="Times New Roman" w:cs="Times New Roman"/>
          <w:bCs/>
          <w:sz w:val="12"/>
          <w:szCs w:val="12"/>
        </w:rPr>
        <w:t>»……………………………………………………………………………………………………………………………………………17</w:t>
      </w:r>
    </w:p>
    <w:p w:rsidR="007A04B0" w:rsidRDefault="007A04B0"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F278F3">
        <w:rPr>
          <w:rFonts w:ascii="Times New Roman" w:eastAsia="Calibri" w:hAnsi="Times New Roman" w:cs="Times New Roman"/>
          <w:bCs/>
          <w:sz w:val="12"/>
          <w:szCs w:val="12"/>
        </w:rPr>
        <w:t xml:space="preserve"> </w:t>
      </w:r>
      <w:r w:rsidR="00F278F3" w:rsidRPr="00F278F3">
        <w:rPr>
          <w:rFonts w:ascii="Times New Roman" w:eastAsia="Calibri" w:hAnsi="Times New Roman" w:cs="Times New Roman"/>
          <w:bCs/>
          <w:sz w:val="12"/>
          <w:szCs w:val="12"/>
        </w:rPr>
        <w:t>ИНФОРМАЦИОННОЕ СООБЩЕНИЕ</w:t>
      </w:r>
      <w:r w:rsidR="00F278F3">
        <w:rPr>
          <w:rFonts w:ascii="Times New Roman" w:eastAsia="Calibri" w:hAnsi="Times New Roman" w:cs="Times New Roman"/>
          <w:bCs/>
          <w:sz w:val="12"/>
          <w:szCs w:val="12"/>
        </w:rPr>
        <w:t>…………………………………………………………………………………………………………..17</w:t>
      </w:r>
    </w:p>
    <w:p w:rsidR="007A04B0" w:rsidRDefault="007A04B0" w:rsidP="001B0477">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40</w:t>
      </w:r>
      <w:r w:rsidR="00F278F3">
        <w:rPr>
          <w:rFonts w:ascii="Times New Roman" w:eastAsia="Calibri" w:hAnsi="Times New Roman" w:cs="Times New Roman"/>
          <w:bCs/>
          <w:sz w:val="12"/>
          <w:szCs w:val="12"/>
        </w:rPr>
        <w:t>.</w:t>
      </w:r>
      <w:r w:rsidR="001B0477">
        <w:rPr>
          <w:rFonts w:ascii="Times New Roman" w:eastAsia="Calibri" w:hAnsi="Times New Roman" w:cs="Times New Roman"/>
          <w:bCs/>
          <w:sz w:val="12"/>
          <w:szCs w:val="12"/>
        </w:rPr>
        <w:t xml:space="preserve"> </w:t>
      </w:r>
      <w:r w:rsidR="001B0477" w:rsidRPr="001B0477">
        <w:rPr>
          <w:rFonts w:ascii="Times New Roman" w:eastAsia="Calibri" w:hAnsi="Times New Roman" w:cs="Times New Roman"/>
          <w:bCs/>
          <w:sz w:val="12"/>
          <w:szCs w:val="12"/>
        </w:rPr>
        <w:t>Общество с огранич</w:t>
      </w:r>
      <w:r w:rsidR="001B0477">
        <w:rPr>
          <w:rFonts w:ascii="Times New Roman" w:eastAsia="Calibri" w:hAnsi="Times New Roman" w:cs="Times New Roman"/>
          <w:bCs/>
          <w:sz w:val="12"/>
          <w:szCs w:val="12"/>
        </w:rPr>
        <w:t xml:space="preserve">енной ответственностью </w:t>
      </w:r>
      <w:r w:rsidR="001B0477" w:rsidRPr="001B0477">
        <w:rPr>
          <w:rFonts w:ascii="Times New Roman" w:eastAsia="Calibri" w:hAnsi="Times New Roman" w:cs="Times New Roman"/>
          <w:bCs/>
          <w:sz w:val="12"/>
          <w:szCs w:val="12"/>
        </w:rPr>
        <w:t>«СРЕДНЕВОЛЖСК</w:t>
      </w:r>
      <w:r w:rsidR="001B0477">
        <w:rPr>
          <w:rFonts w:ascii="Times New Roman" w:eastAsia="Calibri" w:hAnsi="Times New Roman" w:cs="Times New Roman"/>
          <w:bCs/>
          <w:sz w:val="12"/>
          <w:szCs w:val="12"/>
        </w:rPr>
        <w:t xml:space="preserve">АЯ ЗЕМЛЕУСТРОИТЕЛЬНАЯ КОМПАНИЯ» </w:t>
      </w:r>
      <w:r w:rsidR="001B0477" w:rsidRPr="001B0477">
        <w:rPr>
          <w:rFonts w:ascii="Times New Roman" w:eastAsia="Calibri" w:hAnsi="Times New Roman" w:cs="Times New Roman"/>
          <w:bCs/>
          <w:sz w:val="12"/>
          <w:szCs w:val="12"/>
        </w:rPr>
        <w:t>ДОКУМЕ</w:t>
      </w:r>
      <w:r w:rsidR="001B0477">
        <w:rPr>
          <w:rFonts w:ascii="Times New Roman" w:eastAsia="Calibri" w:hAnsi="Times New Roman" w:cs="Times New Roman"/>
          <w:bCs/>
          <w:sz w:val="12"/>
          <w:szCs w:val="12"/>
        </w:rPr>
        <w:t xml:space="preserve">НТАЦИЯ ПО ПЛАНИРОВКЕ ТЕРРИТОРИИ для строительства объекта: </w:t>
      </w:r>
      <w:r w:rsidR="001B0477" w:rsidRPr="001B0477">
        <w:rPr>
          <w:rFonts w:ascii="Times New Roman" w:eastAsia="Calibri" w:hAnsi="Times New Roman" w:cs="Times New Roman"/>
          <w:bCs/>
          <w:sz w:val="12"/>
          <w:szCs w:val="12"/>
        </w:rPr>
        <w:t>"Отвод сероводородных вод от вновь образованно</w:t>
      </w:r>
      <w:r w:rsidR="001B0477">
        <w:rPr>
          <w:rFonts w:ascii="Times New Roman" w:eastAsia="Calibri" w:hAnsi="Times New Roman" w:cs="Times New Roman"/>
          <w:bCs/>
          <w:sz w:val="12"/>
          <w:szCs w:val="12"/>
        </w:rPr>
        <w:t xml:space="preserve">го источника в пойме р. Сургут </w:t>
      </w:r>
      <w:r w:rsidR="001B0477" w:rsidRPr="001B0477">
        <w:rPr>
          <w:rFonts w:ascii="Times New Roman" w:eastAsia="Calibri" w:hAnsi="Times New Roman" w:cs="Times New Roman"/>
          <w:bCs/>
          <w:sz w:val="12"/>
          <w:szCs w:val="12"/>
        </w:rPr>
        <w:t xml:space="preserve">Адрес объекта: Самарская область, </w:t>
      </w:r>
      <w:r w:rsidR="001B0477">
        <w:rPr>
          <w:rFonts w:ascii="Times New Roman" w:eastAsia="Calibri" w:hAnsi="Times New Roman" w:cs="Times New Roman"/>
          <w:bCs/>
          <w:sz w:val="12"/>
          <w:szCs w:val="12"/>
        </w:rPr>
        <w:t xml:space="preserve">Сергиевский район, п. Калиновка </w:t>
      </w:r>
      <w:r w:rsidR="001B0477" w:rsidRPr="001B0477">
        <w:rPr>
          <w:rFonts w:ascii="Times New Roman" w:eastAsia="Calibri" w:hAnsi="Times New Roman" w:cs="Times New Roman"/>
          <w:bCs/>
          <w:sz w:val="12"/>
          <w:szCs w:val="12"/>
        </w:rPr>
        <w:t>ПРОЕКТ МЕЖЕВАНИЯ ТЕРРИТОРИИ</w:t>
      </w:r>
      <w:r w:rsidR="001B0477">
        <w:rPr>
          <w:rFonts w:ascii="Times New Roman" w:eastAsia="Calibri" w:hAnsi="Times New Roman" w:cs="Times New Roman"/>
          <w:bCs/>
          <w:sz w:val="12"/>
          <w:szCs w:val="12"/>
        </w:rPr>
        <w:t>…………………………………….17</w:t>
      </w:r>
    </w:p>
    <w:p w:rsidR="00F278F3" w:rsidRDefault="00F278F3" w:rsidP="008C52B8">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w:t>
      </w:r>
      <w:r w:rsidR="008C52B8">
        <w:rPr>
          <w:rFonts w:ascii="Times New Roman" w:eastAsia="Calibri" w:hAnsi="Times New Roman" w:cs="Times New Roman"/>
          <w:bCs/>
          <w:sz w:val="12"/>
          <w:szCs w:val="12"/>
        </w:rPr>
        <w:t xml:space="preserve"> </w:t>
      </w:r>
      <w:r w:rsidR="008C52B8" w:rsidRPr="008C52B8">
        <w:rPr>
          <w:rFonts w:ascii="Times New Roman" w:eastAsia="Calibri" w:hAnsi="Times New Roman" w:cs="Times New Roman"/>
          <w:bCs/>
          <w:sz w:val="12"/>
          <w:szCs w:val="12"/>
        </w:rPr>
        <w:t xml:space="preserve">Общество </w:t>
      </w:r>
      <w:r w:rsidR="008C52B8">
        <w:rPr>
          <w:rFonts w:ascii="Times New Roman" w:eastAsia="Calibri" w:hAnsi="Times New Roman" w:cs="Times New Roman"/>
          <w:bCs/>
          <w:sz w:val="12"/>
          <w:szCs w:val="12"/>
        </w:rPr>
        <w:t xml:space="preserve">с ограниченной ответственностью </w:t>
      </w:r>
      <w:r w:rsidR="008C52B8" w:rsidRPr="008C52B8">
        <w:rPr>
          <w:rFonts w:ascii="Times New Roman" w:eastAsia="Calibri" w:hAnsi="Times New Roman" w:cs="Times New Roman"/>
          <w:bCs/>
          <w:sz w:val="12"/>
          <w:szCs w:val="12"/>
        </w:rPr>
        <w:t>«СРЕДНЕВОЛЖСК</w:t>
      </w:r>
      <w:r w:rsidR="008C52B8">
        <w:rPr>
          <w:rFonts w:ascii="Times New Roman" w:eastAsia="Calibri" w:hAnsi="Times New Roman" w:cs="Times New Roman"/>
          <w:bCs/>
          <w:sz w:val="12"/>
          <w:szCs w:val="12"/>
        </w:rPr>
        <w:t xml:space="preserve">АЯ ЗЕМЛЕУСТРОИТЕЛЬНАЯ КОМПАНИЯ» </w:t>
      </w:r>
      <w:r w:rsidR="008C52B8" w:rsidRPr="008C52B8">
        <w:rPr>
          <w:rFonts w:ascii="Times New Roman" w:eastAsia="Calibri" w:hAnsi="Times New Roman" w:cs="Times New Roman"/>
          <w:bCs/>
          <w:sz w:val="12"/>
          <w:szCs w:val="12"/>
        </w:rPr>
        <w:t>ДОКУМЕ</w:t>
      </w:r>
      <w:r w:rsidR="008C52B8">
        <w:rPr>
          <w:rFonts w:ascii="Times New Roman" w:eastAsia="Calibri" w:hAnsi="Times New Roman" w:cs="Times New Roman"/>
          <w:bCs/>
          <w:sz w:val="12"/>
          <w:szCs w:val="12"/>
        </w:rPr>
        <w:t xml:space="preserve">НТАЦИЯ ПО ПЛАНИРОВКЕ ТЕРРИТОРИИ для строительства объекта: </w:t>
      </w:r>
      <w:r w:rsidR="008C52B8" w:rsidRPr="008C52B8">
        <w:rPr>
          <w:rFonts w:ascii="Times New Roman" w:eastAsia="Calibri" w:hAnsi="Times New Roman" w:cs="Times New Roman"/>
          <w:bCs/>
          <w:sz w:val="12"/>
          <w:szCs w:val="12"/>
        </w:rPr>
        <w:t>"Отвод сероводородных вод от вновь образованно</w:t>
      </w:r>
      <w:r w:rsidR="008C52B8">
        <w:rPr>
          <w:rFonts w:ascii="Times New Roman" w:eastAsia="Calibri" w:hAnsi="Times New Roman" w:cs="Times New Roman"/>
          <w:bCs/>
          <w:sz w:val="12"/>
          <w:szCs w:val="12"/>
        </w:rPr>
        <w:t xml:space="preserve">го источника в пойме р. Сургут" </w:t>
      </w:r>
      <w:r w:rsidR="008C52B8" w:rsidRPr="008C52B8">
        <w:rPr>
          <w:rFonts w:ascii="Times New Roman" w:eastAsia="Calibri" w:hAnsi="Times New Roman" w:cs="Times New Roman"/>
          <w:bCs/>
          <w:sz w:val="12"/>
          <w:szCs w:val="12"/>
        </w:rPr>
        <w:t>Адрес объекта: Самарская область, С</w:t>
      </w:r>
      <w:r w:rsidR="008C52B8">
        <w:rPr>
          <w:rFonts w:ascii="Times New Roman" w:eastAsia="Calibri" w:hAnsi="Times New Roman" w:cs="Times New Roman"/>
          <w:bCs/>
          <w:sz w:val="12"/>
          <w:szCs w:val="12"/>
        </w:rPr>
        <w:t xml:space="preserve">ергиевский район, п. Серноводск </w:t>
      </w:r>
      <w:r w:rsidR="008C52B8" w:rsidRPr="008C52B8">
        <w:rPr>
          <w:rFonts w:ascii="Times New Roman" w:eastAsia="Calibri" w:hAnsi="Times New Roman" w:cs="Times New Roman"/>
          <w:bCs/>
          <w:sz w:val="12"/>
          <w:szCs w:val="12"/>
        </w:rPr>
        <w:t>Раздел 1. ГРАФИЧЕСКИЕ МАТЕРИАЛЫ ПЛАНИРОВКИ Т</w:t>
      </w:r>
      <w:r w:rsidR="008C52B8">
        <w:rPr>
          <w:rFonts w:ascii="Times New Roman" w:eastAsia="Calibri" w:hAnsi="Times New Roman" w:cs="Times New Roman"/>
          <w:bCs/>
          <w:sz w:val="12"/>
          <w:szCs w:val="12"/>
        </w:rPr>
        <w:t xml:space="preserve">ЕРРИТОРИИ </w:t>
      </w:r>
      <w:r w:rsidR="008C52B8" w:rsidRPr="008C52B8">
        <w:rPr>
          <w:rFonts w:ascii="Times New Roman" w:eastAsia="Calibri" w:hAnsi="Times New Roman" w:cs="Times New Roman"/>
          <w:bCs/>
          <w:sz w:val="12"/>
          <w:szCs w:val="12"/>
        </w:rPr>
        <w:t>Раздел 2. ПОЛОЖЕНИЕ О РАЗМЕЩЕНИИ ЛИНЕЙНЫХ ОБЪЕКТОВ</w:t>
      </w:r>
      <w:r w:rsidR="008C52B8">
        <w:rPr>
          <w:rFonts w:ascii="Times New Roman" w:eastAsia="Calibri" w:hAnsi="Times New Roman" w:cs="Times New Roman"/>
          <w:bCs/>
          <w:sz w:val="12"/>
          <w:szCs w:val="12"/>
        </w:rPr>
        <w:t>………………………………………………………………………………….19</w:t>
      </w:r>
    </w:p>
    <w:p w:rsidR="002675EC" w:rsidRDefault="002675EC" w:rsidP="008C52B8">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42. </w:t>
      </w:r>
      <w:r w:rsidRPr="002675EC">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……………………………………………………………………………………………………………23</w:t>
      </w:r>
    </w:p>
    <w:p w:rsidR="002675EC" w:rsidRDefault="002675EC" w:rsidP="004468AA">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4468AA">
        <w:rPr>
          <w:rFonts w:ascii="Times New Roman" w:eastAsia="Calibri" w:hAnsi="Times New Roman" w:cs="Times New Roman"/>
          <w:bCs/>
          <w:sz w:val="12"/>
          <w:szCs w:val="12"/>
        </w:rPr>
        <w:t xml:space="preserve"> </w:t>
      </w:r>
      <w:r w:rsidR="004468AA" w:rsidRPr="004468AA">
        <w:rPr>
          <w:rFonts w:ascii="Times New Roman" w:eastAsia="Calibri" w:hAnsi="Times New Roman" w:cs="Times New Roman"/>
          <w:bCs/>
          <w:sz w:val="12"/>
          <w:szCs w:val="12"/>
        </w:rPr>
        <w:t>ДОКУМЕНТАЦИ</w:t>
      </w:r>
      <w:r w:rsidR="004468AA">
        <w:rPr>
          <w:rFonts w:ascii="Times New Roman" w:eastAsia="Calibri" w:hAnsi="Times New Roman" w:cs="Times New Roman"/>
          <w:bCs/>
          <w:sz w:val="12"/>
          <w:szCs w:val="12"/>
        </w:rPr>
        <w:t xml:space="preserve">Я ПО ПЛАНИРОВКЕ ТЕРРИТОРИИ для строительства объекта </w:t>
      </w:r>
      <w:r w:rsidR="004468AA" w:rsidRPr="004468AA">
        <w:rPr>
          <w:rFonts w:ascii="Times New Roman" w:eastAsia="Calibri" w:hAnsi="Times New Roman" w:cs="Times New Roman"/>
          <w:bCs/>
          <w:sz w:val="12"/>
          <w:szCs w:val="12"/>
        </w:rPr>
        <w:t>5753П «Техническое перевооружение напорного нефтепровода  УПСВ «Ивановская» - точка врезки АГЗУ – 1 Малиновская (замена аварийного участка)»</w:t>
      </w:r>
      <w:r w:rsidR="004468AA">
        <w:rPr>
          <w:rFonts w:ascii="Times New Roman" w:eastAsia="Calibri" w:hAnsi="Times New Roman" w:cs="Times New Roman"/>
          <w:bCs/>
          <w:sz w:val="12"/>
          <w:szCs w:val="12"/>
        </w:rPr>
        <w:t xml:space="preserve"> </w:t>
      </w:r>
      <w:r w:rsidR="004468AA" w:rsidRPr="004468AA">
        <w:rPr>
          <w:rFonts w:ascii="Times New Roman" w:eastAsia="Calibri" w:hAnsi="Times New Roman" w:cs="Times New Roman"/>
          <w:bCs/>
          <w:sz w:val="12"/>
          <w:szCs w:val="12"/>
        </w:rPr>
        <w:t>в границах сельского поселения Кандабулак и в границах сельского поселения Елшанка Сергие</w:t>
      </w:r>
      <w:r w:rsidR="004468AA">
        <w:rPr>
          <w:rFonts w:ascii="Times New Roman" w:eastAsia="Calibri" w:hAnsi="Times New Roman" w:cs="Times New Roman"/>
          <w:bCs/>
          <w:sz w:val="12"/>
          <w:szCs w:val="12"/>
        </w:rPr>
        <w:t xml:space="preserve">вского района Самарской области </w:t>
      </w:r>
      <w:r w:rsidR="004468AA" w:rsidRPr="004468AA">
        <w:rPr>
          <w:rFonts w:ascii="Times New Roman" w:eastAsia="Calibri" w:hAnsi="Times New Roman" w:cs="Times New Roman"/>
          <w:bCs/>
          <w:sz w:val="12"/>
          <w:szCs w:val="12"/>
        </w:rPr>
        <w:t>Книга 3. Проект межевания территории</w:t>
      </w:r>
      <w:r w:rsidR="004468AA">
        <w:rPr>
          <w:rFonts w:ascii="Times New Roman" w:eastAsia="Calibri" w:hAnsi="Times New Roman" w:cs="Times New Roman"/>
          <w:bCs/>
          <w:sz w:val="12"/>
          <w:szCs w:val="12"/>
        </w:rPr>
        <w:t>…….23</w:t>
      </w:r>
    </w:p>
    <w:p w:rsidR="002675EC" w:rsidRDefault="002675EC" w:rsidP="002124F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2124F4">
        <w:rPr>
          <w:rFonts w:ascii="Times New Roman" w:eastAsia="Calibri" w:hAnsi="Times New Roman" w:cs="Times New Roman"/>
          <w:bCs/>
          <w:sz w:val="12"/>
          <w:szCs w:val="12"/>
        </w:rPr>
        <w:t xml:space="preserve"> </w:t>
      </w:r>
      <w:r w:rsidR="002124F4" w:rsidRPr="002124F4">
        <w:rPr>
          <w:rFonts w:ascii="Times New Roman" w:eastAsia="Calibri" w:hAnsi="Times New Roman" w:cs="Times New Roman"/>
          <w:bCs/>
          <w:sz w:val="12"/>
          <w:szCs w:val="12"/>
        </w:rPr>
        <w:t>ДОКУМЕ</w:t>
      </w:r>
      <w:r w:rsidR="002124F4">
        <w:rPr>
          <w:rFonts w:ascii="Times New Roman" w:eastAsia="Calibri" w:hAnsi="Times New Roman" w:cs="Times New Roman"/>
          <w:bCs/>
          <w:sz w:val="12"/>
          <w:szCs w:val="12"/>
        </w:rPr>
        <w:t xml:space="preserve">НТАЦИЯ ПО ПЛАНИРОВКЕ ТЕРРИТОРИИ для строительства объекта </w:t>
      </w:r>
      <w:r w:rsidR="002124F4" w:rsidRPr="002124F4">
        <w:rPr>
          <w:rFonts w:ascii="Times New Roman" w:eastAsia="Calibri" w:hAnsi="Times New Roman" w:cs="Times New Roman"/>
          <w:bCs/>
          <w:sz w:val="12"/>
          <w:szCs w:val="12"/>
        </w:rPr>
        <w:t>5753П «Техническое перевооружение напорного нефтепровода  УПСВ «Ивановская» - точка врезки АГЗУ – 1 Малиновская (замена аварийного участка)»</w:t>
      </w:r>
      <w:r w:rsidR="002124F4">
        <w:rPr>
          <w:rFonts w:ascii="Times New Roman" w:eastAsia="Calibri" w:hAnsi="Times New Roman" w:cs="Times New Roman"/>
          <w:bCs/>
          <w:sz w:val="12"/>
          <w:szCs w:val="12"/>
        </w:rPr>
        <w:t xml:space="preserve"> </w:t>
      </w:r>
      <w:r w:rsidR="002124F4" w:rsidRPr="002124F4">
        <w:rPr>
          <w:rFonts w:ascii="Times New Roman" w:eastAsia="Calibri" w:hAnsi="Times New Roman" w:cs="Times New Roman"/>
          <w:bCs/>
          <w:sz w:val="12"/>
          <w:szCs w:val="12"/>
        </w:rPr>
        <w:t>в границах сельского поселения Кандабулак и в границах сельского поселения Елшанка Сергиевского района Самарской об</w:t>
      </w:r>
      <w:r w:rsidR="002124F4">
        <w:rPr>
          <w:rFonts w:ascii="Times New Roman" w:eastAsia="Calibri" w:hAnsi="Times New Roman" w:cs="Times New Roman"/>
          <w:bCs/>
          <w:sz w:val="12"/>
          <w:szCs w:val="12"/>
        </w:rPr>
        <w:t xml:space="preserve">ласти </w:t>
      </w:r>
      <w:r w:rsidR="002124F4" w:rsidRPr="002124F4">
        <w:rPr>
          <w:rFonts w:ascii="Times New Roman" w:eastAsia="Calibri" w:hAnsi="Times New Roman" w:cs="Times New Roman"/>
          <w:bCs/>
          <w:sz w:val="12"/>
          <w:szCs w:val="12"/>
        </w:rPr>
        <w:t>Книга 1. Проект планировки территории</w:t>
      </w:r>
      <w:r w:rsidR="002124F4">
        <w:rPr>
          <w:rFonts w:ascii="Times New Roman" w:eastAsia="Calibri" w:hAnsi="Times New Roman" w:cs="Times New Roman"/>
          <w:bCs/>
          <w:sz w:val="12"/>
          <w:szCs w:val="12"/>
        </w:rPr>
        <w:t>……42</w:t>
      </w:r>
    </w:p>
    <w:p w:rsidR="008259E3" w:rsidRDefault="008259E3" w:rsidP="008259E3">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45. </w:t>
      </w:r>
      <w:r w:rsidRPr="008259E3">
        <w:rPr>
          <w:rFonts w:ascii="Times New Roman" w:eastAsia="Calibri" w:hAnsi="Times New Roman" w:cs="Times New Roman"/>
          <w:bCs/>
          <w:sz w:val="12"/>
          <w:szCs w:val="12"/>
        </w:rPr>
        <w:t>Постановление</w:t>
      </w:r>
      <w:r>
        <w:rPr>
          <w:rFonts w:ascii="Times New Roman" w:eastAsia="Calibri" w:hAnsi="Times New Roman" w:cs="Times New Roman"/>
          <w:bCs/>
          <w:sz w:val="12"/>
          <w:szCs w:val="12"/>
        </w:rPr>
        <w:t xml:space="preserve"> администрации</w:t>
      </w:r>
      <w:r w:rsidRPr="008259E3">
        <w:rPr>
          <w:rFonts w:ascii="Times New Roman" w:eastAsia="Calibri" w:hAnsi="Times New Roman" w:cs="Times New Roman"/>
          <w:bCs/>
          <w:sz w:val="12"/>
          <w:szCs w:val="12"/>
        </w:rPr>
        <w:t xml:space="preserve"> муницип</w:t>
      </w:r>
      <w:r>
        <w:rPr>
          <w:rFonts w:ascii="Times New Roman" w:eastAsia="Calibri" w:hAnsi="Times New Roman" w:cs="Times New Roman"/>
          <w:bCs/>
          <w:sz w:val="12"/>
          <w:szCs w:val="12"/>
        </w:rPr>
        <w:t xml:space="preserve">ального района Сергиевский </w:t>
      </w:r>
      <w:r w:rsidRPr="008259E3">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«11» июня 2020г. </w:t>
      </w:r>
      <w:r w:rsidRPr="008259E3">
        <w:rPr>
          <w:rFonts w:ascii="Times New Roman" w:eastAsia="Calibri" w:hAnsi="Times New Roman" w:cs="Times New Roman"/>
          <w:bCs/>
          <w:sz w:val="12"/>
          <w:szCs w:val="12"/>
        </w:rPr>
        <w:t>№ 654</w:t>
      </w:r>
      <w:r>
        <w:rPr>
          <w:rFonts w:ascii="Times New Roman" w:eastAsia="Calibri" w:hAnsi="Times New Roman" w:cs="Times New Roman"/>
          <w:bCs/>
          <w:sz w:val="12"/>
          <w:szCs w:val="12"/>
        </w:rPr>
        <w:t xml:space="preserve"> </w:t>
      </w:r>
      <w:r w:rsidRPr="008259E3">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 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r>
        <w:rPr>
          <w:rFonts w:ascii="Times New Roman" w:eastAsia="Calibri" w:hAnsi="Times New Roman" w:cs="Times New Roman"/>
          <w:bCs/>
          <w:sz w:val="12"/>
          <w:szCs w:val="12"/>
        </w:rPr>
        <w:t>……………………………………………………………………………………………………………………58</w:t>
      </w:r>
    </w:p>
    <w:p w:rsidR="008259E3" w:rsidRDefault="008259E3" w:rsidP="002124F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000B1AB2">
        <w:rPr>
          <w:rFonts w:ascii="Times New Roman" w:eastAsia="Calibri" w:hAnsi="Times New Roman" w:cs="Times New Roman"/>
          <w:bCs/>
          <w:sz w:val="12"/>
          <w:szCs w:val="12"/>
        </w:rPr>
        <w:t xml:space="preserve"> </w:t>
      </w:r>
      <w:r w:rsidR="000B1AB2" w:rsidRPr="008259E3">
        <w:rPr>
          <w:rFonts w:ascii="Times New Roman" w:eastAsia="Calibri" w:hAnsi="Times New Roman" w:cs="Times New Roman"/>
          <w:bCs/>
          <w:sz w:val="12"/>
          <w:szCs w:val="12"/>
        </w:rPr>
        <w:t>Постановление</w:t>
      </w:r>
      <w:r w:rsidR="000B1AB2">
        <w:rPr>
          <w:rFonts w:ascii="Times New Roman" w:eastAsia="Calibri" w:hAnsi="Times New Roman" w:cs="Times New Roman"/>
          <w:bCs/>
          <w:sz w:val="12"/>
          <w:szCs w:val="12"/>
        </w:rPr>
        <w:t xml:space="preserve"> администрации</w:t>
      </w:r>
      <w:r w:rsidR="000B1AB2" w:rsidRPr="008259E3">
        <w:rPr>
          <w:rFonts w:ascii="Times New Roman" w:eastAsia="Calibri" w:hAnsi="Times New Roman" w:cs="Times New Roman"/>
          <w:bCs/>
          <w:sz w:val="12"/>
          <w:szCs w:val="12"/>
        </w:rPr>
        <w:t xml:space="preserve"> муницип</w:t>
      </w:r>
      <w:r w:rsidR="000B1AB2">
        <w:rPr>
          <w:rFonts w:ascii="Times New Roman" w:eastAsia="Calibri" w:hAnsi="Times New Roman" w:cs="Times New Roman"/>
          <w:bCs/>
          <w:sz w:val="12"/>
          <w:szCs w:val="12"/>
        </w:rPr>
        <w:t xml:space="preserve">ального района Сергиевский </w:t>
      </w:r>
      <w:r w:rsidR="000B1AB2" w:rsidRPr="008259E3">
        <w:rPr>
          <w:rFonts w:ascii="Times New Roman" w:eastAsia="Calibri" w:hAnsi="Times New Roman" w:cs="Times New Roman"/>
          <w:bCs/>
          <w:sz w:val="12"/>
          <w:szCs w:val="12"/>
        </w:rPr>
        <w:t>Самарской области</w:t>
      </w:r>
      <w:r w:rsidR="000B1AB2">
        <w:rPr>
          <w:rFonts w:ascii="Times New Roman" w:eastAsia="Calibri" w:hAnsi="Times New Roman" w:cs="Times New Roman"/>
          <w:bCs/>
          <w:sz w:val="12"/>
          <w:szCs w:val="12"/>
        </w:rPr>
        <w:t xml:space="preserve"> от «11» июня 2020г. № 655 «</w:t>
      </w:r>
      <w:r w:rsidR="000B1AB2" w:rsidRPr="000B1AB2">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r w:rsidR="000B1AB2">
        <w:rPr>
          <w:rFonts w:ascii="Times New Roman" w:eastAsia="Calibri" w:hAnsi="Times New Roman" w:cs="Times New Roman"/>
          <w:bCs/>
          <w:sz w:val="12"/>
          <w:szCs w:val="12"/>
        </w:rPr>
        <w:t>»………………………………………………………………………...61</w:t>
      </w:r>
    </w:p>
    <w:p w:rsidR="007A04B0" w:rsidRDefault="00614E8D" w:rsidP="00614E8D">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47. </w:t>
      </w:r>
      <w:r w:rsidRPr="008259E3">
        <w:rPr>
          <w:rFonts w:ascii="Times New Roman" w:eastAsia="Calibri" w:hAnsi="Times New Roman" w:cs="Times New Roman"/>
          <w:bCs/>
          <w:sz w:val="12"/>
          <w:szCs w:val="12"/>
        </w:rPr>
        <w:t>Постановление</w:t>
      </w:r>
      <w:r>
        <w:rPr>
          <w:rFonts w:ascii="Times New Roman" w:eastAsia="Calibri" w:hAnsi="Times New Roman" w:cs="Times New Roman"/>
          <w:bCs/>
          <w:sz w:val="12"/>
          <w:szCs w:val="12"/>
        </w:rPr>
        <w:t xml:space="preserve"> администрации городского поселения </w:t>
      </w:r>
      <w:r w:rsidRPr="00614E8D">
        <w:rPr>
          <w:rFonts w:ascii="Times New Roman" w:eastAsia="Calibri" w:hAnsi="Times New Roman" w:cs="Times New Roman"/>
          <w:bCs/>
          <w:sz w:val="12"/>
          <w:szCs w:val="12"/>
        </w:rPr>
        <w:t>Суходол</w:t>
      </w:r>
      <w:r>
        <w:rPr>
          <w:rFonts w:ascii="Times New Roman" w:eastAsia="Calibri" w:hAnsi="Times New Roman" w:cs="Times New Roman"/>
          <w:bCs/>
          <w:sz w:val="12"/>
          <w:szCs w:val="12"/>
        </w:rPr>
        <w:t xml:space="preserve"> </w:t>
      </w:r>
      <w:r w:rsidRPr="008259E3">
        <w:rPr>
          <w:rFonts w:ascii="Times New Roman" w:eastAsia="Calibri" w:hAnsi="Times New Roman" w:cs="Times New Roman"/>
          <w:bCs/>
          <w:sz w:val="12"/>
          <w:szCs w:val="12"/>
        </w:rPr>
        <w:t>муницип</w:t>
      </w:r>
      <w:r>
        <w:rPr>
          <w:rFonts w:ascii="Times New Roman" w:eastAsia="Calibri" w:hAnsi="Times New Roman" w:cs="Times New Roman"/>
          <w:bCs/>
          <w:sz w:val="12"/>
          <w:szCs w:val="12"/>
        </w:rPr>
        <w:t xml:space="preserve">ального района Сергиевский </w:t>
      </w:r>
      <w:r w:rsidRPr="008259E3">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«11» июня 2020г. №29 «</w:t>
      </w:r>
      <w:r w:rsidRPr="00614E8D">
        <w:rPr>
          <w:rFonts w:ascii="Times New Roman" w:eastAsia="Calibri" w:hAnsi="Times New Roman" w:cs="Times New Roman"/>
          <w:bCs/>
          <w:sz w:val="12"/>
          <w:szCs w:val="12"/>
        </w:rPr>
        <w:t xml:space="preserve">Об утверждении проекта межевания территории объекта: «Проект межевания территории в границах территориальной зоны "Ж3 Зона застройки </w:t>
      </w:r>
      <w:proofErr w:type="spellStart"/>
      <w:r w:rsidRPr="00614E8D">
        <w:rPr>
          <w:rFonts w:ascii="Times New Roman" w:eastAsia="Calibri" w:hAnsi="Times New Roman" w:cs="Times New Roman"/>
          <w:bCs/>
          <w:sz w:val="12"/>
          <w:szCs w:val="12"/>
        </w:rPr>
        <w:t>среднеэтажными</w:t>
      </w:r>
      <w:proofErr w:type="spellEnd"/>
      <w:r w:rsidRPr="00614E8D">
        <w:rPr>
          <w:rFonts w:ascii="Times New Roman" w:eastAsia="Calibri" w:hAnsi="Times New Roman" w:cs="Times New Roman"/>
          <w:b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»……………………………………………………………………………………………………………………………61</w:t>
      </w:r>
    </w:p>
    <w:p w:rsidR="000738C3" w:rsidRDefault="000738C3" w:rsidP="000738C3">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48. ПРОЕКТ МЕЖЕВАНИЯ ТЕРРИТОРИИ </w:t>
      </w:r>
      <w:r w:rsidRPr="000738C3">
        <w:rPr>
          <w:rFonts w:ascii="Times New Roman" w:eastAsia="Calibri" w:hAnsi="Times New Roman" w:cs="Times New Roman"/>
          <w:bCs/>
          <w:sz w:val="12"/>
          <w:szCs w:val="12"/>
        </w:rPr>
        <w:t xml:space="preserve">объекта: «Проект межевания территории в границах территориальной зоны «Ж3 Зона застройки </w:t>
      </w:r>
      <w:proofErr w:type="spellStart"/>
      <w:r w:rsidRPr="000738C3">
        <w:rPr>
          <w:rFonts w:ascii="Times New Roman" w:eastAsia="Calibri" w:hAnsi="Times New Roman" w:cs="Times New Roman"/>
          <w:bCs/>
          <w:sz w:val="12"/>
          <w:szCs w:val="12"/>
        </w:rPr>
        <w:t>среднеэтажными</w:t>
      </w:r>
      <w:proofErr w:type="spellEnd"/>
      <w:r w:rsidRPr="000738C3">
        <w:rPr>
          <w:rFonts w:ascii="Times New Roman" w:eastAsia="Calibri" w:hAnsi="Times New Roman" w:cs="Times New Roman"/>
          <w:b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w:t>
      </w:r>
      <w:r w:rsidR="002D3648">
        <w:rPr>
          <w:rFonts w:ascii="Times New Roman" w:eastAsia="Calibri" w:hAnsi="Times New Roman" w:cs="Times New Roman"/>
          <w:bCs/>
          <w:sz w:val="12"/>
          <w:szCs w:val="12"/>
        </w:rPr>
        <w:t>62</w:t>
      </w:r>
    </w:p>
    <w:p w:rsidR="00614E8D" w:rsidRDefault="000738C3"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614E8D">
        <w:rPr>
          <w:rFonts w:ascii="Times New Roman" w:eastAsia="Calibri" w:hAnsi="Times New Roman" w:cs="Times New Roman"/>
          <w:bCs/>
          <w:sz w:val="12"/>
          <w:szCs w:val="12"/>
        </w:rPr>
        <w:t xml:space="preserve">. </w:t>
      </w:r>
      <w:r w:rsidR="00614E8D" w:rsidRPr="008259E3">
        <w:rPr>
          <w:rFonts w:ascii="Times New Roman" w:eastAsia="Calibri" w:hAnsi="Times New Roman" w:cs="Times New Roman"/>
          <w:bCs/>
          <w:sz w:val="12"/>
          <w:szCs w:val="12"/>
        </w:rPr>
        <w:t>Постановление</w:t>
      </w:r>
      <w:r w:rsidR="00614E8D">
        <w:rPr>
          <w:rFonts w:ascii="Times New Roman" w:eastAsia="Calibri" w:hAnsi="Times New Roman" w:cs="Times New Roman"/>
          <w:bCs/>
          <w:sz w:val="12"/>
          <w:szCs w:val="12"/>
        </w:rPr>
        <w:t xml:space="preserve"> администрации </w:t>
      </w:r>
      <w:r w:rsidR="00614E8D" w:rsidRPr="007A04B0">
        <w:rPr>
          <w:rFonts w:ascii="Times New Roman" w:eastAsia="Calibri" w:hAnsi="Times New Roman" w:cs="Times New Roman"/>
          <w:bCs/>
          <w:sz w:val="12"/>
          <w:szCs w:val="12"/>
        </w:rPr>
        <w:t xml:space="preserve">сельского поселения Сургут </w:t>
      </w:r>
      <w:r w:rsidR="00614E8D" w:rsidRPr="008259E3">
        <w:rPr>
          <w:rFonts w:ascii="Times New Roman" w:eastAsia="Calibri" w:hAnsi="Times New Roman" w:cs="Times New Roman"/>
          <w:bCs/>
          <w:sz w:val="12"/>
          <w:szCs w:val="12"/>
        </w:rPr>
        <w:t>муницип</w:t>
      </w:r>
      <w:r w:rsidR="00614E8D">
        <w:rPr>
          <w:rFonts w:ascii="Times New Roman" w:eastAsia="Calibri" w:hAnsi="Times New Roman" w:cs="Times New Roman"/>
          <w:bCs/>
          <w:sz w:val="12"/>
          <w:szCs w:val="12"/>
        </w:rPr>
        <w:t xml:space="preserve">ального района Сергиевский </w:t>
      </w:r>
      <w:r w:rsidR="00614E8D" w:rsidRPr="008259E3">
        <w:rPr>
          <w:rFonts w:ascii="Times New Roman" w:eastAsia="Calibri" w:hAnsi="Times New Roman" w:cs="Times New Roman"/>
          <w:bCs/>
          <w:sz w:val="12"/>
          <w:szCs w:val="12"/>
        </w:rPr>
        <w:t>Самарской области</w:t>
      </w:r>
      <w:r w:rsidR="00614E8D">
        <w:rPr>
          <w:rFonts w:ascii="Times New Roman" w:eastAsia="Calibri" w:hAnsi="Times New Roman" w:cs="Times New Roman"/>
          <w:bCs/>
          <w:sz w:val="12"/>
          <w:szCs w:val="12"/>
        </w:rPr>
        <w:t xml:space="preserve"> от «11» июня 2020г. №30 «</w:t>
      </w:r>
      <w:r w:rsidR="00614E8D" w:rsidRPr="00614E8D">
        <w:rPr>
          <w:rFonts w:ascii="Times New Roman" w:eastAsia="Calibri" w:hAnsi="Times New Roman" w:cs="Times New Roman"/>
          <w:bCs/>
          <w:sz w:val="12"/>
          <w:szCs w:val="12"/>
        </w:rPr>
        <w:t>Об утверждении проекта межевания территории объекта: «Проект межевания территории в границах территориальной зоны "Ж</w:t>
      </w:r>
      <w:proofErr w:type="gramStart"/>
      <w:r w:rsidR="00614E8D" w:rsidRPr="00614E8D">
        <w:rPr>
          <w:rFonts w:ascii="Times New Roman" w:eastAsia="Calibri" w:hAnsi="Times New Roman" w:cs="Times New Roman"/>
          <w:bCs/>
          <w:sz w:val="12"/>
          <w:szCs w:val="12"/>
        </w:rPr>
        <w:t>2</w:t>
      </w:r>
      <w:proofErr w:type="gramEnd"/>
      <w:r w:rsidR="00614E8D" w:rsidRPr="00614E8D">
        <w:rPr>
          <w:rFonts w:ascii="Times New Roman" w:eastAsia="Calibri" w:hAnsi="Times New Roman" w:cs="Times New Roman"/>
          <w:bCs/>
          <w:sz w:val="12"/>
          <w:szCs w:val="12"/>
        </w:rPr>
        <w:t xml:space="preserve"> Зона застройки малоэтажными жилыми домами» застроенная многоквартирными домами № 4, № 6, № 7, №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r w:rsidR="00614E8D">
        <w:rPr>
          <w:rFonts w:ascii="Times New Roman" w:eastAsia="Calibri" w:hAnsi="Times New Roman" w:cs="Times New Roman"/>
          <w:bCs/>
          <w:sz w:val="12"/>
          <w:szCs w:val="12"/>
        </w:rPr>
        <w:t>»</w:t>
      </w:r>
      <w:r w:rsidR="002D3648">
        <w:rPr>
          <w:rFonts w:ascii="Times New Roman" w:eastAsia="Calibri" w:hAnsi="Times New Roman" w:cs="Times New Roman"/>
          <w:bCs/>
          <w:sz w:val="12"/>
          <w:szCs w:val="12"/>
        </w:rPr>
        <w:t>…………………………………………………………………………..63</w:t>
      </w:r>
    </w:p>
    <w:p w:rsidR="000738C3" w:rsidRDefault="000738C3" w:rsidP="000738C3">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50. ПРОЕКТ МЕЖЕВАНИЯ ТЕРРИТОРИИ </w:t>
      </w:r>
      <w:r w:rsidRPr="000738C3">
        <w:rPr>
          <w:rFonts w:ascii="Times New Roman" w:eastAsia="Calibri" w:hAnsi="Times New Roman" w:cs="Times New Roman"/>
          <w:bCs/>
          <w:sz w:val="12"/>
          <w:szCs w:val="12"/>
        </w:rPr>
        <w:t>объекта: «Проект межевания территории в границах территориальной зоны «Ж</w:t>
      </w:r>
      <w:proofErr w:type="gramStart"/>
      <w:r w:rsidRPr="000738C3">
        <w:rPr>
          <w:rFonts w:ascii="Times New Roman" w:eastAsia="Calibri" w:hAnsi="Times New Roman" w:cs="Times New Roman"/>
          <w:bCs/>
          <w:sz w:val="12"/>
          <w:szCs w:val="12"/>
        </w:rPr>
        <w:t>2</w:t>
      </w:r>
      <w:proofErr w:type="gramEnd"/>
      <w:r w:rsidRPr="000738C3">
        <w:rPr>
          <w:rFonts w:ascii="Times New Roman" w:eastAsia="Calibri" w:hAnsi="Times New Roman" w:cs="Times New Roman"/>
          <w:bCs/>
          <w:sz w:val="12"/>
          <w:szCs w:val="12"/>
        </w:rPr>
        <w:t xml:space="preserve"> Зона застройки малоэтажными жилыми домами» застроенная многоквартирными домами № 4, № 6, № 7, №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r>
        <w:rPr>
          <w:rFonts w:ascii="Times New Roman" w:eastAsia="Calibri" w:hAnsi="Times New Roman" w:cs="Times New Roman"/>
          <w:bCs/>
          <w:sz w:val="12"/>
          <w:szCs w:val="12"/>
        </w:rPr>
        <w:t>…………………………………………………………………………………………</w:t>
      </w:r>
      <w:r w:rsidR="002D3648">
        <w:rPr>
          <w:rFonts w:ascii="Times New Roman" w:eastAsia="Calibri" w:hAnsi="Times New Roman" w:cs="Times New Roman"/>
          <w:bCs/>
          <w:sz w:val="12"/>
          <w:szCs w:val="12"/>
        </w:rPr>
        <w:t>63</w:t>
      </w:r>
    </w:p>
    <w:p w:rsidR="00614E8D" w:rsidRDefault="000738C3" w:rsidP="00B921A2">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614E8D">
        <w:rPr>
          <w:rFonts w:ascii="Times New Roman" w:eastAsia="Calibri" w:hAnsi="Times New Roman" w:cs="Times New Roman"/>
          <w:bCs/>
          <w:sz w:val="12"/>
          <w:szCs w:val="12"/>
        </w:rPr>
        <w:t xml:space="preserve">. </w:t>
      </w:r>
      <w:r w:rsidR="00614E8D" w:rsidRPr="008259E3">
        <w:rPr>
          <w:rFonts w:ascii="Times New Roman" w:eastAsia="Calibri" w:hAnsi="Times New Roman" w:cs="Times New Roman"/>
          <w:bCs/>
          <w:sz w:val="12"/>
          <w:szCs w:val="12"/>
        </w:rPr>
        <w:t>Постановление</w:t>
      </w:r>
      <w:r w:rsidR="00614E8D">
        <w:rPr>
          <w:rFonts w:ascii="Times New Roman" w:eastAsia="Calibri" w:hAnsi="Times New Roman" w:cs="Times New Roman"/>
          <w:bCs/>
          <w:sz w:val="12"/>
          <w:szCs w:val="12"/>
        </w:rPr>
        <w:t xml:space="preserve"> администрации городского поселения </w:t>
      </w:r>
      <w:r w:rsidR="00614E8D" w:rsidRPr="00614E8D">
        <w:rPr>
          <w:rFonts w:ascii="Times New Roman" w:eastAsia="Calibri" w:hAnsi="Times New Roman" w:cs="Times New Roman"/>
          <w:bCs/>
          <w:sz w:val="12"/>
          <w:szCs w:val="12"/>
        </w:rPr>
        <w:t>Суходол</w:t>
      </w:r>
      <w:r w:rsidR="00614E8D">
        <w:rPr>
          <w:rFonts w:ascii="Times New Roman" w:eastAsia="Calibri" w:hAnsi="Times New Roman" w:cs="Times New Roman"/>
          <w:bCs/>
          <w:sz w:val="12"/>
          <w:szCs w:val="12"/>
        </w:rPr>
        <w:t xml:space="preserve"> </w:t>
      </w:r>
      <w:r w:rsidR="00614E8D" w:rsidRPr="008259E3">
        <w:rPr>
          <w:rFonts w:ascii="Times New Roman" w:eastAsia="Calibri" w:hAnsi="Times New Roman" w:cs="Times New Roman"/>
          <w:bCs/>
          <w:sz w:val="12"/>
          <w:szCs w:val="12"/>
        </w:rPr>
        <w:t>муницип</w:t>
      </w:r>
      <w:r w:rsidR="00614E8D">
        <w:rPr>
          <w:rFonts w:ascii="Times New Roman" w:eastAsia="Calibri" w:hAnsi="Times New Roman" w:cs="Times New Roman"/>
          <w:bCs/>
          <w:sz w:val="12"/>
          <w:szCs w:val="12"/>
        </w:rPr>
        <w:t xml:space="preserve">ального района Сергиевский </w:t>
      </w:r>
      <w:r w:rsidR="00614E8D" w:rsidRPr="008259E3">
        <w:rPr>
          <w:rFonts w:ascii="Times New Roman" w:eastAsia="Calibri" w:hAnsi="Times New Roman" w:cs="Times New Roman"/>
          <w:bCs/>
          <w:sz w:val="12"/>
          <w:szCs w:val="12"/>
        </w:rPr>
        <w:t>Самарской области</w:t>
      </w:r>
      <w:r w:rsidR="00614E8D">
        <w:rPr>
          <w:rFonts w:ascii="Times New Roman" w:eastAsia="Calibri" w:hAnsi="Times New Roman" w:cs="Times New Roman"/>
          <w:bCs/>
          <w:sz w:val="12"/>
          <w:szCs w:val="12"/>
        </w:rPr>
        <w:t xml:space="preserve"> от «11» июня 2020г. №41 «</w:t>
      </w:r>
      <w:r w:rsidR="00614E8D" w:rsidRPr="00614E8D">
        <w:rPr>
          <w:rFonts w:ascii="Times New Roman" w:eastAsia="Calibri" w:hAnsi="Times New Roman" w:cs="Times New Roman"/>
          <w:bCs/>
          <w:sz w:val="12"/>
          <w:szCs w:val="12"/>
        </w:rPr>
        <w:t xml:space="preserve">Об утверждении внесенных изменений в проект межевания территории объекта «Ж8 Зона комплексной застройки» по адресу: </w:t>
      </w:r>
      <w:proofErr w:type="gramStart"/>
      <w:r w:rsidR="00614E8D" w:rsidRPr="00614E8D">
        <w:rPr>
          <w:rFonts w:ascii="Times New Roman" w:eastAsia="Calibri" w:hAnsi="Times New Roman" w:cs="Times New Roman"/>
          <w:bCs/>
          <w:sz w:val="12"/>
          <w:szCs w:val="12"/>
        </w:rPr>
        <w:t>Самарская</w:t>
      </w:r>
      <w:proofErr w:type="gramEnd"/>
      <w:r w:rsidR="00614E8D" w:rsidRPr="00614E8D">
        <w:rPr>
          <w:rFonts w:ascii="Times New Roman" w:eastAsia="Calibri" w:hAnsi="Times New Roman" w:cs="Times New Roman"/>
          <w:bCs/>
          <w:sz w:val="12"/>
          <w:szCs w:val="12"/>
        </w:rPr>
        <w:t xml:space="preserve"> обл., Сергиевский р-н, </w:t>
      </w:r>
      <w:proofErr w:type="spellStart"/>
      <w:r w:rsidR="00614E8D" w:rsidRPr="00614E8D">
        <w:rPr>
          <w:rFonts w:ascii="Times New Roman" w:eastAsia="Calibri" w:hAnsi="Times New Roman" w:cs="Times New Roman"/>
          <w:bCs/>
          <w:sz w:val="12"/>
          <w:szCs w:val="12"/>
        </w:rPr>
        <w:t>п.г.т</w:t>
      </w:r>
      <w:proofErr w:type="spellEnd"/>
      <w:r w:rsidR="00614E8D" w:rsidRPr="00614E8D">
        <w:rPr>
          <w:rFonts w:ascii="Times New Roman" w:eastAsia="Calibri" w:hAnsi="Times New Roman" w:cs="Times New Roman"/>
          <w:b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r w:rsidR="00614E8D">
        <w:rPr>
          <w:rFonts w:ascii="Times New Roman" w:eastAsia="Calibri" w:hAnsi="Times New Roman" w:cs="Times New Roman"/>
          <w:bCs/>
          <w:sz w:val="12"/>
          <w:szCs w:val="12"/>
        </w:rPr>
        <w:t>»……………………</w:t>
      </w:r>
      <w:r w:rsidR="002D3648">
        <w:rPr>
          <w:rFonts w:ascii="Times New Roman" w:eastAsia="Calibri" w:hAnsi="Times New Roman" w:cs="Times New Roman"/>
          <w:bCs/>
          <w:sz w:val="12"/>
          <w:szCs w:val="12"/>
        </w:rPr>
        <w:t>…………………………………………………………………………..66</w:t>
      </w:r>
    </w:p>
    <w:p w:rsidR="00614E8D" w:rsidRDefault="000738C3" w:rsidP="002D3648">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2D3648">
        <w:rPr>
          <w:rFonts w:ascii="Times New Roman" w:eastAsia="Calibri" w:hAnsi="Times New Roman" w:cs="Times New Roman"/>
          <w:bCs/>
          <w:sz w:val="12"/>
          <w:szCs w:val="12"/>
        </w:rPr>
        <w:t xml:space="preserve"> </w:t>
      </w:r>
      <w:r w:rsidR="002D3648" w:rsidRPr="002D3648">
        <w:rPr>
          <w:rFonts w:ascii="Times New Roman" w:eastAsia="Calibri" w:hAnsi="Times New Roman" w:cs="Times New Roman"/>
          <w:bCs/>
          <w:sz w:val="12"/>
          <w:szCs w:val="12"/>
        </w:rPr>
        <w:t>ИЗМЕНЕНИЯ</w:t>
      </w:r>
      <w:r w:rsidR="002D3648">
        <w:rPr>
          <w:rFonts w:ascii="Times New Roman" w:eastAsia="Calibri" w:hAnsi="Times New Roman" w:cs="Times New Roman"/>
          <w:bCs/>
          <w:sz w:val="12"/>
          <w:szCs w:val="12"/>
        </w:rPr>
        <w:t xml:space="preserve"> В ПРОЕКТ МЕЖЕВАНИЯ ТЕРРИТОРИИ </w:t>
      </w:r>
      <w:r w:rsidR="002D3648" w:rsidRPr="002D3648">
        <w:rPr>
          <w:rFonts w:ascii="Times New Roman" w:eastAsia="Calibri" w:hAnsi="Times New Roman" w:cs="Times New Roman"/>
          <w:bCs/>
          <w:sz w:val="12"/>
          <w:szCs w:val="12"/>
        </w:rPr>
        <w:t xml:space="preserve">объекта: «Ж8 Зона комплексной застройки» по адресу: </w:t>
      </w:r>
      <w:proofErr w:type="gramStart"/>
      <w:r w:rsidR="002D3648" w:rsidRPr="002D3648">
        <w:rPr>
          <w:rFonts w:ascii="Times New Roman" w:eastAsia="Calibri" w:hAnsi="Times New Roman" w:cs="Times New Roman"/>
          <w:bCs/>
          <w:sz w:val="12"/>
          <w:szCs w:val="12"/>
        </w:rPr>
        <w:t>Самарская</w:t>
      </w:r>
      <w:proofErr w:type="gramEnd"/>
      <w:r w:rsidR="002D3648" w:rsidRPr="002D3648">
        <w:rPr>
          <w:rFonts w:ascii="Times New Roman" w:eastAsia="Calibri" w:hAnsi="Times New Roman" w:cs="Times New Roman"/>
          <w:bCs/>
          <w:sz w:val="12"/>
          <w:szCs w:val="12"/>
        </w:rPr>
        <w:t xml:space="preserve"> обл., Сергиевский р-н, </w:t>
      </w:r>
      <w:proofErr w:type="spellStart"/>
      <w:r w:rsidR="002D3648" w:rsidRPr="002D3648">
        <w:rPr>
          <w:rFonts w:ascii="Times New Roman" w:eastAsia="Calibri" w:hAnsi="Times New Roman" w:cs="Times New Roman"/>
          <w:bCs/>
          <w:sz w:val="12"/>
          <w:szCs w:val="12"/>
        </w:rPr>
        <w:t>п.г.т</w:t>
      </w:r>
      <w:proofErr w:type="spellEnd"/>
      <w:r w:rsidR="002D3648" w:rsidRPr="002D3648">
        <w:rPr>
          <w:rFonts w:ascii="Times New Roman" w:eastAsia="Calibri" w:hAnsi="Times New Roman" w:cs="Times New Roman"/>
          <w:b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r w:rsidR="002D3648">
        <w:rPr>
          <w:rFonts w:ascii="Times New Roman" w:eastAsia="Calibri" w:hAnsi="Times New Roman" w:cs="Times New Roman"/>
          <w:bCs/>
          <w:sz w:val="12"/>
          <w:szCs w:val="12"/>
        </w:rPr>
        <w:t>……………………………………………………………………………………………………………………66</w:t>
      </w: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p>
    <w:p w:rsidR="00B921A2" w:rsidRDefault="00B921A2" w:rsidP="00B921A2">
      <w:pPr>
        <w:tabs>
          <w:tab w:val="left" w:pos="0"/>
        </w:tabs>
        <w:spacing w:after="0" w:line="240" w:lineRule="auto"/>
        <w:ind w:firstLine="284"/>
        <w:jc w:val="both"/>
        <w:rPr>
          <w:rFonts w:ascii="Times New Roman" w:eastAsia="Calibri" w:hAnsi="Times New Roman" w:cs="Times New Roman"/>
          <w:bCs/>
          <w:sz w:val="12"/>
          <w:szCs w:val="12"/>
        </w:rPr>
      </w:pPr>
    </w:p>
    <w:p w:rsidR="00614E8D" w:rsidRDefault="00614E8D" w:rsidP="00074537">
      <w:pPr>
        <w:tabs>
          <w:tab w:val="left" w:pos="0"/>
        </w:tabs>
        <w:spacing w:after="0" w:line="240" w:lineRule="auto"/>
        <w:rPr>
          <w:rFonts w:ascii="Times New Roman" w:eastAsia="Calibri" w:hAnsi="Times New Roman" w:cs="Times New Roman"/>
          <w:iCs/>
          <w:sz w:val="12"/>
          <w:szCs w:val="12"/>
        </w:rPr>
      </w:pPr>
    </w:p>
    <w:p w:rsidR="00B921A2" w:rsidRPr="00B921A2" w:rsidRDefault="00B921A2" w:rsidP="00CE0D9A">
      <w:pPr>
        <w:tabs>
          <w:tab w:val="left" w:pos="0"/>
        </w:tabs>
        <w:spacing w:after="0" w:line="240" w:lineRule="auto"/>
        <w:jc w:val="center"/>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lastRenderedPageBreak/>
        <w:t>ИНФОРМАЦИОННОЕ СООБЩЕНИЕ</w:t>
      </w:r>
    </w:p>
    <w:p w:rsid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B921A2">
        <w:rPr>
          <w:rFonts w:ascii="Times New Roman" w:eastAsia="Calibri" w:hAnsi="Times New Roman" w:cs="Times New Roman"/>
          <w:iCs/>
          <w:sz w:val="12"/>
          <w:szCs w:val="12"/>
        </w:rPr>
        <w:t xml:space="preserve">Руководствуясь п. 1 ч. 8 ст. 5.1 </w:t>
      </w:r>
      <w:proofErr w:type="spellStart"/>
      <w:r w:rsidRPr="00B921A2">
        <w:rPr>
          <w:rFonts w:ascii="Times New Roman" w:eastAsia="Calibri" w:hAnsi="Times New Roman" w:cs="Times New Roman"/>
          <w:iCs/>
          <w:sz w:val="12"/>
          <w:szCs w:val="12"/>
        </w:rPr>
        <w:t>ГрК</w:t>
      </w:r>
      <w:proofErr w:type="spellEnd"/>
      <w:r w:rsidRPr="00B921A2">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утвержденного решением Собрания представителей сельского поселения Антоновка муниципального района Сергиевский Самарской области от 01.04.2020 г. №6, в соответствии с Постановлением Главы сельского поселения Антоновка муниципального района</w:t>
      </w:r>
      <w:proofErr w:type="gramEnd"/>
      <w:r w:rsidRPr="00B921A2">
        <w:rPr>
          <w:rFonts w:ascii="Times New Roman" w:eastAsia="Calibri" w:hAnsi="Times New Roman" w:cs="Times New Roman"/>
          <w:iCs/>
          <w:sz w:val="12"/>
          <w:szCs w:val="12"/>
        </w:rPr>
        <w:t xml:space="preserve"> </w:t>
      </w:r>
      <w:proofErr w:type="gramStart"/>
      <w:r w:rsidRPr="00B921A2">
        <w:rPr>
          <w:rFonts w:ascii="Times New Roman" w:eastAsia="Calibri" w:hAnsi="Times New Roman" w:cs="Times New Roman"/>
          <w:iCs/>
          <w:sz w:val="12"/>
          <w:szCs w:val="12"/>
        </w:rPr>
        <w:t>Сергиевский Самарской области №2 от 05.06.2020 г. «О проведении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w:t>
      </w:r>
      <w:proofErr w:type="gramEnd"/>
      <w:r w:rsidRPr="00B921A2">
        <w:rPr>
          <w:rFonts w:ascii="Times New Roman" w:eastAsia="Calibri" w:hAnsi="Times New Roman" w:cs="Times New Roman"/>
          <w:iCs/>
          <w:sz w:val="12"/>
          <w:szCs w:val="12"/>
        </w:rPr>
        <w:t xml:space="preserve"> </w:t>
      </w:r>
      <w:proofErr w:type="gramStart"/>
      <w:r w:rsidRPr="00B921A2">
        <w:rPr>
          <w:rFonts w:ascii="Times New Roman" w:eastAsia="Calibri" w:hAnsi="Times New Roman" w:cs="Times New Roman"/>
          <w:iCs/>
          <w:sz w:val="12"/>
          <w:szCs w:val="12"/>
        </w:rPr>
        <w:t>Сергиевский Самарской области осуществляет опубликование проекта Антоновка в газете «Сергиевский вестник» и размещение указанного проекта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в информационно-телекоммуникационной сети «Интернет</w:t>
      </w:r>
      <w:proofErr w:type="gramEnd"/>
      <w:r w:rsidRPr="00B921A2">
        <w:rPr>
          <w:rFonts w:ascii="Times New Roman" w:eastAsia="Calibri" w:hAnsi="Times New Roman" w:cs="Times New Roman"/>
          <w:iCs/>
          <w:sz w:val="12"/>
          <w:szCs w:val="12"/>
        </w:rPr>
        <w:t xml:space="preserve">» на официальном сайте Администрации муниципального района Сергиевский Самарской области </w:t>
      </w:r>
      <w:hyperlink r:id="rId9" w:history="1">
        <w:r w:rsidRPr="007E0A16">
          <w:rPr>
            <w:rStyle w:val="afd"/>
            <w:rFonts w:ascii="Times New Roman" w:eastAsia="Calibri" w:hAnsi="Times New Roman" w:cs="Times New Roman"/>
            <w:iCs/>
            <w:sz w:val="12"/>
            <w:szCs w:val="12"/>
          </w:rPr>
          <w:t>http://sergievsk.ru/</w:t>
        </w:r>
      </w:hyperlink>
      <w:r w:rsidRPr="00B921A2">
        <w:rPr>
          <w:rFonts w:ascii="Times New Roman" w:eastAsia="Calibri" w:hAnsi="Times New Roman" w:cs="Times New Roman"/>
          <w:iCs/>
          <w:sz w:val="12"/>
          <w:szCs w:val="12"/>
        </w:rPr>
        <w:t>.</w:t>
      </w:r>
    </w:p>
    <w:p w:rsid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p>
    <w:p w:rsidR="00B921A2" w:rsidRPr="00B921A2" w:rsidRDefault="00B921A2" w:rsidP="00B921A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ПРОЕКТ</w:t>
      </w:r>
    </w:p>
    <w:p w:rsidR="00B921A2" w:rsidRPr="00B921A2" w:rsidRDefault="00B921A2" w:rsidP="00B921A2">
      <w:pPr>
        <w:tabs>
          <w:tab w:val="left" w:pos="0"/>
        </w:tabs>
        <w:spacing w:after="0" w:line="240" w:lineRule="auto"/>
        <w:ind w:firstLine="284"/>
        <w:jc w:val="center"/>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B921A2">
        <w:rPr>
          <w:rFonts w:ascii="Times New Roman" w:eastAsia="Calibri" w:hAnsi="Times New Roman" w:cs="Times New Roman"/>
          <w:iCs/>
          <w:sz w:val="12"/>
          <w:szCs w:val="12"/>
        </w:rPr>
        <w:t>АНТОНОВКА МУНИЦИПАЛЬНОГО РАЙОНА СЕРГИЕВСКИЙ САМАРСКОЙ ОБЛАСТИ</w:t>
      </w:r>
    </w:p>
    <w:p w:rsidR="00B921A2" w:rsidRPr="00B921A2" w:rsidRDefault="00B921A2" w:rsidP="00B921A2">
      <w:pPr>
        <w:tabs>
          <w:tab w:val="left" w:pos="0"/>
        </w:tabs>
        <w:spacing w:after="0" w:line="240" w:lineRule="auto"/>
        <w:ind w:firstLine="284"/>
        <w:jc w:val="center"/>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РЕШЕНИЕ</w:t>
      </w:r>
    </w:p>
    <w:p w:rsidR="00B921A2" w:rsidRPr="00B921A2" w:rsidRDefault="00312108"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B921A2">
        <w:rPr>
          <w:rFonts w:ascii="Times New Roman" w:eastAsia="Calibri" w:hAnsi="Times New Roman" w:cs="Times New Roman"/>
          <w:iCs/>
          <w:sz w:val="12"/>
          <w:szCs w:val="12"/>
        </w:rPr>
        <w:t xml:space="preserve"> 2020</w:t>
      </w:r>
      <w:r w:rsidR="00B921A2" w:rsidRPr="00B921A2">
        <w:rPr>
          <w:rFonts w:ascii="Times New Roman" w:eastAsia="Calibri" w:hAnsi="Times New Roman" w:cs="Times New Roman"/>
          <w:iCs/>
          <w:sz w:val="12"/>
          <w:szCs w:val="12"/>
        </w:rPr>
        <w:t xml:space="preserve"> г.                                                                                  </w:t>
      </w:r>
      <w:r w:rsidR="00B921A2">
        <w:rPr>
          <w:rFonts w:ascii="Times New Roman" w:eastAsia="Calibri" w:hAnsi="Times New Roman" w:cs="Times New Roman"/>
          <w:iCs/>
          <w:sz w:val="12"/>
          <w:szCs w:val="12"/>
        </w:rPr>
        <w:t xml:space="preserve">                                                                                     </w:t>
      </w:r>
      <w:r w:rsidR="00B921A2" w:rsidRPr="00B921A2">
        <w:rPr>
          <w:rFonts w:ascii="Times New Roman" w:eastAsia="Calibri" w:hAnsi="Times New Roman" w:cs="Times New Roman"/>
          <w:iCs/>
          <w:sz w:val="12"/>
          <w:szCs w:val="12"/>
        </w:rPr>
        <w:t xml:space="preserve">               </w:t>
      </w:r>
      <w:r w:rsidR="00A11882">
        <w:rPr>
          <w:rFonts w:ascii="Times New Roman" w:eastAsia="Calibri" w:hAnsi="Times New Roman" w:cs="Times New Roman"/>
          <w:iCs/>
          <w:sz w:val="12"/>
          <w:szCs w:val="12"/>
        </w:rPr>
        <w:t xml:space="preserve">                    </w:t>
      </w:r>
      <w:r w:rsidR="00B921A2">
        <w:rPr>
          <w:rFonts w:ascii="Times New Roman" w:eastAsia="Calibri" w:hAnsi="Times New Roman" w:cs="Times New Roman"/>
          <w:iCs/>
          <w:sz w:val="12"/>
          <w:szCs w:val="12"/>
        </w:rPr>
        <w:t xml:space="preserve">№ </w:t>
      </w:r>
    </w:p>
    <w:p w:rsidR="00B921A2" w:rsidRPr="00B921A2" w:rsidRDefault="00B921A2" w:rsidP="00B921A2">
      <w:pPr>
        <w:tabs>
          <w:tab w:val="left" w:pos="0"/>
        </w:tabs>
        <w:spacing w:after="0" w:line="240" w:lineRule="auto"/>
        <w:ind w:firstLine="284"/>
        <w:jc w:val="center"/>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принято  Собранием Представителей</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сельского поселения Антоновка</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B921A2">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Антоновка муниципального района Сергиевский, в целях приведения в соответствие с</w:t>
      </w:r>
      <w:proofErr w:type="gramEnd"/>
      <w:r w:rsidRPr="00B921A2">
        <w:rPr>
          <w:rFonts w:ascii="Times New Roman" w:eastAsia="Calibri" w:hAnsi="Times New Roman" w:cs="Times New Roman"/>
          <w:iCs/>
          <w:sz w:val="12"/>
          <w:szCs w:val="12"/>
        </w:rPr>
        <w:t xml:space="preserve"> законодательством, Собрание представителей сельского  поселения  Антоновка му</w:t>
      </w:r>
      <w:r>
        <w:rPr>
          <w:rFonts w:ascii="Times New Roman" w:eastAsia="Calibri" w:hAnsi="Times New Roman" w:cs="Times New Roman"/>
          <w:iCs/>
          <w:sz w:val="12"/>
          <w:szCs w:val="12"/>
        </w:rPr>
        <w:t>ниципального района Сергиевский</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921A2">
        <w:rPr>
          <w:rFonts w:ascii="Times New Roman" w:eastAsia="Calibri" w:hAnsi="Times New Roman" w:cs="Times New Roman"/>
          <w:iCs/>
          <w:sz w:val="12"/>
          <w:szCs w:val="12"/>
        </w:rPr>
        <w:t>Внести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(далее-решение) изменения и дополнения следующего содержания:</w:t>
      </w:r>
    </w:p>
    <w:p w:rsidR="00A1188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B921A2">
        <w:rPr>
          <w:rFonts w:ascii="Times New Roman" w:eastAsia="Calibri" w:hAnsi="Times New Roman" w:cs="Times New Roman"/>
          <w:iCs/>
          <w:sz w:val="12"/>
          <w:szCs w:val="12"/>
        </w:rPr>
        <w:t>В пункте 1.1. Ра</w:t>
      </w:r>
      <w:r>
        <w:rPr>
          <w:rFonts w:ascii="Times New Roman" w:eastAsia="Calibri" w:hAnsi="Times New Roman" w:cs="Times New Roman"/>
          <w:iCs/>
          <w:sz w:val="12"/>
          <w:szCs w:val="12"/>
        </w:rPr>
        <w:t xml:space="preserve">здела 1 Приложения №1   слова: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«,организации сбора и вывоза твердых бытовых отходов и мусора» исключить.</w:t>
      </w:r>
    </w:p>
    <w:p w:rsidR="00A1188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B921A2">
        <w:rPr>
          <w:rFonts w:ascii="Times New Roman" w:eastAsia="Calibri" w:hAnsi="Times New Roman" w:cs="Times New Roman"/>
          <w:iCs/>
          <w:sz w:val="12"/>
          <w:szCs w:val="12"/>
        </w:rPr>
        <w:t>В пункте 1.3. Р</w:t>
      </w:r>
      <w:r>
        <w:rPr>
          <w:rFonts w:ascii="Times New Roman" w:eastAsia="Calibri" w:hAnsi="Times New Roman" w:cs="Times New Roman"/>
          <w:iCs/>
          <w:sz w:val="12"/>
          <w:szCs w:val="12"/>
        </w:rPr>
        <w:t xml:space="preserve">аздела 1 Приложения №1  слова: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B921A2">
        <w:rPr>
          <w:rFonts w:ascii="Times New Roman" w:eastAsia="Calibri" w:hAnsi="Times New Roman" w:cs="Times New Roman"/>
          <w:iCs/>
          <w:sz w:val="12"/>
          <w:szCs w:val="12"/>
        </w:rPr>
        <w:t>В пункте 1.4.  Раздела 1 Приложения №1  решения изложить в но</w:t>
      </w:r>
      <w:r>
        <w:rPr>
          <w:rFonts w:ascii="Times New Roman" w:eastAsia="Calibri" w:hAnsi="Times New Roman" w:cs="Times New Roman"/>
          <w:iCs/>
          <w:sz w:val="12"/>
          <w:szCs w:val="12"/>
        </w:rPr>
        <w:t xml:space="preserve">вой редакции следующий термин: </w:t>
      </w:r>
      <w:r w:rsidRPr="00B921A2">
        <w:rPr>
          <w:rFonts w:ascii="Times New Roman" w:eastAsia="Calibri" w:hAnsi="Times New Roman" w:cs="Times New Roman"/>
          <w:iCs/>
          <w:sz w:val="12"/>
          <w:szCs w:val="12"/>
        </w:rPr>
        <w:t xml:space="preserve">«загрязняющее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w:t>
      </w:r>
      <w:r w:rsidR="00A11882">
        <w:rPr>
          <w:rFonts w:ascii="Times New Roman" w:eastAsia="Calibri" w:hAnsi="Times New Roman" w:cs="Times New Roman"/>
          <w:iCs/>
          <w:sz w:val="12"/>
          <w:szCs w:val="12"/>
        </w:rPr>
        <w:t>среду, жизнь, здоровье человека</w:t>
      </w:r>
      <w:r w:rsidRPr="00B921A2">
        <w:rPr>
          <w:rFonts w:ascii="Times New Roman" w:eastAsia="Calibri" w:hAnsi="Times New Roman" w:cs="Times New Roman"/>
          <w:iCs/>
          <w:sz w:val="12"/>
          <w:szCs w:val="12"/>
        </w:rPr>
        <w:t>».</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B921A2">
        <w:rPr>
          <w:rFonts w:ascii="Times New Roman" w:eastAsia="Calibri" w:hAnsi="Times New Roman" w:cs="Times New Roman"/>
          <w:iCs/>
          <w:sz w:val="12"/>
          <w:szCs w:val="12"/>
        </w:rPr>
        <w:t>Дополнить пункт 1.4. Раздела 1 При</w:t>
      </w:r>
      <w:r>
        <w:rPr>
          <w:rFonts w:ascii="Times New Roman" w:eastAsia="Calibri" w:hAnsi="Times New Roman" w:cs="Times New Roman"/>
          <w:iCs/>
          <w:sz w:val="12"/>
          <w:szCs w:val="12"/>
        </w:rPr>
        <w:t xml:space="preserve">ложения №1  следующим термином: </w:t>
      </w:r>
      <w:r w:rsidRPr="00B921A2">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B921A2">
        <w:rPr>
          <w:rFonts w:ascii="Times New Roman" w:eastAsia="Calibri" w:hAnsi="Times New Roman" w:cs="Times New Roman"/>
          <w:iCs/>
          <w:sz w:val="12"/>
          <w:szCs w:val="12"/>
        </w:rPr>
        <w:t>;»</w:t>
      </w:r>
      <w:proofErr w:type="gramEnd"/>
      <w:r w:rsidRPr="00B921A2">
        <w:rPr>
          <w:rFonts w:ascii="Times New Roman" w:eastAsia="Calibri" w:hAnsi="Times New Roman" w:cs="Times New Roman"/>
          <w:iCs/>
          <w:sz w:val="12"/>
          <w:szCs w:val="12"/>
        </w:rPr>
        <w:t>.</w:t>
      </w:r>
    </w:p>
    <w:p w:rsid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B921A2">
        <w:rPr>
          <w:rFonts w:ascii="Times New Roman" w:eastAsia="Calibri" w:hAnsi="Times New Roman" w:cs="Times New Roman"/>
          <w:iCs/>
          <w:sz w:val="12"/>
          <w:szCs w:val="12"/>
        </w:rPr>
        <w:t xml:space="preserve">Третий абзац пункта 7.1.10. Раздела 7.1. Приложения №1 </w:t>
      </w:r>
      <w:r>
        <w:rPr>
          <w:rFonts w:ascii="Times New Roman" w:eastAsia="Calibri" w:hAnsi="Times New Roman" w:cs="Times New Roman"/>
          <w:iCs/>
          <w:sz w:val="12"/>
          <w:szCs w:val="12"/>
        </w:rPr>
        <w:t xml:space="preserve">изложить в следующей редакции: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B921A2">
        <w:rPr>
          <w:rFonts w:ascii="Times New Roman" w:eastAsia="Calibri" w:hAnsi="Times New Roman" w:cs="Times New Roman"/>
          <w:iCs/>
          <w:sz w:val="12"/>
          <w:szCs w:val="12"/>
        </w:rPr>
        <w:t>Урны (баки) следует содержать в исправном и опрятном состоянии, удаление отходов производить не реже 1 раза в день</w:t>
      </w:r>
      <w:proofErr w:type="gramStart"/>
      <w:r w:rsidRPr="00B921A2">
        <w:rPr>
          <w:rFonts w:ascii="Times New Roman" w:eastAsia="Calibri" w:hAnsi="Times New Roman" w:cs="Times New Roman"/>
          <w:iCs/>
          <w:sz w:val="12"/>
          <w:szCs w:val="12"/>
        </w:rPr>
        <w:t>.».</w:t>
      </w:r>
      <w:proofErr w:type="gramEnd"/>
    </w:p>
    <w:p w:rsid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B921A2">
        <w:rPr>
          <w:rFonts w:ascii="Times New Roman" w:eastAsia="Calibri" w:hAnsi="Times New Roman" w:cs="Times New Roman"/>
          <w:iCs/>
          <w:sz w:val="12"/>
          <w:szCs w:val="12"/>
        </w:rPr>
        <w:t>Подпункт 7.1.13.1. Раздела 7.1. Приложения №1</w:t>
      </w:r>
      <w:r>
        <w:rPr>
          <w:rFonts w:ascii="Times New Roman" w:eastAsia="Calibri" w:hAnsi="Times New Roman" w:cs="Times New Roman"/>
          <w:iCs/>
          <w:sz w:val="12"/>
          <w:szCs w:val="12"/>
        </w:rPr>
        <w:t xml:space="preserve"> изложить в следующей редакции: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B921A2">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B921A2">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B921A2">
        <w:rPr>
          <w:rFonts w:ascii="Times New Roman" w:eastAsia="Calibri" w:hAnsi="Times New Roman" w:cs="Times New Roman"/>
          <w:iCs/>
          <w:sz w:val="12"/>
          <w:szCs w:val="12"/>
        </w:rPr>
        <w:t>.»</w:t>
      </w:r>
      <w:proofErr w:type="gramEnd"/>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B921A2">
        <w:rPr>
          <w:rFonts w:ascii="Times New Roman" w:eastAsia="Calibri" w:hAnsi="Times New Roman" w:cs="Times New Roman"/>
          <w:iCs/>
          <w:sz w:val="12"/>
          <w:szCs w:val="12"/>
        </w:rPr>
        <w:t>Подпункты 7.1.13.2.-7.1.13.9. Раздела 7.1. Приложения №1 исключить.</w:t>
      </w:r>
    </w:p>
    <w:p w:rsid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B921A2">
        <w:rPr>
          <w:rFonts w:ascii="Times New Roman" w:eastAsia="Calibri" w:hAnsi="Times New Roman" w:cs="Times New Roman"/>
          <w:iCs/>
          <w:sz w:val="12"/>
          <w:szCs w:val="12"/>
        </w:rPr>
        <w:t>Подпункт 7.1.23. Раздела 7.1. Приложения</w:t>
      </w:r>
      <w:r>
        <w:rPr>
          <w:rFonts w:ascii="Times New Roman" w:eastAsia="Calibri" w:hAnsi="Times New Roman" w:cs="Times New Roman"/>
          <w:iCs/>
          <w:sz w:val="12"/>
          <w:szCs w:val="12"/>
        </w:rPr>
        <w:t xml:space="preserve"> №1 изложить в новой редакции: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Не допускается вывоз ЖБО в места, не предназначенные для слива отходов.</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1.9.</w:t>
      </w:r>
      <w:r>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Подпункт 7.3.6. Раздела 7.3. Приложения №1 изложить в следующей редакции:</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B921A2">
        <w:rPr>
          <w:rFonts w:ascii="Times New Roman" w:eastAsia="Calibri" w:hAnsi="Times New Roman" w:cs="Times New Roman"/>
          <w:iCs/>
          <w:sz w:val="12"/>
          <w:szCs w:val="12"/>
        </w:rPr>
        <w:t>снегоплавильные</w:t>
      </w:r>
      <w:proofErr w:type="spellEnd"/>
      <w:r w:rsidRPr="00B921A2">
        <w:rPr>
          <w:rFonts w:ascii="Times New Roman" w:eastAsia="Calibri" w:hAnsi="Times New Roman" w:cs="Times New Roman"/>
          <w:iCs/>
          <w:sz w:val="12"/>
          <w:szCs w:val="12"/>
        </w:rPr>
        <w:t xml:space="preserve"> установки</w:t>
      </w:r>
      <w:proofErr w:type="gramStart"/>
      <w:r w:rsidRPr="00B921A2">
        <w:rPr>
          <w:rFonts w:ascii="Times New Roman" w:eastAsia="Calibri" w:hAnsi="Times New Roman" w:cs="Times New Roman"/>
          <w:iCs/>
          <w:sz w:val="12"/>
          <w:szCs w:val="12"/>
        </w:rPr>
        <w:t>.».</w:t>
      </w:r>
      <w:proofErr w:type="gramEnd"/>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B921A2">
        <w:rPr>
          <w:rFonts w:ascii="Times New Roman" w:eastAsia="Calibri" w:hAnsi="Times New Roman" w:cs="Times New Roman"/>
          <w:iCs/>
          <w:sz w:val="12"/>
          <w:szCs w:val="12"/>
        </w:rPr>
        <w:t>Подпункт 7.5.5. Раздела 7.5. Приложения №1 изложить в следующей редакции:</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lastRenderedPageBreak/>
        <w:t>Самовольная вырубка зеленых насаждений на территории сельского поселения Антоновка муниципального района Сергиевский запрещена.</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 Снос  зеленых насаждений на территории сельского Антоновка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удаление аварийных, больных деревьев и кустарников;</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организации парковок (парковочных мест)</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1.11.</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1)</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2) удаления аварийных, больных деревьев и кустарников;</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3)</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пересадки деревьев и кустарников;</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4)</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B921A2" w:rsidRPr="00B921A2" w:rsidRDefault="00B921A2" w:rsidP="00B921A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5)</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B921A2" w:rsidRPr="00B921A2" w:rsidRDefault="00B921A2" w:rsidP="00A1188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1.12.</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Подпункты 7.9.1.-7.9.4.,7.9.9. Раздела</w:t>
      </w:r>
      <w:r w:rsidR="00A11882">
        <w:rPr>
          <w:rFonts w:ascii="Times New Roman" w:eastAsia="Calibri" w:hAnsi="Times New Roman" w:cs="Times New Roman"/>
          <w:iCs/>
          <w:sz w:val="12"/>
          <w:szCs w:val="12"/>
        </w:rPr>
        <w:t xml:space="preserve"> 7.9. признать утратившим силу.</w:t>
      </w:r>
    </w:p>
    <w:p w:rsidR="00B921A2" w:rsidRPr="00B921A2" w:rsidRDefault="00B921A2" w:rsidP="00A1188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2.</w:t>
      </w:r>
      <w:r w:rsidR="00A11882" w:rsidRPr="00B921A2">
        <w:rPr>
          <w:rFonts w:ascii="Times New Roman" w:eastAsia="Calibri" w:hAnsi="Times New Roman" w:cs="Times New Roman"/>
          <w:iCs/>
          <w:sz w:val="12"/>
          <w:szCs w:val="12"/>
        </w:rPr>
        <w:t xml:space="preserve"> </w:t>
      </w:r>
      <w:r w:rsidRPr="00B921A2">
        <w:rPr>
          <w:rFonts w:ascii="Times New Roman" w:eastAsia="Calibri" w:hAnsi="Times New Roman" w:cs="Times New Roman"/>
          <w:iCs/>
          <w:sz w:val="12"/>
          <w:szCs w:val="12"/>
        </w:rPr>
        <w:t>Опубликовать настоящее Решение в газе</w:t>
      </w:r>
      <w:r w:rsidR="00A11882">
        <w:rPr>
          <w:rFonts w:ascii="Times New Roman" w:eastAsia="Calibri" w:hAnsi="Times New Roman" w:cs="Times New Roman"/>
          <w:iCs/>
          <w:sz w:val="12"/>
          <w:szCs w:val="12"/>
        </w:rPr>
        <w:t>те «Сергиевский вестник».</w:t>
      </w:r>
    </w:p>
    <w:p w:rsidR="00B921A2" w:rsidRPr="00B921A2" w:rsidRDefault="00B921A2" w:rsidP="00A11882">
      <w:pPr>
        <w:tabs>
          <w:tab w:val="left" w:pos="0"/>
        </w:tabs>
        <w:spacing w:after="0" w:line="240" w:lineRule="auto"/>
        <w:ind w:firstLine="284"/>
        <w:jc w:val="both"/>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3.  Настоящее Решение вступает в силу со дня </w:t>
      </w:r>
      <w:r w:rsidR="00A11882">
        <w:rPr>
          <w:rFonts w:ascii="Times New Roman" w:eastAsia="Calibri" w:hAnsi="Times New Roman" w:cs="Times New Roman"/>
          <w:iCs/>
          <w:sz w:val="12"/>
          <w:szCs w:val="12"/>
        </w:rPr>
        <w:t>его официального опубликования.</w:t>
      </w:r>
    </w:p>
    <w:p w:rsidR="00B921A2" w:rsidRPr="00B921A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Председатель собрания представителей</w:t>
      </w:r>
    </w:p>
    <w:p w:rsidR="00B921A2" w:rsidRPr="00B921A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сельского поселения Антоновка</w:t>
      </w:r>
    </w:p>
    <w:p w:rsidR="00A1188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муниципального района   Сергиевский</w:t>
      </w:r>
    </w:p>
    <w:p w:rsidR="00B921A2" w:rsidRPr="00B921A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                                                </w:t>
      </w:r>
      <w:r w:rsidR="00A11882">
        <w:rPr>
          <w:rFonts w:ascii="Times New Roman" w:eastAsia="Calibri" w:hAnsi="Times New Roman" w:cs="Times New Roman"/>
          <w:iCs/>
          <w:sz w:val="12"/>
          <w:szCs w:val="12"/>
        </w:rPr>
        <w:t xml:space="preserve">                     </w:t>
      </w:r>
      <w:proofErr w:type="spellStart"/>
      <w:r w:rsidR="00A11882">
        <w:rPr>
          <w:rFonts w:ascii="Times New Roman" w:eastAsia="Calibri" w:hAnsi="Times New Roman" w:cs="Times New Roman"/>
          <w:iCs/>
          <w:sz w:val="12"/>
          <w:szCs w:val="12"/>
        </w:rPr>
        <w:t>Н.Д.Лужнов</w:t>
      </w:r>
      <w:proofErr w:type="spellEnd"/>
    </w:p>
    <w:p w:rsidR="00B921A2" w:rsidRPr="00B921A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Глава сельского поселения Антоновка</w:t>
      </w:r>
    </w:p>
    <w:p w:rsidR="00A1188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муниципального района   Сергиевский</w:t>
      </w:r>
    </w:p>
    <w:p w:rsidR="00B921A2" w:rsidRDefault="00B921A2" w:rsidP="00A11882">
      <w:pPr>
        <w:tabs>
          <w:tab w:val="left" w:pos="0"/>
        </w:tabs>
        <w:spacing w:after="0" w:line="240" w:lineRule="auto"/>
        <w:ind w:firstLine="284"/>
        <w:jc w:val="right"/>
        <w:rPr>
          <w:rFonts w:ascii="Times New Roman" w:eastAsia="Calibri" w:hAnsi="Times New Roman" w:cs="Times New Roman"/>
          <w:iCs/>
          <w:sz w:val="12"/>
          <w:szCs w:val="12"/>
        </w:rPr>
      </w:pPr>
      <w:r w:rsidRPr="00B921A2">
        <w:rPr>
          <w:rFonts w:ascii="Times New Roman" w:eastAsia="Calibri" w:hAnsi="Times New Roman" w:cs="Times New Roman"/>
          <w:iCs/>
          <w:sz w:val="12"/>
          <w:szCs w:val="12"/>
        </w:rPr>
        <w:t xml:space="preserve">                                                                     К.Е. Долгаев</w:t>
      </w:r>
    </w:p>
    <w:p w:rsidR="00A11882" w:rsidRDefault="00A11882" w:rsidP="00A11882">
      <w:pPr>
        <w:tabs>
          <w:tab w:val="left" w:pos="0"/>
        </w:tabs>
        <w:spacing w:after="0" w:line="240" w:lineRule="auto"/>
        <w:ind w:firstLine="284"/>
        <w:jc w:val="right"/>
        <w:rPr>
          <w:rFonts w:ascii="Times New Roman" w:eastAsia="Calibri" w:hAnsi="Times New Roman" w:cs="Times New Roman"/>
          <w:iCs/>
          <w:sz w:val="12"/>
          <w:szCs w:val="12"/>
        </w:rPr>
      </w:pPr>
    </w:p>
    <w:p w:rsidR="00A11882" w:rsidRPr="00A11882" w:rsidRDefault="00A11882" w:rsidP="00A11882">
      <w:pPr>
        <w:tabs>
          <w:tab w:val="left" w:pos="0"/>
        </w:tabs>
        <w:spacing w:after="0" w:line="240" w:lineRule="auto"/>
        <w:ind w:firstLine="284"/>
        <w:jc w:val="center"/>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ИНФОРМАЦИОННОЕ СООБЩЕНИЕ</w:t>
      </w:r>
    </w:p>
    <w:p w:rsid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11882">
        <w:rPr>
          <w:rFonts w:ascii="Times New Roman" w:eastAsia="Calibri" w:hAnsi="Times New Roman" w:cs="Times New Roman"/>
          <w:iCs/>
          <w:sz w:val="12"/>
          <w:szCs w:val="12"/>
        </w:rPr>
        <w:t xml:space="preserve">Руководствуясь п. 1 ч. 8 ст. 5.1 </w:t>
      </w:r>
      <w:proofErr w:type="spellStart"/>
      <w:r w:rsidRPr="00A11882">
        <w:rPr>
          <w:rFonts w:ascii="Times New Roman" w:eastAsia="Calibri" w:hAnsi="Times New Roman" w:cs="Times New Roman"/>
          <w:iCs/>
          <w:sz w:val="12"/>
          <w:szCs w:val="12"/>
        </w:rPr>
        <w:t>ГрК</w:t>
      </w:r>
      <w:proofErr w:type="spellEnd"/>
      <w:r w:rsidRPr="00A11882">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01.04.2020 г. № 5, в соответствии с Постановлением Главы сельского поселения Верхняя</w:t>
      </w:r>
      <w:proofErr w:type="gramEnd"/>
      <w:r w:rsidRPr="00A11882">
        <w:rPr>
          <w:rFonts w:ascii="Times New Roman" w:eastAsia="Calibri" w:hAnsi="Times New Roman" w:cs="Times New Roman"/>
          <w:iCs/>
          <w:sz w:val="12"/>
          <w:szCs w:val="12"/>
        </w:rPr>
        <w:t xml:space="preserve"> </w:t>
      </w:r>
      <w:proofErr w:type="gramStart"/>
      <w:r w:rsidRPr="00A11882">
        <w:rPr>
          <w:rFonts w:ascii="Times New Roman" w:eastAsia="Calibri" w:hAnsi="Times New Roman" w:cs="Times New Roman"/>
          <w:iCs/>
          <w:sz w:val="12"/>
          <w:szCs w:val="12"/>
        </w:rPr>
        <w:t>Орлянка муниципального района Сергиевский Самарской области № 2 от 05.06.2020 г. «О проведении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w:t>
      </w:r>
      <w:proofErr w:type="gramEnd"/>
      <w:r w:rsidRPr="00A11882">
        <w:rPr>
          <w:rFonts w:ascii="Times New Roman" w:eastAsia="Calibri" w:hAnsi="Times New Roman" w:cs="Times New Roman"/>
          <w:iCs/>
          <w:sz w:val="12"/>
          <w:szCs w:val="12"/>
        </w:rPr>
        <w:t xml:space="preserve">»», </w:t>
      </w:r>
      <w:proofErr w:type="gramStart"/>
      <w:r w:rsidRPr="00A11882">
        <w:rPr>
          <w:rFonts w:ascii="Times New Roman" w:eastAsia="Calibri" w:hAnsi="Times New Roman" w:cs="Times New Roman"/>
          <w:iCs/>
          <w:sz w:val="12"/>
          <w:szCs w:val="12"/>
        </w:rPr>
        <w:t>Администрация сельского поселения Верхняя Орлянка муниципального района Сергиевский Самарской области осуществляет опубликование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в газете «Сергиевский</w:t>
      </w:r>
      <w:proofErr w:type="gramEnd"/>
      <w:r w:rsidRPr="00A11882">
        <w:rPr>
          <w:rFonts w:ascii="Times New Roman" w:eastAsia="Calibri" w:hAnsi="Times New Roman" w:cs="Times New Roman"/>
          <w:iCs/>
          <w:sz w:val="12"/>
          <w:szCs w:val="12"/>
        </w:rPr>
        <w:t xml:space="preserve"> </w:t>
      </w:r>
      <w:proofErr w:type="gramStart"/>
      <w:r w:rsidRPr="00A11882">
        <w:rPr>
          <w:rFonts w:ascii="Times New Roman" w:eastAsia="Calibri" w:hAnsi="Times New Roman" w:cs="Times New Roman"/>
          <w:iCs/>
          <w:sz w:val="12"/>
          <w:szCs w:val="12"/>
        </w:rPr>
        <w:t>вестник» и размещение указанного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w:t>
      </w:r>
      <w:proofErr w:type="gramEnd"/>
      <w:r w:rsidRPr="00A11882">
        <w:rPr>
          <w:rFonts w:ascii="Times New Roman" w:eastAsia="Calibri" w:hAnsi="Times New Roman" w:cs="Times New Roman"/>
          <w:iCs/>
          <w:sz w:val="12"/>
          <w:szCs w:val="12"/>
        </w:rPr>
        <w:t xml:space="preserve"> Самарской области </w:t>
      </w:r>
      <w:hyperlink r:id="rId10" w:history="1">
        <w:r w:rsidRPr="007E0A16">
          <w:rPr>
            <w:rStyle w:val="afd"/>
            <w:rFonts w:ascii="Times New Roman" w:eastAsia="Calibri" w:hAnsi="Times New Roman" w:cs="Times New Roman"/>
            <w:iCs/>
            <w:sz w:val="12"/>
            <w:szCs w:val="12"/>
          </w:rPr>
          <w:t>http://sergievsk.ru/</w:t>
        </w:r>
      </w:hyperlink>
      <w:r w:rsidRPr="00A11882">
        <w:rPr>
          <w:rFonts w:ascii="Times New Roman" w:eastAsia="Calibri" w:hAnsi="Times New Roman" w:cs="Times New Roman"/>
          <w:iCs/>
          <w:sz w:val="12"/>
          <w:szCs w:val="12"/>
        </w:rPr>
        <w:t>.</w:t>
      </w:r>
    </w:p>
    <w:p w:rsid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p>
    <w:p w:rsidR="00A11882" w:rsidRP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ПРОЕКТ</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p>
    <w:p w:rsidR="00A11882" w:rsidRPr="00A11882" w:rsidRDefault="00A11882" w:rsidP="005F7AEF">
      <w:pPr>
        <w:tabs>
          <w:tab w:val="left" w:pos="0"/>
        </w:tabs>
        <w:spacing w:after="0" w:line="240" w:lineRule="auto"/>
        <w:ind w:firstLine="284"/>
        <w:jc w:val="center"/>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СОБРАНИЕ ПРЕДСТАВИТЕЛЕЙ СЕЛЬСКОГО ПОСЕЛЕНИЯ</w:t>
      </w:r>
      <w:r w:rsidR="005F7AEF">
        <w:rPr>
          <w:rFonts w:ascii="Times New Roman" w:eastAsia="Calibri" w:hAnsi="Times New Roman" w:cs="Times New Roman"/>
          <w:iCs/>
          <w:sz w:val="12"/>
          <w:szCs w:val="12"/>
        </w:rPr>
        <w:t xml:space="preserve"> </w:t>
      </w:r>
      <w:r w:rsidRPr="00A11882">
        <w:rPr>
          <w:rFonts w:ascii="Times New Roman" w:eastAsia="Calibri" w:hAnsi="Times New Roman" w:cs="Times New Roman"/>
          <w:iCs/>
          <w:sz w:val="12"/>
          <w:szCs w:val="12"/>
        </w:rPr>
        <w:t>ВЕРХНЯЯ ОРЛЯНКА МУНИЦИПАЛЬНОГ</w:t>
      </w:r>
      <w:r w:rsidR="005F7AEF">
        <w:rPr>
          <w:rFonts w:ascii="Times New Roman" w:eastAsia="Calibri" w:hAnsi="Times New Roman" w:cs="Times New Roman"/>
          <w:iCs/>
          <w:sz w:val="12"/>
          <w:szCs w:val="12"/>
        </w:rPr>
        <w:t>О РАЙОНА СЕРГИЕВСКИЙ САМАРСКОЙ ОБЛАСТИ</w:t>
      </w:r>
    </w:p>
    <w:p w:rsidR="00A11882" w:rsidRPr="00A11882" w:rsidRDefault="00A11882" w:rsidP="005F7AEF">
      <w:pPr>
        <w:tabs>
          <w:tab w:val="left" w:pos="0"/>
        </w:tabs>
        <w:spacing w:after="0" w:line="240" w:lineRule="auto"/>
        <w:ind w:firstLine="284"/>
        <w:jc w:val="center"/>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РЕШЕНИЕ</w:t>
      </w:r>
    </w:p>
    <w:p w:rsidR="00A11882" w:rsidRPr="00A11882" w:rsidRDefault="00312108"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A11882" w:rsidRPr="00A11882">
        <w:rPr>
          <w:rFonts w:ascii="Times New Roman" w:eastAsia="Calibri" w:hAnsi="Times New Roman" w:cs="Times New Roman"/>
          <w:iCs/>
          <w:sz w:val="12"/>
          <w:szCs w:val="12"/>
        </w:rPr>
        <w:t xml:space="preserve">2020 г.                                                                                                                         </w:t>
      </w:r>
      <w:r w:rsidR="005F7AEF">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A11882" w:rsidRPr="00A11882" w:rsidRDefault="00A11882" w:rsidP="005F7AEF">
      <w:pPr>
        <w:tabs>
          <w:tab w:val="left" w:pos="0"/>
        </w:tabs>
        <w:spacing w:after="0" w:line="240" w:lineRule="auto"/>
        <w:ind w:firstLine="284"/>
        <w:jc w:val="center"/>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принято  Собранием Представителей</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lastRenderedPageBreak/>
        <w:t>сельского поселения Верхняя Орлянка</w:t>
      </w:r>
    </w:p>
    <w:p w:rsidR="00A11882" w:rsidRPr="00A11882" w:rsidRDefault="00A11882" w:rsidP="005F7AEF">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му</w:t>
      </w:r>
      <w:r w:rsidR="005F7AEF">
        <w:rPr>
          <w:rFonts w:ascii="Times New Roman" w:eastAsia="Calibri" w:hAnsi="Times New Roman" w:cs="Times New Roman"/>
          <w:iCs/>
          <w:sz w:val="12"/>
          <w:szCs w:val="12"/>
        </w:rPr>
        <w:t>ниципального района Сергиевский</w:t>
      </w:r>
    </w:p>
    <w:p w:rsidR="00A11882" w:rsidRPr="00A11882" w:rsidRDefault="00A11882" w:rsidP="005F7AE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11882">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Верхняя Орлянка муниципального района Сергиевский, в целях приведения в соответствие</w:t>
      </w:r>
      <w:proofErr w:type="gramEnd"/>
      <w:r w:rsidRPr="00A11882">
        <w:rPr>
          <w:rFonts w:ascii="Times New Roman" w:eastAsia="Calibri" w:hAnsi="Times New Roman" w:cs="Times New Roman"/>
          <w:iCs/>
          <w:sz w:val="12"/>
          <w:szCs w:val="12"/>
        </w:rPr>
        <w:t xml:space="preserve"> с законодательством, Собрание представителей сельского  поселения Верхняя Орлянка  му</w:t>
      </w:r>
      <w:r w:rsidR="005F7AEF">
        <w:rPr>
          <w:rFonts w:ascii="Times New Roman" w:eastAsia="Calibri" w:hAnsi="Times New Roman" w:cs="Times New Roman"/>
          <w:iCs/>
          <w:sz w:val="12"/>
          <w:szCs w:val="12"/>
        </w:rPr>
        <w:t>ниципального района Сергиевский</w:t>
      </w:r>
    </w:p>
    <w:p w:rsidR="00A11882" w:rsidRPr="00A11882"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11882" w:rsidRPr="00A11882">
        <w:rPr>
          <w:rFonts w:ascii="Times New Roman" w:eastAsia="Calibri" w:hAnsi="Times New Roman" w:cs="Times New Roman"/>
          <w:iCs/>
          <w:sz w:val="12"/>
          <w:szCs w:val="12"/>
        </w:rPr>
        <w:t>Внести в Решение Собрания Представителей сельского поселения Верхняя Орлянка муниципального района Сергиевский №</w:t>
      </w:r>
      <w:r>
        <w:rPr>
          <w:rFonts w:ascii="Times New Roman" w:eastAsia="Calibri" w:hAnsi="Times New Roman" w:cs="Times New Roman"/>
          <w:iCs/>
          <w:sz w:val="12"/>
          <w:szCs w:val="12"/>
        </w:rPr>
        <w:t xml:space="preserve">23 от 25.10.2017 г. </w:t>
      </w:r>
      <w:r w:rsidR="00A11882" w:rsidRPr="00A11882">
        <w:rPr>
          <w:rFonts w:ascii="Times New Roman" w:eastAsia="Calibri" w:hAnsi="Times New Roman" w:cs="Times New Roman"/>
          <w:iCs/>
          <w:sz w:val="12"/>
          <w:szCs w:val="12"/>
        </w:rPr>
        <w:t>«Об утверждении Правил  благоустройства территории сельского поселения Верхняя Орлянка муниципального района Сергиевский Самарской области» (далее-решение) изменения и дополнения следующего содержания:</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1.1 .</w:t>
      </w:r>
      <w:r w:rsidR="00A11882" w:rsidRPr="00A11882">
        <w:rPr>
          <w:rFonts w:ascii="Times New Roman" w:eastAsia="Calibri" w:hAnsi="Times New Roman" w:cs="Times New Roman"/>
          <w:iCs/>
          <w:sz w:val="12"/>
          <w:szCs w:val="12"/>
        </w:rPr>
        <w:t xml:space="preserve">В пункте 1.1. Раздела 1 Приложения №1   слова: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«,организации сбора и вывоза твердых бытовых отходов и мусора» исключить.</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A11882" w:rsidRPr="00A11882">
        <w:rPr>
          <w:rFonts w:ascii="Times New Roman" w:eastAsia="Calibri" w:hAnsi="Times New Roman" w:cs="Times New Roman"/>
          <w:iCs/>
          <w:sz w:val="12"/>
          <w:szCs w:val="12"/>
        </w:rPr>
        <w:t xml:space="preserve">В пункте 1.3. Раздела 1 Приложения №1  слова: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A11882" w:rsidRPr="00A11882">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A11882">
        <w:rPr>
          <w:rFonts w:ascii="Times New Roman" w:eastAsia="Calibri" w:hAnsi="Times New Roman" w:cs="Times New Roman"/>
          <w:iCs/>
          <w:sz w:val="12"/>
          <w:szCs w:val="12"/>
        </w:rPr>
        <w:t>;»</w:t>
      </w:r>
      <w:proofErr w:type="gramEnd"/>
      <w:r w:rsidRPr="00A11882">
        <w:rPr>
          <w:rFonts w:ascii="Times New Roman" w:eastAsia="Calibri" w:hAnsi="Times New Roman" w:cs="Times New Roman"/>
          <w:iCs/>
          <w:sz w:val="12"/>
          <w:szCs w:val="12"/>
        </w:rPr>
        <w:t>.</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A11882" w:rsidRPr="00A11882">
        <w:rPr>
          <w:rFonts w:ascii="Times New Roman" w:eastAsia="Calibri" w:hAnsi="Times New Roman" w:cs="Times New Roman"/>
          <w:iCs/>
          <w:sz w:val="12"/>
          <w:szCs w:val="12"/>
        </w:rPr>
        <w:t>Дополнить пункт 1.4. Раздела 1 Приложения №1  следующим термином:</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A11882">
        <w:rPr>
          <w:rFonts w:ascii="Times New Roman" w:eastAsia="Calibri" w:hAnsi="Times New Roman" w:cs="Times New Roman"/>
          <w:iCs/>
          <w:sz w:val="12"/>
          <w:szCs w:val="12"/>
        </w:rPr>
        <w:t>;»</w:t>
      </w:r>
      <w:proofErr w:type="gramEnd"/>
      <w:r w:rsidRPr="00A11882">
        <w:rPr>
          <w:rFonts w:ascii="Times New Roman" w:eastAsia="Calibri" w:hAnsi="Times New Roman" w:cs="Times New Roman"/>
          <w:iCs/>
          <w:sz w:val="12"/>
          <w:szCs w:val="12"/>
        </w:rPr>
        <w:t>.</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A11882" w:rsidRPr="00A11882">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A11882">
        <w:rPr>
          <w:rFonts w:ascii="Times New Roman" w:eastAsia="Calibri" w:hAnsi="Times New Roman" w:cs="Times New Roman"/>
          <w:iCs/>
          <w:sz w:val="12"/>
          <w:szCs w:val="12"/>
        </w:rPr>
        <w:t>.».</w:t>
      </w:r>
      <w:proofErr w:type="gramEnd"/>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A11882" w:rsidRPr="00A11882">
        <w:rPr>
          <w:rFonts w:ascii="Times New Roman" w:eastAsia="Calibri" w:hAnsi="Times New Roman" w:cs="Times New Roman"/>
          <w:iCs/>
          <w:sz w:val="12"/>
          <w:szCs w:val="12"/>
        </w:rPr>
        <w:t>Подпункт 7.1.13.1. Раздела 7.1. Приложения №1 изложить в следующей редакции: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11882">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A11882">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A11882">
        <w:rPr>
          <w:rFonts w:ascii="Times New Roman" w:eastAsia="Calibri" w:hAnsi="Times New Roman" w:cs="Times New Roman"/>
          <w:iCs/>
          <w:sz w:val="12"/>
          <w:szCs w:val="12"/>
        </w:rPr>
        <w:t>.»</w:t>
      </w:r>
      <w:proofErr w:type="gramEnd"/>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A11882" w:rsidRPr="00A11882">
        <w:rPr>
          <w:rFonts w:ascii="Times New Roman" w:eastAsia="Calibri" w:hAnsi="Times New Roman" w:cs="Times New Roman"/>
          <w:iCs/>
          <w:sz w:val="12"/>
          <w:szCs w:val="12"/>
        </w:rPr>
        <w:t>Подпункты 7.1.13.2.-7.1.13.9. Раздела 7.1. Приложения №1 исключить.</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A11882" w:rsidRPr="00A11882">
        <w:rPr>
          <w:rFonts w:ascii="Times New Roman" w:eastAsia="Calibri" w:hAnsi="Times New Roman" w:cs="Times New Roman"/>
          <w:iCs/>
          <w:sz w:val="12"/>
          <w:szCs w:val="12"/>
        </w:rPr>
        <w:t xml:space="preserve">Подпункт 7.1.23. Раздела 7.1. Приложения №1 изложить в новой редакции: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Не допускается вывоз ЖБО в места, не предназначенные для слива отходов.</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A11882" w:rsidRPr="00A11882">
        <w:rPr>
          <w:rFonts w:ascii="Times New Roman" w:eastAsia="Calibri" w:hAnsi="Times New Roman" w:cs="Times New Roman"/>
          <w:iCs/>
          <w:sz w:val="12"/>
          <w:szCs w:val="12"/>
        </w:rPr>
        <w:t>Подпункт 7.3.6. Раздела 7.3. Приложения №1 изложить в следующей редакции: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A11882">
        <w:rPr>
          <w:rFonts w:ascii="Times New Roman" w:eastAsia="Calibri" w:hAnsi="Times New Roman" w:cs="Times New Roman"/>
          <w:iCs/>
          <w:sz w:val="12"/>
          <w:szCs w:val="12"/>
        </w:rPr>
        <w:t>снегоплавильные</w:t>
      </w:r>
      <w:proofErr w:type="spellEnd"/>
      <w:r w:rsidRPr="00A11882">
        <w:rPr>
          <w:rFonts w:ascii="Times New Roman" w:eastAsia="Calibri" w:hAnsi="Times New Roman" w:cs="Times New Roman"/>
          <w:iCs/>
          <w:sz w:val="12"/>
          <w:szCs w:val="12"/>
        </w:rPr>
        <w:t xml:space="preserve"> установки</w:t>
      </w:r>
      <w:proofErr w:type="gramStart"/>
      <w:r w:rsidRPr="00A11882">
        <w:rPr>
          <w:rFonts w:ascii="Times New Roman" w:eastAsia="Calibri" w:hAnsi="Times New Roman" w:cs="Times New Roman"/>
          <w:iCs/>
          <w:sz w:val="12"/>
          <w:szCs w:val="12"/>
        </w:rPr>
        <w:t>.».</w:t>
      </w:r>
      <w:proofErr w:type="gramEnd"/>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00A11882" w:rsidRPr="00A11882">
        <w:rPr>
          <w:rFonts w:ascii="Times New Roman" w:eastAsia="Calibri" w:hAnsi="Times New Roman" w:cs="Times New Roman"/>
          <w:iCs/>
          <w:sz w:val="12"/>
          <w:szCs w:val="12"/>
        </w:rPr>
        <w:t>Подпункт 7.5.5. Раздела 7.5. Приложения №1 изложить в следующей редакции: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Самовольная вырубка зеленых насаждений на территории сельского поселения Верхняя Орлянка муниципального района Сергиевский запрещена.</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 Снос  зеленых насаждений на территории сельского поселения  Верхняя Орлянка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удаление аварийных, больных деревьев и кустарников;</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организации парковок (парковочных мест)</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00A11882" w:rsidRPr="00A11882">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A11882" w:rsidRPr="00A11882" w:rsidRDefault="00A11882" w:rsidP="00A11882">
      <w:pPr>
        <w:tabs>
          <w:tab w:val="left" w:pos="0"/>
        </w:tabs>
        <w:spacing w:after="0" w:line="240" w:lineRule="auto"/>
        <w:ind w:firstLine="284"/>
        <w:jc w:val="both"/>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00A11882" w:rsidRPr="00A11882">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11882" w:rsidRPr="00A11882">
        <w:rPr>
          <w:rFonts w:ascii="Times New Roman" w:eastAsia="Calibri" w:hAnsi="Times New Roman" w:cs="Times New Roman"/>
          <w:iCs/>
          <w:sz w:val="12"/>
          <w:szCs w:val="12"/>
        </w:rPr>
        <w:t xml:space="preserve"> удаления аварийных, больных деревьев и кустарников;</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11882" w:rsidRPr="00A11882">
        <w:rPr>
          <w:rFonts w:ascii="Times New Roman" w:eastAsia="Calibri" w:hAnsi="Times New Roman" w:cs="Times New Roman"/>
          <w:iCs/>
          <w:sz w:val="12"/>
          <w:szCs w:val="12"/>
        </w:rPr>
        <w:t>пересадки деревьев и кустарников;</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11882" w:rsidRPr="00A11882">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A11882" w:rsidRPr="00A11882" w:rsidRDefault="005F7AEF" w:rsidP="00A118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11882" w:rsidRPr="00A11882">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A11882" w:rsidRPr="00A11882"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00A11882" w:rsidRPr="00A11882">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A11882" w:rsidRPr="00A11882"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11882" w:rsidRPr="00A11882">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A11882" w:rsidRPr="00A11882"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00A11882" w:rsidRPr="00A11882">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A11882" w:rsidRP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Председатель собрания представителей</w:t>
      </w:r>
    </w:p>
    <w:p w:rsidR="00A11882" w:rsidRP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сельского поселения Верхняя Орлянка</w:t>
      </w:r>
    </w:p>
    <w:p w:rsidR="005F7AEF"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муниципального района   Сергиевский</w:t>
      </w:r>
    </w:p>
    <w:p w:rsidR="00A11882" w:rsidRP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                                                   </w:t>
      </w:r>
      <w:r w:rsidR="005F7AEF">
        <w:rPr>
          <w:rFonts w:ascii="Times New Roman" w:eastAsia="Calibri" w:hAnsi="Times New Roman" w:cs="Times New Roman"/>
          <w:iCs/>
          <w:sz w:val="12"/>
          <w:szCs w:val="12"/>
        </w:rPr>
        <w:t xml:space="preserve">                 </w:t>
      </w:r>
      <w:proofErr w:type="spellStart"/>
      <w:r w:rsidR="005F7AEF">
        <w:rPr>
          <w:rFonts w:ascii="Times New Roman" w:eastAsia="Calibri" w:hAnsi="Times New Roman" w:cs="Times New Roman"/>
          <w:iCs/>
          <w:sz w:val="12"/>
          <w:szCs w:val="12"/>
        </w:rPr>
        <w:t>Т.В.Исмагилова</w:t>
      </w:r>
      <w:proofErr w:type="spellEnd"/>
    </w:p>
    <w:p w:rsidR="00A11882" w:rsidRP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Глава сельского поселения Верхняя Орлянка</w:t>
      </w:r>
    </w:p>
    <w:p w:rsidR="005F7AEF"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муниципального района   Сергиевский</w:t>
      </w:r>
    </w:p>
    <w:p w:rsidR="00A11882" w:rsidRDefault="00A11882" w:rsidP="005F7AEF">
      <w:pPr>
        <w:tabs>
          <w:tab w:val="left" w:pos="0"/>
        </w:tabs>
        <w:spacing w:after="0" w:line="240" w:lineRule="auto"/>
        <w:ind w:firstLine="284"/>
        <w:jc w:val="right"/>
        <w:rPr>
          <w:rFonts w:ascii="Times New Roman" w:eastAsia="Calibri" w:hAnsi="Times New Roman" w:cs="Times New Roman"/>
          <w:iCs/>
          <w:sz w:val="12"/>
          <w:szCs w:val="12"/>
        </w:rPr>
      </w:pPr>
      <w:r w:rsidRPr="00A11882">
        <w:rPr>
          <w:rFonts w:ascii="Times New Roman" w:eastAsia="Calibri" w:hAnsi="Times New Roman" w:cs="Times New Roman"/>
          <w:iCs/>
          <w:sz w:val="12"/>
          <w:szCs w:val="12"/>
        </w:rPr>
        <w:t xml:space="preserve">                                                                     </w:t>
      </w:r>
      <w:proofErr w:type="spellStart"/>
      <w:r w:rsidRPr="00A11882">
        <w:rPr>
          <w:rFonts w:ascii="Times New Roman" w:eastAsia="Calibri" w:hAnsi="Times New Roman" w:cs="Times New Roman"/>
          <w:iCs/>
          <w:sz w:val="12"/>
          <w:szCs w:val="12"/>
        </w:rPr>
        <w:t>Р.Р.Исмагилов</w:t>
      </w:r>
      <w:proofErr w:type="spellEnd"/>
    </w:p>
    <w:p w:rsid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p>
    <w:p w:rsidR="005F7AEF" w:rsidRPr="005F7AEF" w:rsidRDefault="005F7AEF" w:rsidP="005F7AE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ИНФОРМАЦИОННОЕ СООБЩЕНИЕ</w:t>
      </w:r>
    </w:p>
    <w:p w:rsid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5F7AEF">
        <w:rPr>
          <w:rFonts w:ascii="Times New Roman" w:eastAsia="Calibri" w:hAnsi="Times New Roman" w:cs="Times New Roman"/>
          <w:iCs/>
          <w:sz w:val="12"/>
          <w:szCs w:val="12"/>
        </w:rPr>
        <w:t xml:space="preserve">Руководствуясь п. 1 ч. 8 ст. 5.1 </w:t>
      </w:r>
      <w:proofErr w:type="spellStart"/>
      <w:r w:rsidRPr="005F7AEF">
        <w:rPr>
          <w:rFonts w:ascii="Times New Roman" w:eastAsia="Calibri" w:hAnsi="Times New Roman" w:cs="Times New Roman"/>
          <w:iCs/>
          <w:sz w:val="12"/>
          <w:szCs w:val="12"/>
        </w:rPr>
        <w:t>ГрК</w:t>
      </w:r>
      <w:proofErr w:type="spellEnd"/>
      <w:r w:rsidRPr="005F7AEF">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01.04.2020 г. № 7, в соответствии с Постановлением Главы сельского поселения Воротнее муниципального района</w:t>
      </w:r>
      <w:proofErr w:type="gramEnd"/>
      <w:r w:rsidRPr="005F7AEF">
        <w:rPr>
          <w:rFonts w:ascii="Times New Roman" w:eastAsia="Calibri" w:hAnsi="Times New Roman" w:cs="Times New Roman"/>
          <w:iCs/>
          <w:sz w:val="12"/>
          <w:szCs w:val="12"/>
        </w:rPr>
        <w:t xml:space="preserve"> </w:t>
      </w:r>
      <w:proofErr w:type="gramStart"/>
      <w:r w:rsidRPr="005F7AEF">
        <w:rPr>
          <w:rFonts w:ascii="Times New Roman" w:eastAsia="Calibri" w:hAnsi="Times New Roman" w:cs="Times New Roman"/>
          <w:iCs/>
          <w:sz w:val="12"/>
          <w:szCs w:val="12"/>
        </w:rPr>
        <w:t>Сергиевский Самарской области № 3 от 05.06.2020 г. «О проведении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Администрация сельского поселения Воротнее муниципального района</w:t>
      </w:r>
      <w:proofErr w:type="gramEnd"/>
      <w:r w:rsidRPr="005F7AEF">
        <w:rPr>
          <w:rFonts w:ascii="Times New Roman" w:eastAsia="Calibri" w:hAnsi="Times New Roman" w:cs="Times New Roman"/>
          <w:iCs/>
          <w:sz w:val="12"/>
          <w:szCs w:val="12"/>
        </w:rPr>
        <w:t xml:space="preserve"> </w:t>
      </w:r>
      <w:proofErr w:type="gramStart"/>
      <w:r w:rsidRPr="005F7AEF">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w:t>
      </w:r>
      <w:proofErr w:type="gramEnd"/>
      <w:r w:rsidRPr="005F7AEF">
        <w:rPr>
          <w:rFonts w:ascii="Times New Roman" w:eastAsia="Calibri" w:hAnsi="Times New Roman" w:cs="Times New Roman"/>
          <w:iCs/>
          <w:sz w:val="12"/>
          <w:szCs w:val="12"/>
        </w:rPr>
        <w:t xml:space="preserve"> </w:t>
      </w:r>
      <w:proofErr w:type="gramStart"/>
      <w:r w:rsidRPr="005F7AEF">
        <w:rPr>
          <w:rFonts w:ascii="Times New Roman" w:eastAsia="Calibri" w:hAnsi="Times New Roman" w:cs="Times New Roman"/>
          <w:iCs/>
          <w:sz w:val="12"/>
          <w:szCs w:val="12"/>
        </w:rPr>
        <w:t xml:space="preserve">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1" w:history="1">
        <w:r w:rsidRPr="007E0A16">
          <w:rPr>
            <w:rStyle w:val="afd"/>
            <w:rFonts w:ascii="Times New Roman" w:eastAsia="Calibri" w:hAnsi="Times New Roman" w:cs="Times New Roman"/>
            <w:iCs/>
            <w:sz w:val="12"/>
            <w:szCs w:val="12"/>
          </w:rPr>
          <w:t>http://sergievsk.ru/</w:t>
        </w:r>
      </w:hyperlink>
      <w:r w:rsidRPr="005F7AEF">
        <w:rPr>
          <w:rFonts w:ascii="Times New Roman" w:eastAsia="Calibri" w:hAnsi="Times New Roman" w:cs="Times New Roman"/>
          <w:iCs/>
          <w:sz w:val="12"/>
          <w:szCs w:val="12"/>
        </w:rPr>
        <w:t>.</w:t>
      </w:r>
      <w:proofErr w:type="gramEnd"/>
    </w:p>
    <w:p w:rsid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p>
    <w:p w:rsidR="005F7AEF" w:rsidRP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ПРОЕКТ</w:t>
      </w:r>
    </w:p>
    <w:p w:rsidR="005F7AEF" w:rsidRDefault="005F7AEF" w:rsidP="005F7AEF">
      <w:pPr>
        <w:tabs>
          <w:tab w:val="left" w:pos="0"/>
        </w:tabs>
        <w:spacing w:after="0" w:line="240" w:lineRule="auto"/>
        <w:ind w:firstLine="284"/>
        <w:jc w:val="center"/>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СОБРАНИЕ ПРЕДСТАВИТЕЛЕЙ СЕЛЬСКОГО ПОСЕЛЕНИЯ</w:t>
      </w:r>
      <w:r>
        <w:rPr>
          <w:rFonts w:ascii="Times New Roman" w:eastAsia="Calibri" w:hAnsi="Times New Roman" w:cs="Times New Roman"/>
          <w:iCs/>
          <w:sz w:val="12"/>
          <w:szCs w:val="12"/>
        </w:rPr>
        <w:t xml:space="preserve"> </w:t>
      </w:r>
      <w:r w:rsidRPr="005F7AEF">
        <w:rPr>
          <w:rFonts w:ascii="Times New Roman" w:eastAsia="Calibri" w:hAnsi="Times New Roman" w:cs="Times New Roman"/>
          <w:iCs/>
          <w:sz w:val="12"/>
          <w:szCs w:val="12"/>
        </w:rPr>
        <w:t>ВОРОТНЕЕ МУНИЦИПАЛЬНОГО РАЙОН</w:t>
      </w:r>
      <w:r>
        <w:rPr>
          <w:rFonts w:ascii="Times New Roman" w:eastAsia="Calibri" w:hAnsi="Times New Roman" w:cs="Times New Roman"/>
          <w:iCs/>
          <w:sz w:val="12"/>
          <w:szCs w:val="12"/>
        </w:rPr>
        <w:t>А СЕРГИЕВСКИЙ САМАРСКОЙ ОБЛАСТИ</w:t>
      </w:r>
    </w:p>
    <w:p w:rsidR="005F7AEF" w:rsidRPr="005F7AEF" w:rsidRDefault="005F7AEF" w:rsidP="005F7AE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5F7AEF" w:rsidRPr="005F7AEF" w:rsidRDefault="00312108" w:rsidP="005F7AE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5F7AEF" w:rsidRPr="005F7AEF">
        <w:rPr>
          <w:rFonts w:ascii="Times New Roman" w:eastAsia="Calibri" w:hAnsi="Times New Roman" w:cs="Times New Roman"/>
          <w:iCs/>
          <w:sz w:val="12"/>
          <w:szCs w:val="12"/>
        </w:rPr>
        <w:t xml:space="preserve"> 2020 г.                                                                                                                         </w:t>
      </w:r>
      <w:r w:rsidR="005F7AEF">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
    <w:p w:rsidR="005F7AEF" w:rsidRPr="005F7AEF" w:rsidRDefault="005F7AEF" w:rsidP="005F7AEF">
      <w:pPr>
        <w:tabs>
          <w:tab w:val="left" w:pos="0"/>
        </w:tabs>
        <w:spacing w:after="0" w:line="240" w:lineRule="auto"/>
        <w:ind w:firstLine="284"/>
        <w:jc w:val="center"/>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принято  Собранием Представителей</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сельского поселения Воротнее</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5F7AEF">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Воротнее муниципального района Сергиевский, в целях приведения в соответствие с</w:t>
      </w:r>
      <w:proofErr w:type="gramEnd"/>
      <w:r w:rsidRPr="005F7AEF">
        <w:rPr>
          <w:rFonts w:ascii="Times New Roman" w:eastAsia="Calibri" w:hAnsi="Times New Roman" w:cs="Times New Roman"/>
          <w:iCs/>
          <w:sz w:val="12"/>
          <w:szCs w:val="12"/>
        </w:rPr>
        <w:t xml:space="preserve"> законодательством, Собрание представителей сельского  поселения  Воротнее муниципального </w:t>
      </w:r>
      <w:r>
        <w:rPr>
          <w:rFonts w:ascii="Times New Roman" w:eastAsia="Calibri" w:hAnsi="Times New Roman" w:cs="Times New Roman"/>
          <w:iCs/>
          <w:sz w:val="12"/>
          <w:szCs w:val="12"/>
        </w:rPr>
        <w:t>района Сергиевский</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5F7AEF">
        <w:rPr>
          <w:rFonts w:ascii="Times New Roman" w:eastAsia="Calibri" w:hAnsi="Times New Roman" w:cs="Times New Roman"/>
          <w:iCs/>
          <w:sz w:val="12"/>
          <w:szCs w:val="12"/>
        </w:rPr>
        <w:t>Внести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(далее-решение) изменения и дополнения следующего содержания:</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5F7AEF">
        <w:rPr>
          <w:rFonts w:ascii="Times New Roman" w:eastAsia="Calibri" w:hAnsi="Times New Roman" w:cs="Times New Roman"/>
          <w:iCs/>
          <w:sz w:val="12"/>
          <w:szCs w:val="12"/>
        </w:rPr>
        <w:t xml:space="preserve">В пункте 1.1. Раздела 1 Приложения №1   слова: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«,организации сбора и вывоза твердых бытовых отходов и мусора» исключить.</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5F7AEF">
        <w:rPr>
          <w:rFonts w:ascii="Times New Roman" w:eastAsia="Calibri" w:hAnsi="Times New Roman" w:cs="Times New Roman"/>
          <w:iCs/>
          <w:sz w:val="12"/>
          <w:szCs w:val="12"/>
        </w:rPr>
        <w:t xml:space="preserve">В пункте 1.3. Раздела 1 Приложения №1  слова: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5F7AEF">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5F7AEF">
        <w:rPr>
          <w:rFonts w:ascii="Times New Roman" w:eastAsia="Calibri" w:hAnsi="Times New Roman" w:cs="Times New Roman"/>
          <w:iCs/>
          <w:sz w:val="12"/>
          <w:szCs w:val="12"/>
        </w:rPr>
        <w:t>;»</w:t>
      </w:r>
      <w:proofErr w:type="gramEnd"/>
      <w:r w:rsidRPr="005F7AEF">
        <w:rPr>
          <w:rFonts w:ascii="Times New Roman" w:eastAsia="Calibri" w:hAnsi="Times New Roman" w:cs="Times New Roman"/>
          <w:iCs/>
          <w:sz w:val="12"/>
          <w:szCs w:val="12"/>
        </w:rPr>
        <w:t>.</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5F7AEF">
        <w:rPr>
          <w:rFonts w:ascii="Times New Roman" w:eastAsia="Calibri" w:hAnsi="Times New Roman" w:cs="Times New Roman"/>
          <w:iCs/>
          <w:sz w:val="12"/>
          <w:szCs w:val="12"/>
        </w:rPr>
        <w:t>Дополнить пункт 1.4. Раздела 1 Приложения №1  следующим термином:</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5F7AEF">
        <w:rPr>
          <w:rFonts w:ascii="Times New Roman" w:eastAsia="Calibri" w:hAnsi="Times New Roman" w:cs="Times New Roman"/>
          <w:iCs/>
          <w:sz w:val="12"/>
          <w:szCs w:val="12"/>
        </w:rPr>
        <w:t>;»</w:t>
      </w:r>
      <w:proofErr w:type="gramEnd"/>
      <w:r w:rsidRPr="005F7AEF">
        <w:rPr>
          <w:rFonts w:ascii="Times New Roman" w:eastAsia="Calibri" w:hAnsi="Times New Roman" w:cs="Times New Roman"/>
          <w:iCs/>
          <w:sz w:val="12"/>
          <w:szCs w:val="12"/>
        </w:rPr>
        <w:t>.</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5F7AEF">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5F7AEF">
        <w:rPr>
          <w:rFonts w:ascii="Times New Roman" w:eastAsia="Calibri" w:hAnsi="Times New Roman" w:cs="Times New Roman"/>
          <w:iCs/>
          <w:sz w:val="12"/>
          <w:szCs w:val="12"/>
        </w:rPr>
        <w:t>.».</w:t>
      </w:r>
      <w:proofErr w:type="gramEnd"/>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5F7AEF">
        <w:rPr>
          <w:rFonts w:ascii="Times New Roman" w:eastAsia="Calibri" w:hAnsi="Times New Roman" w:cs="Times New Roman"/>
          <w:iCs/>
          <w:sz w:val="12"/>
          <w:szCs w:val="12"/>
        </w:rPr>
        <w:t>Подпункт 7.1.13.1. Раздела 7.1. Приложения №1 изложить в следующей редакции: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5F7AEF">
        <w:rPr>
          <w:rFonts w:ascii="Times New Roman" w:eastAsia="Calibri" w:hAnsi="Times New Roman" w:cs="Times New Roman"/>
          <w:iCs/>
          <w:sz w:val="12"/>
          <w:szCs w:val="12"/>
        </w:rPr>
        <w:lastRenderedPageBreak/>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5F7AEF">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5F7AEF">
        <w:rPr>
          <w:rFonts w:ascii="Times New Roman" w:eastAsia="Calibri" w:hAnsi="Times New Roman" w:cs="Times New Roman"/>
          <w:iCs/>
          <w:sz w:val="12"/>
          <w:szCs w:val="12"/>
        </w:rPr>
        <w:t>.»</w:t>
      </w:r>
      <w:proofErr w:type="gramEnd"/>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5F7AEF">
        <w:rPr>
          <w:rFonts w:ascii="Times New Roman" w:eastAsia="Calibri" w:hAnsi="Times New Roman" w:cs="Times New Roman"/>
          <w:iCs/>
          <w:sz w:val="12"/>
          <w:szCs w:val="12"/>
        </w:rPr>
        <w:t>Подпункты 7.1.13.2.-7.1.13.9. Раздела 7.1. Приложения №1 исключить.</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5F7AEF">
        <w:rPr>
          <w:rFonts w:ascii="Times New Roman" w:eastAsia="Calibri" w:hAnsi="Times New Roman" w:cs="Times New Roman"/>
          <w:iCs/>
          <w:sz w:val="12"/>
          <w:szCs w:val="12"/>
        </w:rPr>
        <w:t xml:space="preserve">Подпункт 7.1.23. Раздела 7.1. Приложения №1 изложить в новой редакции: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Не допускается вывоз ЖБО в места, не предназначенные для слива отходов.</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5F7AEF">
        <w:rPr>
          <w:rFonts w:ascii="Times New Roman" w:eastAsia="Calibri" w:hAnsi="Times New Roman" w:cs="Times New Roman"/>
          <w:iCs/>
          <w:sz w:val="12"/>
          <w:szCs w:val="12"/>
        </w:rPr>
        <w:t>Подпункт 7.3.6. Раздела 7.3. Приложения №1 изложить в следующей редакции: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5F7AEF">
        <w:rPr>
          <w:rFonts w:ascii="Times New Roman" w:eastAsia="Calibri" w:hAnsi="Times New Roman" w:cs="Times New Roman"/>
          <w:iCs/>
          <w:sz w:val="12"/>
          <w:szCs w:val="12"/>
        </w:rPr>
        <w:t>снегоплавильные</w:t>
      </w:r>
      <w:proofErr w:type="spellEnd"/>
      <w:r w:rsidRPr="005F7AEF">
        <w:rPr>
          <w:rFonts w:ascii="Times New Roman" w:eastAsia="Calibri" w:hAnsi="Times New Roman" w:cs="Times New Roman"/>
          <w:iCs/>
          <w:sz w:val="12"/>
          <w:szCs w:val="12"/>
        </w:rPr>
        <w:t xml:space="preserve"> установки</w:t>
      </w:r>
      <w:proofErr w:type="gramStart"/>
      <w:r w:rsidRPr="005F7AEF">
        <w:rPr>
          <w:rFonts w:ascii="Times New Roman" w:eastAsia="Calibri" w:hAnsi="Times New Roman" w:cs="Times New Roman"/>
          <w:iCs/>
          <w:sz w:val="12"/>
          <w:szCs w:val="12"/>
        </w:rPr>
        <w:t>.».</w:t>
      </w:r>
      <w:proofErr w:type="gramEnd"/>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5F7AEF">
        <w:rPr>
          <w:rFonts w:ascii="Times New Roman" w:eastAsia="Calibri" w:hAnsi="Times New Roman" w:cs="Times New Roman"/>
          <w:iCs/>
          <w:sz w:val="12"/>
          <w:szCs w:val="12"/>
        </w:rPr>
        <w:t>Подпункт 7.5.5. Раздела 7.5. Приложения №1 изложить в следующей редакции: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«Самовольная вырубка зеленых насаждений на территории сельского поселения Воротнее муниципального района Сергиевский запрещена.</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Снос </w:t>
      </w:r>
      <w:r w:rsidRPr="005F7AEF">
        <w:rPr>
          <w:rFonts w:ascii="Times New Roman" w:eastAsia="Calibri" w:hAnsi="Times New Roman" w:cs="Times New Roman"/>
          <w:iCs/>
          <w:sz w:val="12"/>
          <w:szCs w:val="12"/>
        </w:rPr>
        <w:t>зеленых насаждений на территории сельского поселения  Воротнее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удаление аварийных, больных деревьев и кустарников;</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организации парковок (парковочных мест)</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roofErr w:type="gramStart"/>
      <w:r w:rsidRPr="005F7AEF">
        <w:rPr>
          <w:rFonts w:ascii="Times New Roman" w:eastAsia="Calibri" w:hAnsi="Times New Roman" w:cs="Times New Roman"/>
          <w:iCs/>
          <w:sz w:val="12"/>
          <w:szCs w:val="12"/>
        </w:rPr>
        <w:t>.».</w:t>
      </w:r>
      <w:proofErr w:type="gramEnd"/>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5F7AEF">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5F7AEF">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5F7AEF">
        <w:rPr>
          <w:rFonts w:ascii="Times New Roman" w:eastAsia="Calibri" w:hAnsi="Times New Roman" w:cs="Times New Roman"/>
          <w:iCs/>
          <w:sz w:val="12"/>
          <w:szCs w:val="12"/>
        </w:rPr>
        <w:t xml:space="preserve"> удаления аварийных, больных деревьев и кустарников;</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5F7AEF">
        <w:rPr>
          <w:rFonts w:ascii="Times New Roman" w:eastAsia="Calibri" w:hAnsi="Times New Roman" w:cs="Times New Roman"/>
          <w:iCs/>
          <w:sz w:val="12"/>
          <w:szCs w:val="12"/>
        </w:rPr>
        <w:t>пересадки деревьев и кустарников;</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5F7AEF">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5F7AEF">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5F7AEF">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5F7AEF">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5F7AEF" w:rsidRPr="005F7AEF" w:rsidRDefault="005F7AEF" w:rsidP="005F7AE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5F7AEF">
        <w:rPr>
          <w:rFonts w:ascii="Times New Roman" w:eastAsia="Calibri" w:hAnsi="Times New Roman" w:cs="Times New Roman"/>
          <w:iCs/>
          <w:sz w:val="12"/>
          <w:szCs w:val="12"/>
        </w:rPr>
        <w:t xml:space="preserve">  Настоящее Решение вступает в силу со дня его официального опубликова</w:t>
      </w:r>
      <w:r>
        <w:rPr>
          <w:rFonts w:ascii="Times New Roman" w:eastAsia="Calibri" w:hAnsi="Times New Roman" w:cs="Times New Roman"/>
          <w:iCs/>
          <w:sz w:val="12"/>
          <w:szCs w:val="12"/>
        </w:rPr>
        <w:t>ния.</w:t>
      </w:r>
    </w:p>
    <w:p w:rsidR="005F7AEF" w:rsidRP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Председатель собрания представителей</w:t>
      </w:r>
    </w:p>
    <w:p w:rsidR="005F7AEF" w:rsidRP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сельского поселения Воротнее</w:t>
      </w:r>
    </w:p>
    <w:p w:rsid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муниципального района   Сергиевский</w:t>
      </w:r>
    </w:p>
    <w:p w:rsidR="005F7AEF" w:rsidRP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Т.А.Мамыкина</w:t>
      </w:r>
      <w:proofErr w:type="spellEnd"/>
    </w:p>
    <w:p w:rsidR="005F7AEF" w:rsidRP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Глава сельского поселения Воротнее</w:t>
      </w:r>
    </w:p>
    <w:p w:rsid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муниципального района   Сергиевский</w:t>
      </w:r>
    </w:p>
    <w:p w:rsidR="005F7AEF" w:rsidRDefault="005F7AEF" w:rsidP="005F7AEF">
      <w:pPr>
        <w:tabs>
          <w:tab w:val="left" w:pos="0"/>
        </w:tabs>
        <w:spacing w:after="0" w:line="240" w:lineRule="auto"/>
        <w:ind w:firstLine="284"/>
        <w:jc w:val="right"/>
        <w:rPr>
          <w:rFonts w:ascii="Times New Roman" w:eastAsia="Calibri" w:hAnsi="Times New Roman" w:cs="Times New Roman"/>
          <w:iCs/>
          <w:sz w:val="12"/>
          <w:szCs w:val="12"/>
        </w:rPr>
      </w:pPr>
      <w:r w:rsidRPr="005F7AEF">
        <w:rPr>
          <w:rFonts w:ascii="Times New Roman" w:eastAsia="Calibri" w:hAnsi="Times New Roman" w:cs="Times New Roman"/>
          <w:iCs/>
          <w:sz w:val="12"/>
          <w:szCs w:val="12"/>
        </w:rPr>
        <w:t xml:space="preserve">                                                                     </w:t>
      </w:r>
      <w:proofErr w:type="spellStart"/>
      <w:r w:rsidRPr="005F7AEF">
        <w:rPr>
          <w:rFonts w:ascii="Times New Roman" w:eastAsia="Calibri" w:hAnsi="Times New Roman" w:cs="Times New Roman"/>
          <w:iCs/>
          <w:sz w:val="12"/>
          <w:szCs w:val="12"/>
        </w:rPr>
        <w:t>А.И.Сидельников</w:t>
      </w:r>
      <w:proofErr w:type="spellEnd"/>
    </w:p>
    <w:p w:rsidR="000C3C87" w:rsidRDefault="000C3C87" w:rsidP="005F7AEF">
      <w:pPr>
        <w:tabs>
          <w:tab w:val="left" w:pos="0"/>
        </w:tabs>
        <w:spacing w:after="0" w:line="240" w:lineRule="auto"/>
        <w:ind w:firstLine="284"/>
        <w:jc w:val="right"/>
        <w:rPr>
          <w:rFonts w:ascii="Times New Roman" w:eastAsia="Calibri" w:hAnsi="Times New Roman" w:cs="Times New Roman"/>
          <w:iCs/>
          <w:sz w:val="12"/>
          <w:szCs w:val="12"/>
        </w:rPr>
      </w:pPr>
    </w:p>
    <w:p w:rsidR="000C3C87" w:rsidRPr="000C3C87" w:rsidRDefault="000C3C87" w:rsidP="000C3C87">
      <w:pPr>
        <w:tabs>
          <w:tab w:val="left" w:pos="0"/>
        </w:tabs>
        <w:spacing w:after="0" w:line="240" w:lineRule="auto"/>
        <w:ind w:firstLine="284"/>
        <w:jc w:val="center"/>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ИНФОРМАЦИОННОЕ СООБЩЕНИЕ</w:t>
      </w:r>
    </w:p>
    <w:p w:rsid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C3C87">
        <w:rPr>
          <w:rFonts w:ascii="Times New Roman" w:eastAsia="Calibri" w:hAnsi="Times New Roman" w:cs="Times New Roman"/>
          <w:iCs/>
          <w:sz w:val="12"/>
          <w:szCs w:val="12"/>
        </w:rPr>
        <w:t xml:space="preserve">Руководствуясь п. 1 ч. 8 ст. 5.1 </w:t>
      </w:r>
      <w:proofErr w:type="spellStart"/>
      <w:r w:rsidRPr="000C3C87">
        <w:rPr>
          <w:rFonts w:ascii="Times New Roman" w:eastAsia="Calibri" w:hAnsi="Times New Roman" w:cs="Times New Roman"/>
          <w:iCs/>
          <w:sz w:val="12"/>
          <w:szCs w:val="12"/>
        </w:rPr>
        <w:t>ГрК</w:t>
      </w:r>
      <w:proofErr w:type="spellEnd"/>
      <w:r w:rsidRPr="000C3C87">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утвержденного решением Собрания представителей сельского поселения Елшанка муниципального района Сергиевский Самарской области от 01.04.2020 г. №_6, в соответствии с Постановлением Главы сельского поселения Елшанка муниципального района</w:t>
      </w:r>
      <w:proofErr w:type="gramEnd"/>
      <w:r w:rsidRPr="000C3C87">
        <w:rPr>
          <w:rFonts w:ascii="Times New Roman" w:eastAsia="Calibri" w:hAnsi="Times New Roman" w:cs="Times New Roman"/>
          <w:iCs/>
          <w:sz w:val="12"/>
          <w:szCs w:val="12"/>
        </w:rPr>
        <w:t xml:space="preserve"> </w:t>
      </w:r>
      <w:proofErr w:type="gramStart"/>
      <w:r w:rsidRPr="000C3C87">
        <w:rPr>
          <w:rFonts w:ascii="Times New Roman" w:eastAsia="Calibri" w:hAnsi="Times New Roman" w:cs="Times New Roman"/>
          <w:iCs/>
          <w:sz w:val="12"/>
          <w:szCs w:val="12"/>
        </w:rPr>
        <w:t xml:space="preserve">Сергиевский Самарской области №2  от 05.06.2020 г. «О проведении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w:t>
      </w:r>
      <w:r w:rsidRPr="000C3C87">
        <w:rPr>
          <w:rFonts w:ascii="Times New Roman" w:eastAsia="Calibri" w:hAnsi="Times New Roman" w:cs="Times New Roman"/>
          <w:iCs/>
          <w:sz w:val="12"/>
          <w:szCs w:val="12"/>
        </w:rPr>
        <w:lastRenderedPageBreak/>
        <w:t>благоустройства территории сельского поселения  Елшанка муниципального района Сергиевский Самарской области»», Администрация сельского поселения Елшанка муниципального района</w:t>
      </w:r>
      <w:proofErr w:type="gramEnd"/>
      <w:r w:rsidRPr="000C3C87">
        <w:rPr>
          <w:rFonts w:ascii="Times New Roman" w:eastAsia="Calibri" w:hAnsi="Times New Roman" w:cs="Times New Roman"/>
          <w:iCs/>
          <w:sz w:val="12"/>
          <w:szCs w:val="12"/>
        </w:rPr>
        <w:t xml:space="preserve"> </w:t>
      </w:r>
      <w:proofErr w:type="gramStart"/>
      <w:r w:rsidRPr="000C3C87">
        <w:rPr>
          <w:rFonts w:ascii="Times New Roman" w:eastAsia="Calibri" w:hAnsi="Times New Roman" w:cs="Times New Roman"/>
          <w:iCs/>
          <w:sz w:val="12"/>
          <w:szCs w:val="12"/>
        </w:rPr>
        <w:t>Сергиевский Самарской области осуществляет опубликование проекта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 Елшанка муниципального района Сергиевский Самарской области «О внесении изменений в Решение</w:t>
      </w:r>
      <w:proofErr w:type="gramEnd"/>
      <w:r w:rsidRPr="000C3C87">
        <w:rPr>
          <w:rFonts w:ascii="Times New Roman" w:eastAsia="Calibri" w:hAnsi="Times New Roman" w:cs="Times New Roman"/>
          <w:iCs/>
          <w:sz w:val="12"/>
          <w:szCs w:val="12"/>
        </w:rPr>
        <w:t xml:space="preserve">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2" w:history="1">
        <w:r w:rsidRPr="007E0A16">
          <w:rPr>
            <w:rStyle w:val="afd"/>
            <w:rFonts w:ascii="Times New Roman" w:eastAsia="Calibri" w:hAnsi="Times New Roman" w:cs="Times New Roman"/>
            <w:iCs/>
            <w:sz w:val="12"/>
            <w:szCs w:val="12"/>
          </w:rPr>
          <w:t>http://sergievsk.ru/</w:t>
        </w:r>
      </w:hyperlink>
      <w:r w:rsidRPr="000C3C87">
        <w:rPr>
          <w:rFonts w:ascii="Times New Roman" w:eastAsia="Calibri" w:hAnsi="Times New Roman" w:cs="Times New Roman"/>
          <w:iCs/>
          <w:sz w:val="12"/>
          <w:szCs w:val="12"/>
        </w:rPr>
        <w:t>.</w:t>
      </w:r>
    </w:p>
    <w:p w:rsid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p>
    <w:p w:rsidR="000C3C87" w:rsidRP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ПРОЕКТ</w:t>
      </w:r>
    </w:p>
    <w:p w:rsidR="000C3C87" w:rsidRPr="000C3C87" w:rsidRDefault="000C3C87" w:rsidP="000C3C87">
      <w:pPr>
        <w:tabs>
          <w:tab w:val="left" w:pos="0"/>
        </w:tabs>
        <w:spacing w:after="0" w:line="240" w:lineRule="auto"/>
        <w:ind w:firstLine="284"/>
        <w:jc w:val="center"/>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0C3C87">
        <w:rPr>
          <w:rFonts w:ascii="Times New Roman" w:eastAsia="Calibri" w:hAnsi="Times New Roman" w:cs="Times New Roman"/>
          <w:iCs/>
          <w:sz w:val="12"/>
          <w:szCs w:val="12"/>
        </w:rPr>
        <w:t>ЕЛШАНКА МУНИЦИПАЛЬНОГО РАЙОНА СЕРГИЕВСКИЙ САМАРСКОЙ ОБЛАСТИ</w:t>
      </w:r>
    </w:p>
    <w:p w:rsidR="000C3C87" w:rsidRPr="000C3C87" w:rsidRDefault="000C3C87" w:rsidP="000C3C87">
      <w:pPr>
        <w:tabs>
          <w:tab w:val="left" w:pos="0"/>
        </w:tabs>
        <w:spacing w:after="0" w:line="240" w:lineRule="auto"/>
        <w:ind w:firstLine="284"/>
        <w:jc w:val="center"/>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РЕШЕНИЕ</w:t>
      </w:r>
    </w:p>
    <w:p w:rsidR="000C3C87" w:rsidRPr="000C3C87" w:rsidRDefault="00312108"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0C3C87" w:rsidRPr="000C3C87">
        <w:rPr>
          <w:rFonts w:ascii="Times New Roman" w:eastAsia="Calibri" w:hAnsi="Times New Roman" w:cs="Times New Roman"/>
          <w:iCs/>
          <w:sz w:val="12"/>
          <w:szCs w:val="12"/>
        </w:rPr>
        <w:t xml:space="preserve"> 2020 г.                                                                                                                    </w:t>
      </w:r>
      <w:r w:rsidR="000C3C87">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0C3C87" w:rsidRPr="000C3C87" w:rsidRDefault="000C3C87" w:rsidP="000C3C87">
      <w:pPr>
        <w:tabs>
          <w:tab w:val="left" w:pos="0"/>
        </w:tabs>
        <w:spacing w:after="0" w:line="240" w:lineRule="auto"/>
        <w:ind w:firstLine="284"/>
        <w:jc w:val="center"/>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принято  Собранием Представителей</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сельского поселения Елшанка</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C3C87">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Елшанка муниципального района Сергиевский, в целях приведения в соответствие с</w:t>
      </w:r>
      <w:proofErr w:type="gramEnd"/>
      <w:r w:rsidRPr="000C3C87">
        <w:rPr>
          <w:rFonts w:ascii="Times New Roman" w:eastAsia="Calibri" w:hAnsi="Times New Roman" w:cs="Times New Roman"/>
          <w:iCs/>
          <w:sz w:val="12"/>
          <w:szCs w:val="12"/>
        </w:rPr>
        <w:t xml:space="preserve"> законодательством, Собрание представителей сельского  поселения  Елшанка му</w:t>
      </w:r>
      <w:r>
        <w:rPr>
          <w:rFonts w:ascii="Times New Roman" w:eastAsia="Calibri" w:hAnsi="Times New Roman" w:cs="Times New Roman"/>
          <w:iCs/>
          <w:sz w:val="12"/>
          <w:szCs w:val="12"/>
        </w:rPr>
        <w:t>ниципального района Сергиевский</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C3C87">
        <w:rPr>
          <w:rFonts w:ascii="Times New Roman" w:eastAsia="Calibri" w:hAnsi="Times New Roman" w:cs="Times New Roman"/>
          <w:iCs/>
          <w:sz w:val="12"/>
          <w:szCs w:val="12"/>
        </w:rPr>
        <w:t>Внести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(далее-решение) изменения и дополнения следующего содержания:</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1.1.</w:t>
      </w:r>
      <w:r w:rsidRPr="000C3C87">
        <w:rPr>
          <w:rFonts w:ascii="Times New Roman" w:eastAsia="Calibri" w:hAnsi="Times New Roman" w:cs="Times New Roman"/>
          <w:iCs/>
          <w:sz w:val="12"/>
          <w:szCs w:val="12"/>
        </w:rPr>
        <w:t xml:space="preserve">В пункте 1.1. Раздела 1 Приложения №1   слова: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«,организации сбора и вывоза твердых бытовых отходов и мусора» исключить.</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0C3C87">
        <w:rPr>
          <w:rFonts w:ascii="Times New Roman" w:eastAsia="Calibri" w:hAnsi="Times New Roman" w:cs="Times New Roman"/>
          <w:iCs/>
          <w:sz w:val="12"/>
          <w:szCs w:val="12"/>
        </w:rPr>
        <w:t xml:space="preserve">В пункте 1.3. Раздела 1 Приложения №1  слова: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0C3C87">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0C3C87">
        <w:rPr>
          <w:rFonts w:ascii="Times New Roman" w:eastAsia="Calibri" w:hAnsi="Times New Roman" w:cs="Times New Roman"/>
          <w:iCs/>
          <w:sz w:val="12"/>
          <w:szCs w:val="12"/>
        </w:rPr>
        <w:t>;»</w:t>
      </w:r>
      <w:proofErr w:type="gramEnd"/>
      <w:r w:rsidRPr="000C3C87">
        <w:rPr>
          <w:rFonts w:ascii="Times New Roman" w:eastAsia="Calibri" w:hAnsi="Times New Roman" w:cs="Times New Roman"/>
          <w:iCs/>
          <w:sz w:val="12"/>
          <w:szCs w:val="12"/>
        </w:rPr>
        <w:t>.</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0C3C87">
        <w:rPr>
          <w:rFonts w:ascii="Times New Roman" w:eastAsia="Calibri" w:hAnsi="Times New Roman" w:cs="Times New Roman"/>
          <w:iCs/>
          <w:sz w:val="12"/>
          <w:szCs w:val="12"/>
        </w:rPr>
        <w:t>Дополнить пункт 1.4. Раздела 1 Приложения №1  следующим термином:</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0C3C87">
        <w:rPr>
          <w:rFonts w:ascii="Times New Roman" w:eastAsia="Calibri" w:hAnsi="Times New Roman" w:cs="Times New Roman"/>
          <w:iCs/>
          <w:sz w:val="12"/>
          <w:szCs w:val="12"/>
        </w:rPr>
        <w:t>;»</w:t>
      </w:r>
      <w:proofErr w:type="gramEnd"/>
      <w:r w:rsidRPr="000C3C87">
        <w:rPr>
          <w:rFonts w:ascii="Times New Roman" w:eastAsia="Calibri" w:hAnsi="Times New Roman" w:cs="Times New Roman"/>
          <w:iCs/>
          <w:sz w:val="12"/>
          <w:szCs w:val="12"/>
        </w:rPr>
        <w:t>.</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0C3C87">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0C3C87">
        <w:rPr>
          <w:rFonts w:ascii="Times New Roman" w:eastAsia="Calibri" w:hAnsi="Times New Roman" w:cs="Times New Roman"/>
          <w:iCs/>
          <w:sz w:val="12"/>
          <w:szCs w:val="12"/>
        </w:rPr>
        <w:t>.».</w:t>
      </w:r>
      <w:proofErr w:type="gramEnd"/>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0C3C87">
        <w:rPr>
          <w:rFonts w:ascii="Times New Roman" w:eastAsia="Calibri" w:hAnsi="Times New Roman" w:cs="Times New Roman"/>
          <w:iCs/>
          <w:sz w:val="12"/>
          <w:szCs w:val="12"/>
        </w:rPr>
        <w:t>Подпункт 7.1.13.1. Раздела 7.1. Приложения №1 изложить в следующей редакции: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C3C87">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0C3C87">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0C3C87">
        <w:rPr>
          <w:rFonts w:ascii="Times New Roman" w:eastAsia="Calibri" w:hAnsi="Times New Roman" w:cs="Times New Roman"/>
          <w:iCs/>
          <w:sz w:val="12"/>
          <w:szCs w:val="12"/>
        </w:rPr>
        <w:t>.»</w:t>
      </w:r>
      <w:proofErr w:type="gramEnd"/>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0C3C87">
        <w:rPr>
          <w:rFonts w:ascii="Times New Roman" w:eastAsia="Calibri" w:hAnsi="Times New Roman" w:cs="Times New Roman"/>
          <w:iCs/>
          <w:sz w:val="12"/>
          <w:szCs w:val="12"/>
        </w:rPr>
        <w:t>Подпункты 7.1.13.2.-7.1.13.9. Раздела 7.1. Приложения №1 исключить.</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0C3C87">
        <w:rPr>
          <w:rFonts w:ascii="Times New Roman" w:eastAsia="Calibri" w:hAnsi="Times New Roman" w:cs="Times New Roman"/>
          <w:iCs/>
          <w:sz w:val="12"/>
          <w:szCs w:val="12"/>
        </w:rPr>
        <w:t xml:space="preserve">Подпункт 7.1.23. Раздела 7.1. Приложения №1 изложить в новой редакции: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Не допускается вывоз ЖБО в места, не предназначенные для слива отходов.</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0C3C87">
        <w:rPr>
          <w:rFonts w:ascii="Times New Roman" w:eastAsia="Calibri" w:hAnsi="Times New Roman" w:cs="Times New Roman"/>
          <w:iCs/>
          <w:sz w:val="12"/>
          <w:szCs w:val="12"/>
        </w:rPr>
        <w:t>Подпункт 7.3.6. Раздела 7.3. Приложения №1 изложить в следующей редакции: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0C3C87">
        <w:rPr>
          <w:rFonts w:ascii="Times New Roman" w:eastAsia="Calibri" w:hAnsi="Times New Roman" w:cs="Times New Roman"/>
          <w:iCs/>
          <w:sz w:val="12"/>
          <w:szCs w:val="12"/>
        </w:rPr>
        <w:t>снегоплавильные</w:t>
      </w:r>
      <w:proofErr w:type="spellEnd"/>
      <w:r w:rsidRPr="000C3C87">
        <w:rPr>
          <w:rFonts w:ascii="Times New Roman" w:eastAsia="Calibri" w:hAnsi="Times New Roman" w:cs="Times New Roman"/>
          <w:iCs/>
          <w:sz w:val="12"/>
          <w:szCs w:val="12"/>
        </w:rPr>
        <w:t xml:space="preserve"> установки</w:t>
      </w:r>
      <w:proofErr w:type="gramStart"/>
      <w:r w:rsidRPr="000C3C87">
        <w:rPr>
          <w:rFonts w:ascii="Times New Roman" w:eastAsia="Calibri" w:hAnsi="Times New Roman" w:cs="Times New Roman"/>
          <w:iCs/>
          <w:sz w:val="12"/>
          <w:szCs w:val="12"/>
        </w:rPr>
        <w:t>.».</w:t>
      </w:r>
      <w:proofErr w:type="gramEnd"/>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0C3C87">
        <w:rPr>
          <w:rFonts w:ascii="Times New Roman" w:eastAsia="Calibri" w:hAnsi="Times New Roman" w:cs="Times New Roman"/>
          <w:iCs/>
          <w:sz w:val="12"/>
          <w:szCs w:val="12"/>
        </w:rPr>
        <w:t>Подпункт 7.5.5. Раздела 7.5. Приложения №1 изложить в следующей редакции: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Самовольная вырубка зеленых насаждений на территории сельского поселения Елшанка муниципального района Сергиевский запрещена.</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Снос  зеленых насаждений на территории сельского Елшанка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удаление аварийных, больных деревьев и кустарников;</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lastRenderedPageBreak/>
        <w:t>- организации парковок (парковочных мест)</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0C3C87">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C3C87">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C3C87">
        <w:rPr>
          <w:rFonts w:ascii="Times New Roman" w:eastAsia="Calibri" w:hAnsi="Times New Roman" w:cs="Times New Roman"/>
          <w:iCs/>
          <w:sz w:val="12"/>
          <w:szCs w:val="12"/>
        </w:rPr>
        <w:t xml:space="preserve"> удаления аварийных, больных деревьев и кустарников;</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C3C87">
        <w:rPr>
          <w:rFonts w:ascii="Times New Roman" w:eastAsia="Calibri" w:hAnsi="Times New Roman" w:cs="Times New Roman"/>
          <w:iCs/>
          <w:sz w:val="12"/>
          <w:szCs w:val="12"/>
        </w:rPr>
        <w:t>пересадки деревьев и кустарников;</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0C3C87">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0C3C87">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0C3C87">
        <w:rPr>
          <w:rFonts w:ascii="Times New Roman" w:eastAsia="Calibri" w:hAnsi="Times New Roman" w:cs="Times New Roman"/>
          <w:iCs/>
          <w:sz w:val="12"/>
          <w:szCs w:val="12"/>
        </w:rPr>
        <w:t>Подпункты 7.9.1.-7.9.4.,7.9.9. Раздела 7.9. признать утр</w:t>
      </w:r>
      <w:r>
        <w:rPr>
          <w:rFonts w:ascii="Times New Roman" w:eastAsia="Calibri" w:hAnsi="Times New Roman" w:cs="Times New Roman"/>
          <w:iCs/>
          <w:sz w:val="12"/>
          <w:szCs w:val="12"/>
        </w:rPr>
        <w:t>атившим силу.</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C3C87">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0C3C87" w:rsidRPr="000C3C87" w:rsidRDefault="000C3C87" w:rsidP="000C3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C3C87">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0C3C87" w:rsidRP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Председатель собрания представителей</w:t>
      </w:r>
    </w:p>
    <w:p w:rsidR="000C3C87" w:rsidRP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сельского поселения Елшанка</w:t>
      </w:r>
    </w:p>
    <w:p w:rsid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муниципального района   Сергиевский </w:t>
      </w:r>
    </w:p>
    <w:p w:rsidR="000C3C87" w:rsidRP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А.В.Зиновьев</w:t>
      </w:r>
      <w:proofErr w:type="spellEnd"/>
    </w:p>
    <w:p w:rsidR="000C3C87" w:rsidRP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Глава сельского поселения Елшанка</w:t>
      </w:r>
    </w:p>
    <w:p w:rsid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муниципального района   Сергиевский  </w:t>
      </w:r>
    </w:p>
    <w:p w:rsidR="000C3C87" w:rsidRDefault="000C3C87" w:rsidP="000C3C87">
      <w:pPr>
        <w:tabs>
          <w:tab w:val="left" w:pos="0"/>
        </w:tabs>
        <w:spacing w:after="0" w:line="240" w:lineRule="auto"/>
        <w:ind w:firstLine="284"/>
        <w:jc w:val="right"/>
        <w:rPr>
          <w:rFonts w:ascii="Times New Roman" w:eastAsia="Calibri" w:hAnsi="Times New Roman" w:cs="Times New Roman"/>
          <w:iCs/>
          <w:sz w:val="12"/>
          <w:szCs w:val="12"/>
        </w:rPr>
      </w:pPr>
      <w:r w:rsidRPr="000C3C87">
        <w:rPr>
          <w:rFonts w:ascii="Times New Roman" w:eastAsia="Calibri" w:hAnsi="Times New Roman" w:cs="Times New Roman"/>
          <w:iCs/>
          <w:sz w:val="12"/>
          <w:szCs w:val="12"/>
        </w:rPr>
        <w:t xml:space="preserve">                                                                     </w:t>
      </w:r>
      <w:proofErr w:type="spellStart"/>
      <w:r w:rsidRPr="000C3C87">
        <w:rPr>
          <w:rFonts w:ascii="Times New Roman" w:eastAsia="Calibri" w:hAnsi="Times New Roman" w:cs="Times New Roman"/>
          <w:iCs/>
          <w:sz w:val="12"/>
          <w:szCs w:val="12"/>
        </w:rPr>
        <w:t>С.В.Прокаев</w:t>
      </w:r>
      <w:proofErr w:type="spellEnd"/>
    </w:p>
    <w:p w:rsidR="00CE0D9A" w:rsidRDefault="00CE0D9A" w:rsidP="000C3C87">
      <w:pPr>
        <w:tabs>
          <w:tab w:val="left" w:pos="0"/>
        </w:tabs>
        <w:spacing w:after="0" w:line="240" w:lineRule="auto"/>
        <w:ind w:firstLine="284"/>
        <w:jc w:val="right"/>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ИНФОРМАЦИОННОЕ СООБЩЕНИЕ</w:t>
      </w:r>
    </w:p>
    <w:p w:rsid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 xml:space="preserve">Руководствуясь п. 1 ч. 8 ст. 5.1 </w:t>
      </w:r>
      <w:proofErr w:type="spellStart"/>
      <w:r w:rsidRPr="00CE0D9A">
        <w:rPr>
          <w:rFonts w:ascii="Times New Roman" w:eastAsia="Calibri" w:hAnsi="Times New Roman" w:cs="Times New Roman"/>
          <w:iCs/>
          <w:sz w:val="12"/>
          <w:szCs w:val="12"/>
        </w:rPr>
        <w:t>ГрК</w:t>
      </w:r>
      <w:proofErr w:type="spellEnd"/>
      <w:r w:rsidRPr="00CE0D9A">
        <w:rPr>
          <w:rFonts w:ascii="Times New Roman" w:eastAsia="Calibri" w:hAnsi="Times New Roman" w:cs="Times New Roman"/>
          <w:iCs/>
          <w:sz w:val="12"/>
          <w:szCs w:val="12"/>
        </w:rPr>
        <w:t xml:space="preserve"> РФ,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01.04.2020 г. №7, в соответствии с Постановлением Главы сельского поселения Захаркино муниципального района</w:t>
      </w:r>
      <w:proofErr w:type="gramEnd"/>
      <w:r w:rsidRPr="00CE0D9A">
        <w:rPr>
          <w:rFonts w:ascii="Times New Roman" w:eastAsia="Calibri" w:hAnsi="Times New Roman" w:cs="Times New Roman"/>
          <w:iCs/>
          <w:sz w:val="12"/>
          <w:szCs w:val="12"/>
        </w:rPr>
        <w:t xml:space="preserve"> </w:t>
      </w:r>
      <w:proofErr w:type="gramStart"/>
      <w:r w:rsidRPr="00CE0D9A">
        <w:rPr>
          <w:rFonts w:ascii="Times New Roman" w:eastAsia="Calibri" w:hAnsi="Times New Roman" w:cs="Times New Roman"/>
          <w:iCs/>
          <w:sz w:val="12"/>
          <w:szCs w:val="12"/>
        </w:rPr>
        <w:t>Сергиевский Самарской области №2 от 05.06.2020 г. «О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w:t>
      </w:r>
      <w:proofErr w:type="gramEnd"/>
      <w:r w:rsidRPr="00CE0D9A">
        <w:rPr>
          <w:rFonts w:ascii="Times New Roman" w:eastAsia="Calibri" w:hAnsi="Times New Roman" w:cs="Times New Roman"/>
          <w:iCs/>
          <w:sz w:val="12"/>
          <w:szCs w:val="12"/>
        </w:rPr>
        <w:t xml:space="preserve"> </w:t>
      </w:r>
      <w:proofErr w:type="gramStart"/>
      <w:r w:rsidRPr="00CE0D9A">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в газете «Сергиевский вестник» и размещение указанного проекта в информационно-телекоммуникационной сети «Интернет» на</w:t>
      </w:r>
      <w:proofErr w:type="gramEnd"/>
      <w:r w:rsidRPr="00CE0D9A">
        <w:rPr>
          <w:rFonts w:ascii="Times New Roman" w:eastAsia="Calibri" w:hAnsi="Times New Roman" w:cs="Times New Roman"/>
          <w:iCs/>
          <w:sz w:val="12"/>
          <w:szCs w:val="12"/>
        </w:rPr>
        <w:t xml:space="preserve"> официальном </w:t>
      </w:r>
      <w:proofErr w:type="gramStart"/>
      <w:r w:rsidRPr="00CE0D9A">
        <w:rPr>
          <w:rFonts w:ascii="Times New Roman" w:eastAsia="Calibri" w:hAnsi="Times New Roman" w:cs="Times New Roman"/>
          <w:iCs/>
          <w:sz w:val="12"/>
          <w:szCs w:val="12"/>
        </w:rPr>
        <w:t>сайте</w:t>
      </w:r>
      <w:proofErr w:type="gramEnd"/>
      <w:r w:rsidRPr="00CE0D9A">
        <w:rPr>
          <w:rFonts w:ascii="Times New Roman" w:eastAsia="Calibri" w:hAnsi="Times New Roman" w:cs="Times New Roman"/>
          <w:iCs/>
          <w:sz w:val="12"/>
          <w:szCs w:val="12"/>
        </w:rPr>
        <w:t xml:space="preserve"> Администрации муниципального района Сергиевский Самарской области </w:t>
      </w:r>
      <w:hyperlink r:id="rId13" w:history="1">
        <w:r w:rsidRPr="007E0A16">
          <w:rPr>
            <w:rStyle w:val="afd"/>
            <w:rFonts w:ascii="Times New Roman" w:eastAsia="Calibri" w:hAnsi="Times New Roman" w:cs="Times New Roman"/>
            <w:iCs/>
            <w:sz w:val="12"/>
            <w:szCs w:val="12"/>
          </w:rPr>
          <w:t>http://sergievsk.ru/</w:t>
        </w:r>
      </w:hyperlink>
      <w:r w:rsidRPr="00CE0D9A">
        <w:rPr>
          <w:rFonts w:ascii="Times New Roman" w:eastAsia="Calibri" w:hAnsi="Times New Roman" w:cs="Times New Roman"/>
          <w:iCs/>
          <w:sz w:val="12"/>
          <w:szCs w:val="12"/>
        </w:rPr>
        <w:t>.</w:t>
      </w:r>
    </w:p>
    <w:p w:rsid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ПРОЕКТ</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СОБРАНИЕ ПРЕДСТАВИТЕЛЕЙ СЕЛЬСКОГО ПОСЕЛЕНИЯ ЗАХАРКИНО МУНИЦИПАЛЬНОГО РАЙОНА СЕРГИЕВСКИЙ САМАРСКОЙ ОБЛАСТИ</w:t>
      </w: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CE0D9A" w:rsidRPr="00CE0D9A" w:rsidRDefault="00312108"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CE0D9A" w:rsidRPr="00CE0D9A">
        <w:rPr>
          <w:rFonts w:ascii="Times New Roman" w:eastAsia="Calibri" w:hAnsi="Times New Roman" w:cs="Times New Roman"/>
          <w:iCs/>
          <w:sz w:val="12"/>
          <w:szCs w:val="12"/>
        </w:rPr>
        <w:t xml:space="preserve"> 2020г.                                                                                                                 </w:t>
      </w:r>
      <w:r w:rsidR="00CE0D9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принято  Собранием представителей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сельского поселения Захаркино</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Захаркино муниципального района Сергиевский, в целях приведения в соответствие с</w:t>
      </w:r>
      <w:proofErr w:type="gramEnd"/>
      <w:r w:rsidRPr="00CE0D9A">
        <w:rPr>
          <w:rFonts w:ascii="Times New Roman" w:eastAsia="Calibri" w:hAnsi="Times New Roman" w:cs="Times New Roman"/>
          <w:iCs/>
          <w:sz w:val="12"/>
          <w:szCs w:val="12"/>
        </w:rPr>
        <w:t xml:space="preserve"> законодательством, Собрание представителей сельского  поселения  Захаркино му</w:t>
      </w:r>
      <w:r>
        <w:rPr>
          <w:rFonts w:ascii="Times New Roman" w:eastAsia="Calibri" w:hAnsi="Times New Roman" w:cs="Times New Roman"/>
          <w:iCs/>
          <w:sz w:val="12"/>
          <w:szCs w:val="12"/>
        </w:rPr>
        <w:t>ниципального района Сергиевский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E0D9A">
        <w:rPr>
          <w:rFonts w:ascii="Times New Roman" w:eastAsia="Calibri" w:hAnsi="Times New Roman" w:cs="Times New Roman"/>
          <w:iCs/>
          <w:sz w:val="12"/>
          <w:szCs w:val="12"/>
        </w:rPr>
        <w:t>Внести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(далее-решение) изменения и дополнения следующего содержания: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1.1. </w:t>
      </w:r>
      <w:r w:rsidRPr="00CE0D9A">
        <w:rPr>
          <w:rFonts w:ascii="Times New Roman" w:eastAsia="Calibri" w:hAnsi="Times New Roman" w:cs="Times New Roman"/>
          <w:iCs/>
          <w:sz w:val="12"/>
          <w:szCs w:val="12"/>
        </w:rPr>
        <w:t xml:space="preserve">В пункте 1.1. Раздела 1 Приложения №1   слова: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«,организации сбора и вывоза твердых бытовых отходов и мусора»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CE0D9A">
        <w:rPr>
          <w:rFonts w:ascii="Times New Roman" w:eastAsia="Calibri" w:hAnsi="Times New Roman" w:cs="Times New Roman"/>
          <w:iCs/>
          <w:sz w:val="12"/>
          <w:szCs w:val="12"/>
        </w:rPr>
        <w:t xml:space="preserve">В пункте 1.3. Раздела 1 Приложения №1  слова: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CE0D9A">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CE0D9A">
        <w:rPr>
          <w:rFonts w:ascii="Times New Roman" w:eastAsia="Calibri" w:hAnsi="Times New Roman" w:cs="Times New Roman"/>
          <w:iCs/>
          <w:sz w:val="12"/>
          <w:szCs w:val="12"/>
        </w:rPr>
        <w:t>;»</w:t>
      </w:r>
      <w:proofErr w:type="gramEnd"/>
      <w:r w:rsidRPr="00CE0D9A">
        <w:rPr>
          <w:rFonts w:ascii="Times New Roman" w:eastAsia="Calibri" w:hAnsi="Times New Roman" w:cs="Times New Roman"/>
          <w:iCs/>
          <w:sz w:val="12"/>
          <w:szCs w:val="12"/>
        </w:rPr>
        <w:t>.</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CE0D9A">
        <w:rPr>
          <w:rFonts w:ascii="Times New Roman" w:eastAsia="Calibri" w:hAnsi="Times New Roman" w:cs="Times New Roman"/>
          <w:iCs/>
          <w:sz w:val="12"/>
          <w:szCs w:val="12"/>
        </w:rPr>
        <w:t>Дополнить пункт 1.4. Раздела 1 Приложения №1  следующим термином:</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CE0D9A">
        <w:rPr>
          <w:rFonts w:ascii="Times New Roman" w:eastAsia="Calibri" w:hAnsi="Times New Roman" w:cs="Times New Roman"/>
          <w:iCs/>
          <w:sz w:val="12"/>
          <w:szCs w:val="12"/>
        </w:rPr>
        <w:t>;»</w:t>
      </w:r>
      <w:proofErr w:type="gramEnd"/>
      <w:r w:rsidRPr="00CE0D9A">
        <w:rPr>
          <w:rFonts w:ascii="Times New Roman" w:eastAsia="Calibri" w:hAnsi="Times New Roman" w:cs="Times New Roman"/>
          <w:iCs/>
          <w:sz w:val="12"/>
          <w:szCs w:val="12"/>
        </w:rPr>
        <w:t>.</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CE0D9A">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CE0D9A">
        <w:rPr>
          <w:rFonts w:ascii="Times New Roman" w:eastAsia="Calibri" w:hAnsi="Times New Roman" w:cs="Times New Roman"/>
          <w:iCs/>
          <w:sz w:val="12"/>
          <w:szCs w:val="12"/>
        </w:rPr>
        <w:t>Подпункт 7.1.13.1. Раздела 7.1.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CE0D9A">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CE0D9A">
        <w:rPr>
          <w:rFonts w:ascii="Times New Roman" w:eastAsia="Calibri" w:hAnsi="Times New Roman" w:cs="Times New Roman"/>
          <w:iCs/>
          <w:sz w:val="12"/>
          <w:szCs w:val="12"/>
        </w:rPr>
        <w:t>Подпункты 7.1.13.2.-7.1.13.9. Раздела 7.1. Приложения №1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CE0D9A">
        <w:rPr>
          <w:rFonts w:ascii="Times New Roman" w:eastAsia="Calibri" w:hAnsi="Times New Roman" w:cs="Times New Roman"/>
          <w:iCs/>
          <w:sz w:val="12"/>
          <w:szCs w:val="12"/>
        </w:rPr>
        <w:t xml:space="preserve">Подпункт 7.1.23. Раздела 7.1. Приложения №1 изложить в новой редакции: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Не допускается вывоз ЖБО в места, не предназначенные для слива отходов.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CE0D9A">
        <w:rPr>
          <w:rFonts w:ascii="Times New Roman" w:eastAsia="Calibri" w:hAnsi="Times New Roman" w:cs="Times New Roman"/>
          <w:iCs/>
          <w:sz w:val="12"/>
          <w:szCs w:val="12"/>
        </w:rPr>
        <w:t>Подпункт 7.3.6. Раздела 7.3.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CE0D9A">
        <w:rPr>
          <w:rFonts w:ascii="Times New Roman" w:eastAsia="Calibri" w:hAnsi="Times New Roman" w:cs="Times New Roman"/>
          <w:iCs/>
          <w:sz w:val="12"/>
          <w:szCs w:val="12"/>
        </w:rPr>
        <w:t>снегоплавильные</w:t>
      </w:r>
      <w:proofErr w:type="spellEnd"/>
      <w:r w:rsidRPr="00CE0D9A">
        <w:rPr>
          <w:rFonts w:ascii="Times New Roman" w:eastAsia="Calibri" w:hAnsi="Times New Roman" w:cs="Times New Roman"/>
          <w:iCs/>
          <w:sz w:val="12"/>
          <w:szCs w:val="12"/>
        </w:rPr>
        <w:t xml:space="preserve"> установки</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CE0D9A">
        <w:rPr>
          <w:rFonts w:ascii="Times New Roman" w:eastAsia="Calibri" w:hAnsi="Times New Roman" w:cs="Times New Roman"/>
          <w:iCs/>
          <w:sz w:val="12"/>
          <w:szCs w:val="12"/>
        </w:rPr>
        <w:t>Подпункт 7.5.5. Раздела 7.5.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Самовольная вырубка зеленых насаждений на территории сельского поселения Захаркино муниципального района Сергиевский запрещена.</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Снос  зеленых насаждений на территории сельского поселения Захаркино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удаление аварийных, больных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организации парковок (парковочных мест)</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CE0D9A">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E0D9A">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E0D9A">
        <w:rPr>
          <w:rFonts w:ascii="Times New Roman" w:eastAsia="Calibri" w:hAnsi="Times New Roman" w:cs="Times New Roman"/>
          <w:iCs/>
          <w:sz w:val="12"/>
          <w:szCs w:val="12"/>
        </w:rPr>
        <w:t xml:space="preserve"> удаления аварийных, больных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CE0D9A">
        <w:rPr>
          <w:rFonts w:ascii="Times New Roman" w:eastAsia="Calibri" w:hAnsi="Times New Roman" w:cs="Times New Roman"/>
          <w:iCs/>
          <w:sz w:val="12"/>
          <w:szCs w:val="12"/>
        </w:rPr>
        <w:t>пересадки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CE0D9A">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CE0D9A">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CE0D9A">
        <w:rPr>
          <w:rFonts w:ascii="Times New Roman" w:eastAsia="Calibri" w:hAnsi="Times New Roman" w:cs="Times New Roman"/>
          <w:iCs/>
          <w:sz w:val="12"/>
          <w:szCs w:val="12"/>
        </w:rPr>
        <w:t>Подпункты 7.9.1.-7.9.4.,7.9.9. Раздела 7.9. признать утратившим силу.</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 </w:t>
      </w:r>
      <w:r w:rsidRPr="00CE0D9A">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CE0D9A">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Председатель Собрания представителей</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сельского поселения Захаркино</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муниципального района   Сергиевский</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А.А.Жаркова</w:t>
      </w:r>
      <w:proofErr w:type="spellEnd"/>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Глава сельского поселения Захаркино</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муниципального района   Сергиевский</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w:t>
      </w:r>
      <w:proofErr w:type="spellStart"/>
      <w:r w:rsidRPr="00CE0D9A">
        <w:rPr>
          <w:rFonts w:ascii="Times New Roman" w:eastAsia="Calibri" w:hAnsi="Times New Roman" w:cs="Times New Roman"/>
          <w:iCs/>
          <w:sz w:val="12"/>
          <w:szCs w:val="12"/>
        </w:rPr>
        <w:t>А.В.Веденин</w:t>
      </w:r>
      <w:proofErr w:type="spellEnd"/>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ИНФОРМАЦИОННОЕ СООБЩЕНИЕ</w:t>
      </w:r>
    </w:p>
    <w:p w:rsid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 xml:space="preserve">Руководствуясь п. 1 ч. 8 ст. 5.1 </w:t>
      </w:r>
      <w:proofErr w:type="spellStart"/>
      <w:r w:rsidRPr="00CE0D9A">
        <w:rPr>
          <w:rFonts w:ascii="Times New Roman" w:eastAsia="Calibri" w:hAnsi="Times New Roman" w:cs="Times New Roman"/>
          <w:iCs/>
          <w:sz w:val="12"/>
          <w:szCs w:val="12"/>
        </w:rPr>
        <w:t>ГрК</w:t>
      </w:r>
      <w:proofErr w:type="spellEnd"/>
      <w:r w:rsidRPr="00CE0D9A">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01.04.2020 г. № 7, в соответствии с Постановлением Главы сельского поселения Кармало-Аделяково муниципального района</w:t>
      </w:r>
      <w:proofErr w:type="gramEnd"/>
      <w:r w:rsidRPr="00CE0D9A">
        <w:rPr>
          <w:rFonts w:ascii="Times New Roman" w:eastAsia="Calibri" w:hAnsi="Times New Roman" w:cs="Times New Roman"/>
          <w:iCs/>
          <w:sz w:val="12"/>
          <w:szCs w:val="12"/>
        </w:rPr>
        <w:t xml:space="preserve"> </w:t>
      </w:r>
      <w:proofErr w:type="gramStart"/>
      <w:r w:rsidRPr="00CE0D9A">
        <w:rPr>
          <w:rFonts w:ascii="Times New Roman" w:eastAsia="Calibri" w:hAnsi="Times New Roman" w:cs="Times New Roman"/>
          <w:iCs/>
          <w:sz w:val="12"/>
          <w:szCs w:val="12"/>
        </w:rPr>
        <w:t>Сергиевский Самарской области № 2 от 05.06.2020 г. «О проведении публичных слушаний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w:t>
      </w:r>
      <w:proofErr w:type="gramEnd"/>
      <w:r w:rsidRPr="00CE0D9A">
        <w:rPr>
          <w:rFonts w:ascii="Times New Roman" w:eastAsia="Calibri" w:hAnsi="Times New Roman" w:cs="Times New Roman"/>
          <w:iCs/>
          <w:sz w:val="12"/>
          <w:szCs w:val="12"/>
        </w:rPr>
        <w:t xml:space="preserve"> </w:t>
      </w:r>
      <w:proofErr w:type="gramStart"/>
      <w:r w:rsidRPr="00CE0D9A">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w:t>
      </w:r>
      <w:r>
        <w:rPr>
          <w:rFonts w:ascii="Times New Roman" w:eastAsia="Calibri" w:hAnsi="Times New Roman" w:cs="Times New Roman"/>
          <w:iCs/>
          <w:sz w:val="12"/>
          <w:szCs w:val="12"/>
        </w:rPr>
        <w:t xml:space="preserve"> Сергиевский Самарской области»</w:t>
      </w:r>
      <w:r w:rsidRPr="00CE0D9A">
        <w:rPr>
          <w:rFonts w:ascii="Times New Roman" w:eastAsia="Calibri" w:hAnsi="Times New Roman" w:cs="Times New Roman"/>
          <w:iCs/>
          <w:sz w:val="12"/>
          <w:szCs w:val="12"/>
        </w:rPr>
        <w:t xml:space="preserve"> в газете «Сергиевский вестник» и размещение указанного проекта решения Собрания представителей сельского поселения</w:t>
      </w:r>
      <w:proofErr w:type="gramEnd"/>
      <w:r w:rsidRPr="00CE0D9A">
        <w:rPr>
          <w:rFonts w:ascii="Times New Roman" w:eastAsia="Calibri" w:hAnsi="Times New Roman" w:cs="Times New Roman"/>
          <w:iCs/>
          <w:sz w:val="12"/>
          <w:szCs w:val="12"/>
        </w:rPr>
        <w:t xml:space="preserve"> </w:t>
      </w:r>
      <w:proofErr w:type="gramStart"/>
      <w:r w:rsidRPr="00CE0D9A">
        <w:rPr>
          <w:rFonts w:ascii="Times New Roman" w:eastAsia="Calibri" w:hAnsi="Times New Roman" w:cs="Times New Roman"/>
          <w:iCs/>
          <w:sz w:val="12"/>
          <w:szCs w:val="12"/>
        </w:rPr>
        <w:t xml:space="preserve">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4" w:history="1">
        <w:r w:rsidRPr="007E0A16">
          <w:rPr>
            <w:rStyle w:val="afd"/>
            <w:rFonts w:ascii="Times New Roman" w:eastAsia="Calibri" w:hAnsi="Times New Roman" w:cs="Times New Roman"/>
            <w:iCs/>
            <w:sz w:val="12"/>
            <w:szCs w:val="12"/>
          </w:rPr>
          <w:t>http://sergievsk.ru/</w:t>
        </w:r>
      </w:hyperlink>
      <w:r w:rsidRPr="00CE0D9A">
        <w:rPr>
          <w:rFonts w:ascii="Times New Roman" w:eastAsia="Calibri" w:hAnsi="Times New Roman" w:cs="Times New Roman"/>
          <w:iCs/>
          <w:sz w:val="12"/>
          <w:szCs w:val="12"/>
        </w:rPr>
        <w:t>.</w:t>
      </w:r>
      <w:proofErr w:type="gramEnd"/>
    </w:p>
    <w:p w:rsid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ПРОЕКТ</w:t>
      </w: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СОБРАНИЕ ПРЕДСТА</w:t>
      </w:r>
      <w:r>
        <w:rPr>
          <w:rFonts w:ascii="Times New Roman" w:eastAsia="Calibri" w:hAnsi="Times New Roman" w:cs="Times New Roman"/>
          <w:iCs/>
          <w:sz w:val="12"/>
          <w:szCs w:val="12"/>
        </w:rPr>
        <w:t xml:space="preserve">ВИТЕЛЕЙ СЕЛЬСКОГО ПОСЕЛЕНИЯ  </w:t>
      </w:r>
      <w:r w:rsidRPr="00CE0D9A">
        <w:rPr>
          <w:rFonts w:ascii="Times New Roman" w:eastAsia="Calibri" w:hAnsi="Times New Roman" w:cs="Times New Roman"/>
          <w:iCs/>
          <w:sz w:val="12"/>
          <w:szCs w:val="12"/>
        </w:rPr>
        <w:t>КАРМАЛО-АДЕЛЯКОВО МУНИЦИПАЛЬНОГО РАЙОНА СЕРГИЕВСКИЙ САМАРСКОЙ ОБЛАСТИ</w:t>
      </w: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РЕШЕНИЕ</w:t>
      </w:r>
    </w:p>
    <w:p w:rsidR="00CE0D9A" w:rsidRPr="00CE0D9A" w:rsidRDefault="00312108"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CE0D9A" w:rsidRPr="00CE0D9A">
        <w:rPr>
          <w:rFonts w:ascii="Times New Roman" w:eastAsia="Calibri" w:hAnsi="Times New Roman" w:cs="Times New Roman"/>
          <w:iCs/>
          <w:sz w:val="12"/>
          <w:szCs w:val="12"/>
        </w:rPr>
        <w:t xml:space="preserve"> 2020 г.                                                                                                                        </w:t>
      </w:r>
      <w:r w:rsidR="00CE0D9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CE0D9A" w:rsidRPr="00CE0D9A" w:rsidRDefault="00CE0D9A" w:rsidP="00CE0D9A">
      <w:pPr>
        <w:tabs>
          <w:tab w:val="left" w:pos="0"/>
        </w:tabs>
        <w:spacing w:after="0" w:line="240" w:lineRule="auto"/>
        <w:ind w:firstLine="284"/>
        <w:jc w:val="center"/>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принято  Собранием Представителей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сельского поселения Кармало-Аделяково</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Кармало-Аделяково муниципального района Сергиевский, в целях приведения в соответствие с</w:t>
      </w:r>
      <w:proofErr w:type="gramEnd"/>
      <w:r w:rsidRPr="00CE0D9A">
        <w:rPr>
          <w:rFonts w:ascii="Times New Roman" w:eastAsia="Calibri" w:hAnsi="Times New Roman" w:cs="Times New Roman"/>
          <w:iCs/>
          <w:sz w:val="12"/>
          <w:szCs w:val="12"/>
        </w:rPr>
        <w:t xml:space="preserve"> законодательством, Собрание представителей сельского  поселения  Кармало-Аделяково му</w:t>
      </w:r>
      <w:r>
        <w:rPr>
          <w:rFonts w:ascii="Times New Roman" w:eastAsia="Calibri" w:hAnsi="Times New Roman" w:cs="Times New Roman"/>
          <w:iCs/>
          <w:sz w:val="12"/>
          <w:szCs w:val="12"/>
        </w:rPr>
        <w:t>ниципального района Сергиевский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E0D9A">
        <w:rPr>
          <w:rFonts w:ascii="Times New Roman" w:eastAsia="Calibri" w:hAnsi="Times New Roman" w:cs="Times New Roman"/>
          <w:iCs/>
          <w:sz w:val="12"/>
          <w:szCs w:val="12"/>
        </w:rPr>
        <w:t>Внести в Решение Собрания Представителей сельского поселения Кармало-Аделяково муниципального района Сергиевский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(далее-решение) изменения и дополнения следующего содержания: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CE0D9A">
        <w:rPr>
          <w:rFonts w:ascii="Times New Roman" w:eastAsia="Calibri" w:hAnsi="Times New Roman" w:cs="Times New Roman"/>
          <w:iCs/>
          <w:sz w:val="12"/>
          <w:szCs w:val="12"/>
        </w:rPr>
        <w:t xml:space="preserve">В пункте 1.1. Раздела 1 Приложения №1   слова: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«,организации сбора и вывоза твердых бытовых отходов и мусора»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CE0D9A">
        <w:rPr>
          <w:rFonts w:ascii="Times New Roman" w:eastAsia="Calibri" w:hAnsi="Times New Roman" w:cs="Times New Roman"/>
          <w:iCs/>
          <w:sz w:val="12"/>
          <w:szCs w:val="12"/>
        </w:rPr>
        <w:t xml:space="preserve">В пункте 1.3. Раздела 1 Приложения №1  слова: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CE0D9A">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CE0D9A">
        <w:rPr>
          <w:rFonts w:ascii="Times New Roman" w:eastAsia="Calibri" w:hAnsi="Times New Roman" w:cs="Times New Roman"/>
          <w:iCs/>
          <w:sz w:val="12"/>
          <w:szCs w:val="12"/>
        </w:rPr>
        <w:t>;»</w:t>
      </w:r>
      <w:proofErr w:type="gramEnd"/>
      <w:r w:rsidRPr="00CE0D9A">
        <w:rPr>
          <w:rFonts w:ascii="Times New Roman" w:eastAsia="Calibri" w:hAnsi="Times New Roman" w:cs="Times New Roman"/>
          <w:iCs/>
          <w:sz w:val="12"/>
          <w:szCs w:val="12"/>
        </w:rPr>
        <w:t>.</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CE0D9A">
        <w:rPr>
          <w:rFonts w:ascii="Times New Roman" w:eastAsia="Calibri" w:hAnsi="Times New Roman" w:cs="Times New Roman"/>
          <w:iCs/>
          <w:sz w:val="12"/>
          <w:szCs w:val="12"/>
        </w:rPr>
        <w:t>Дополнить пункт 1.4. Раздела 1 Приложения №1  следующим термином:</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CE0D9A">
        <w:rPr>
          <w:rFonts w:ascii="Times New Roman" w:eastAsia="Calibri" w:hAnsi="Times New Roman" w:cs="Times New Roman"/>
          <w:iCs/>
          <w:sz w:val="12"/>
          <w:szCs w:val="12"/>
        </w:rPr>
        <w:t>;»</w:t>
      </w:r>
      <w:proofErr w:type="gramEnd"/>
      <w:r w:rsidRPr="00CE0D9A">
        <w:rPr>
          <w:rFonts w:ascii="Times New Roman" w:eastAsia="Calibri" w:hAnsi="Times New Roman" w:cs="Times New Roman"/>
          <w:iCs/>
          <w:sz w:val="12"/>
          <w:szCs w:val="12"/>
        </w:rPr>
        <w:t>.</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CE0D9A">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CE0D9A">
        <w:rPr>
          <w:rFonts w:ascii="Times New Roman" w:eastAsia="Calibri" w:hAnsi="Times New Roman" w:cs="Times New Roman"/>
          <w:iCs/>
          <w:sz w:val="12"/>
          <w:szCs w:val="12"/>
        </w:rPr>
        <w:t>Подпункт 7.1.13.1. Раздела 7.1.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E0D9A">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CE0D9A">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CE0D9A">
        <w:rPr>
          <w:rFonts w:ascii="Times New Roman" w:eastAsia="Calibri" w:hAnsi="Times New Roman" w:cs="Times New Roman"/>
          <w:iCs/>
          <w:sz w:val="12"/>
          <w:szCs w:val="12"/>
        </w:rPr>
        <w:t>Подпункты 7.1.13.2.-7.1.13.9. Раздела 7.1. Приложения №1 исключить.</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CE0D9A">
        <w:rPr>
          <w:rFonts w:ascii="Times New Roman" w:eastAsia="Calibri" w:hAnsi="Times New Roman" w:cs="Times New Roman"/>
          <w:iCs/>
          <w:sz w:val="12"/>
          <w:szCs w:val="12"/>
        </w:rPr>
        <w:t xml:space="preserve">Подпункт 7.1.23. Раздела 7.1. Приложения №1 изложить в новой редакции: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lastRenderedPageBreak/>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Не допускается вывоз ЖБО в места, не предназначенные для слива отходов.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CE0D9A">
        <w:rPr>
          <w:rFonts w:ascii="Times New Roman" w:eastAsia="Calibri" w:hAnsi="Times New Roman" w:cs="Times New Roman"/>
          <w:iCs/>
          <w:sz w:val="12"/>
          <w:szCs w:val="12"/>
        </w:rPr>
        <w:t>Подпункт 7.3.6. Раздела 7.3.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CE0D9A">
        <w:rPr>
          <w:rFonts w:ascii="Times New Roman" w:eastAsia="Calibri" w:hAnsi="Times New Roman" w:cs="Times New Roman"/>
          <w:iCs/>
          <w:sz w:val="12"/>
          <w:szCs w:val="12"/>
        </w:rPr>
        <w:t>снегоплавильные</w:t>
      </w:r>
      <w:proofErr w:type="spellEnd"/>
      <w:r w:rsidRPr="00CE0D9A">
        <w:rPr>
          <w:rFonts w:ascii="Times New Roman" w:eastAsia="Calibri" w:hAnsi="Times New Roman" w:cs="Times New Roman"/>
          <w:iCs/>
          <w:sz w:val="12"/>
          <w:szCs w:val="12"/>
        </w:rPr>
        <w:t xml:space="preserve"> установки</w:t>
      </w:r>
      <w:proofErr w:type="gramStart"/>
      <w:r w:rsidRPr="00CE0D9A">
        <w:rPr>
          <w:rFonts w:ascii="Times New Roman" w:eastAsia="Calibri" w:hAnsi="Times New Roman" w:cs="Times New Roman"/>
          <w:iCs/>
          <w:sz w:val="12"/>
          <w:szCs w:val="12"/>
        </w:rPr>
        <w:t>.».</w:t>
      </w:r>
      <w:proofErr w:type="gramEnd"/>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CE0D9A">
        <w:rPr>
          <w:rFonts w:ascii="Times New Roman" w:eastAsia="Calibri" w:hAnsi="Times New Roman" w:cs="Times New Roman"/>
          <w:iCs/>
          <w:sz w:val="12"/>
          <w:szCs w:val="12"/>
        </w:rPr>
        <w:t>Подпункт 7.5.5. Раздела 7.5.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Самовольная вырубка зеленых насаждений на территории сельского поселения Кармало-Аделяково муниципального района Сергиевский запрещена.</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Снос  зеленых насаждений на территории сельского поселения Кармало-Аделяково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удаление аварийных, больных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организации парковок (парковочных мест)</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CE0D9A">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E0D9A">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E0D9A">
        <w:rPr>
          <w:rFonts w:ascii="Times New Roman" w:eastAsia="Calibri" w:hAnsi="Times New Roman" w:cs="Times New Roman"/>
          <w:iCs/>
          <w:sz w:val="12"/>
          <w:szCs w:val="12"/>
        </w:rPr>
        <w:t xml:space="preserve"> удаления аварийных, больных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CE0D9A">
        <w:rPr>
          <w:rFonts w:ascii="Times New Roman" w:eastAsia="Calibri" w:hAnsi="Times New Roman" w:cs="Times New Roman"/>
          <w:iCs/>
          <w:sz w:val="12"/>
          <w:szCs w:val="12"/>
        </w:rPr>
        <w:t>пересадки деревьев и кустарников;</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CE0D9A">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w:t>
      </w:r>
      <w:r w:rsidRPr="00CE0D9A">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CE0D9A">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E0D9A">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CE0D9A" w:rsidRPr="00CE0D9A" w:rsidRDefault="00CE0D9A" w:rsidP="00CE0D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CE0D9A">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Председатель собрания представителей</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сельского поселения Кармало-Аделяково</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муниципального района   Сергиевский</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Н.П. Малиновский</w:t>
      </w:r>
    </w:p>
    <w:p w:rsidR="00CE0D9A" w:rsidRP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Глава сельского поселения Кармало-Аделяково</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муниципального района   Сергиевский</w:t>
      </w:r>
    </w:p>
    <w:p w:rsidR="00CE0D9A" w:rsidRDefault="00CE0D9A" w:rsidP="00CE0D9A">
      <w:pPr>
        <w:tabs>
          <w:tab w:val="left" w:pos="0"/>
        </w:tabs>
        <w:spacing w:after="0" w:line="240" w:lineRule="auto"/>
        <w:ind w:firstLine="284"/>
        <w:jc w:val="right"/>
        <w:rPr>
          <w:rFonts w:ascii="Times New Roman" w:eastAsia="Calibri" w:hAnsi="Times New Roman" w:cs="Times New Roman"/>
          <w:iCs/>
          <w:sz w:val="12"/>
          <w:szCs w:val="12"/>
        </w:rPr>
      </w:pPr>
      <w:r w:rsidRPr="00CE0D9A">
        <w:rPr>
          <w:rFonts w:ascii="Times New Roman" w:eastAsia="Calibri" w:hAnsi="Times New Roman" w:cs="Times New Roman"/>
          <w:iCs/>
          <w:sz w:val="12"/>
          <w:szCs w:val="12"/>
        </w:rPr>
        <w:t xml:space="preserve">                                                                     О.М. Карягин</w:t>
      </w:r>
    </w:p>
    <w:p w:rsidR="008C7F79" w:rsidRDefault="008C7F79" w:rsidP="00CE0D9A">
      <w:pPr>
        <w:tabs>
          <w:tab w:val="left" w:pos="0"/>
        </w:tabs>
        <w:spacing w:after="0" w:line="240" w:lineRule="auto"/>
        <w:ind w:firstLine="284"/>
        <w:jc w:val="right"/>
        <w:rPr>
          <w:rFonts w:ascii="Times New Roman" w:eastAsia="Calibri" w:hAnsi="Times New Roman" w:cs="Times New Roman"/>
          <w:iCs/>
          <w:sz w:val="12"/>
          <w:szCs w:val="12"/>
        </w:rPr>
      </w:pP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ИНФОРМАЦИОННОЕ СООБЩЕНИЕ</w:t>
      </w:r>
    </w:p>
    <w:p w:rsid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 xml:space="preserve">Руководствуясь п. 1 ч. 8 ст. 5.1 </w:t>
      </w:r>
      <w:proofErr w:type="spellStart"/>
      <w:r w:rsidRPr="008C7F79">
        <w:rPr>
          <w:rFonts w:ascii="Times New Roman" w:eastAsia="Calibri" w:hAnsi="Times New Roman" w:cs="Times New Roman"/>
          <w:iCs/>
          <w:sz w:val="12"/>
          <w:szCs w:val="12"/>
        </w:rPr>
        <w:t>ГрК</w:t>
      </w:r>
      <w:proofErr w:type="spellEnd"/>
      <w:r w:rsidRPr="008C7F79">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01.04.2020 г. №9, в соответствии с Постановлением Главы сельского поселения Калиновка муниципального района</w:t>
      </w:r>
      <w:proofErr w:type="gramEnd"/>
      <w:r w:rsidRPr="008C7F79">
        <w:rPr>
          <w:rFonts w:ascii="Times New Roman" w:eastAsia="Calibri" w:hAnsi="Times New Roman" w:cs="Times New Roman"/>
          <w:iCs/>
          <w:sz w:val="12"/>
          <w:szCs w:val="12"/>
        </w:rPr>
        <w:t xml:space="preserve"> </w:t>
      </w:r>
      <w:proofErr w:type="gramStart"/>
      <w:r w:rsidRPr="008C7F79">
        <w:rPr>
          <w:rFonts w:ascii="Times New Roman" w:eastAsia="Calibri" w:hAnsi="Times New Roman" w:cs="Times New Roman"/>
          <w:iCs/>
          <w:sz w:val="12"/>
          <w:szCs w:val="12"/>
        </w:rPr>
        <w:t>Сергиевский Самарской области № 2 от 05.06.2020 г. «О проведении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w:t>
      </w:r>
      <w:proofErr w:type="gramEnd"/>
      <w:r w:rsidRPr="008C7F79">
        <w:rPr>
          <w:rFonts w:ascii="Times New Roman" w:eastAsia="Calibri" w:hAnsi="Times New Roman" w:cs="Times New Roman"/>
          <w:iCs/>
          <w:sz w:val="12"/>
          <w:szCs w:val="12"/>
        </w:rPr>
        <w:t xml:space="preserve"> </w:t>
      </w:r>
      <w:proofErr w:type="gramStart"/>
      <w:r w:rsidRPr="008C7F79">
        <w:rPr>
          <w:rFonts w:ascii="Times New Roman" w:eastAsia="Calibri" w:hAnsi="Times New Roman" w:cs="Times New Roman"/>
          <w:iCs/>
          <w:sz w:val="12"/>
          <w:szCs w:val="12"/>
        </w:rPr>
        <w:t>Сергиевский Самарской области осуществляет опубликование проекта Калиновка в газете «Сергиевский вестник» и размещение указанного проекта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в информационно-телекоммуникационной сети «Интернет</w:t>
      </w:r>
      <w:proofErr w:type="gramEnd"/>
      <w:r w:rsidRPr="008C7F79">
        <w:rPr>
          <w:rFonts w:ascii="Times New Roman" w:eastAsia="Calibri" w:hAnsi="Times New Roman" w:cs="Times New Roman"/>
          <w:iCs/>
          <w:sz w:val="12"/>
          <w:szCs w:val="12"/>
        </w:rPr>
        <w:t xml:space="preserve">» на официальном сайте Администрации муниципального района Сергиевский Самарской области </w:t>
      </w:r>
      <w:hyperlink r:id="rId15" w:history="1">
        <w:r w:rsidRPr="007E0A16">
          <w:rPr>
            <w:rStyle w:val="afd"/>
            <w:rFonts w:ascii="Times New Roman" w:eastAsia="Calibri" w:hAnsi="Times New Roman" w:cs="Times New Roman"/>
            <w:iCs/>
            <w:sz w:val="12"/>
            <w:szCs w:val="12"/>
          </w:rPr>
          <w:t>http://sergievsk.ru/</w:t>
        </w:r>
      </w:hyperlink>
      <w:r w:rsidRPr="008C7F79">
        <w:rPr>
          <w:rFonts w:ascii="Times New Roman" w:eastAsia="Calibri" w:hAnsi="Times New Roman" w:cs="Times New Roman"/>
          <w:iCs/>
          <w:sz w:val="12"/>
          <w:szCs w:val="12"/>
        </w:rPr>
        <w:t>.</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lastRenderedPageBreak/>
        <w:t>ПРОЕКТ</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8C7F79">
        <w:rPr>
          <w:rFonts w:ascii="Times New Roman" w:eastAsia="Calibri" w:hAnsi="Times New Roman" w:cs="Times New Roman"/>
          <w:iCs/>
          <w:sz w:val="12"/>
          <w:szCs w:val="12"/>
        </w:rPr>
        <w:t>КАЛИНОВКА МУНИЦИПАЛЬНОГО РАЙОНА СЕРГИЕВСКИЙ САМАРСКОЙ ОБЛАСТИ</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РЕШЕНИЕ</w:t>
      </w:r>
    </w:p>
    <w:p w:rsidR="008C7F79" w:rsidRPr="008C7F79" w:rsidRDefault="00312108"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8C7F79" w:rsidRPr="008C7F79">
        <w:rPr>
          <w:rFonts w:ascii="Times New Roman" w:eastAsia="Calibri" w:hAnsi="Times New Roman" w:cs="Times New Roman"/>
          <w:iCs/>
          <w:sz w:val="12"/>
          <w:szCs w:val="12"/>
        </w:rPr>
        <w:t xml:space="preserve"> 2020 г.                                                                                                                         </w:t>
      </w:r>
      <w:r w:rsidR="008C7F79">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 внесении изменений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принято  Собранием Представителей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сельского поселения Калиновка</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муниципального района С</w:t>
      </w:r>
      <w:r>
        <w:rPr>
          <w:rFonts w:ascii="Times New Roman" w:eastAsia="Calibri" w:hAnsi="Times New Roman" w:cs="Times New Roman"/>
          <w:iCs/>
          <w:sz w:val="12"/>
          <w:szCs w:val="12"/>
        </w:rPr>
        <w:t>ергиевский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Калиновка муниципального района Сергиевский, в целях приведения в соответствие с</w:t>
      </w:r>
      <w:proofErr w:type="gramEnd"/>
      <w:r w:rsidRPr="008C7F79">
        <w:rPr>
          <w:rFonts w:ascii="Times New Roman" w:eastAsia="Calibri" w:hAnsi="Times New Roman" w:cs="Times New Roman"/>
          <w:iCs/>
          <w:sz w:val="12"/>
          <w:szCs w:val="12"/>
        </w:rPr>
        <w:t xml:space="preserve"> законодательством, Собрание представителей сельского  поселения  Калиновка му</w:t>
      </w:r>
      <w:r>
        <w:rPr>
          <w:rFonts w:ascii="Times New Roman" w:eastAsia="Calibri" w:hAnsi="Times New Roman" w:cs="Times New Roman"/>
          <w:iCs/>
          <w:sz w:val="12"/>
          <w:szCs w:val="12"/>
        </w:rPr>
        <w:t>ниципального района Сергиевский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РЕ</w:t>
      </w:r>
      <w:r>
        <w:rPr>
          <w:rFonts w:ascii="Times New Roman" w:eastAsia="Calibri" w:hAnsi="Times New Roman" w:cs="Times New Roman"/>
          <w:iCs/>
          <w:sz w:val="12"/>
          <w:szCs w:val="12"/>
        </w:rPr>
        <w:t>ШИЛО:</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C7F79">
        <w:rPr>
          <w:rFonts w:ascii="Times New Roman" w:eastAsia="Calibri" w:hAnsi="Times New Roman" w:cs="Times New Roman"/>
          <w:iCs/>
          <w:sz w:val="12"/>
          <w:szCs w:val="12"/>
        </w:rPr>
        <w:t>Внести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(далее-решение) изменения и дополнения следующего содержания: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8C7F79">
        <w:rPr>
          <w:rFonts w:ascii="Times New Roman" w:eastAsia="Calibri" w:hAnsi="Times New Roman" w:cs="Times New Roman"/>
          <w:iCs/>
          <w:sz w:val="12"/>
          <w:szCs w:val="12"/>
        </w:rPr>
        <w:t xml:space="preserve">В пункте 1.1. Раздела 1 Приложения №1   слова: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«,организации сбора и вывоза твердых бытовых отходов и мусора»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8C7F79">
        <w:rPr>
          <w:rFonts w:ascii="Times New Roman" w:eastAsia="Calibri" w:hAnsi="Times New Roman" w:cs="Times New Roman"/>
          <w:iCs/>
          <w:sz w:val="12"/>
          <w:szCs w:val="12"/>
        </w:rPr>
        <w:t xml:space="preserve">В пункте 1.3. Раздела 1 Приложения №1  слова: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8C7F79">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8C7F79">
        <w:rPr>
          <w:rFonts w:ascii="Times New Roman" w:eastAsia="Calibri" w:hAnsi="Times New Roman" w:cs="Times New Roman"/>
          <w:iCs/>
          <w:sz w:val="12"/>
          <w:szCs w:val="12"/>
        </w:rPr>
        <w:t>;»</w:t>
      </w:r>
      <w:proofErr w:type="gramEnd"/>
      <w:r w:rsidRPr="008C7F79">
        <w:rPr>
          <w:rFonts w:ascii="Times New Roman" w:eastAsia="Calibri" w:hAnsi="Times New Roman" w:cs="Times New Roman"/>
          <w:iCs/>
          <w:sz w:val="12"/>
          <w:szCs w:val="12"/>
        </w:rPr>
        <w:t>.</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8C7F79">
        <w:rPr>
          <w:rFonts w:ascii="Times New Roman" w:eastAsia="Calibri" w:hAnsi="Times New Roman" w:cs="Times New Roman"/>
          <w:iCs/>
          <w:sz w:val="12"/>
          <w:szCs w:val="12"/>
        </w:rPr>
        <w:t>Дополнить пункт 1.4. Раздела 1 Приложения №1  следующим термином:</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8C7F79">
        <w:rPr>
          <w:rFonts w:ascii="Times New Roman" w:eastAsia="Calibri" w:hAnsi="Times New Roman" w:cs="Times New Roman"/>
          <w:iCs/>
          <w:sz w:val="12"/>
          <w:szCs w:val="12"/>
        </w:rPr>
        <w:t>;»</w:t>
      </w:r>
      <w:proofErr w:type="gramEnd"/>
      <w:r w:rsidRPr="008C7F79">
        <w:rPr>
          <w:rFonts w:ascii="Times New Roman" w:eastAsia="Calibri" w:hAnsi="Times New Roman" w:cs="Times New Roman"/>
          <w:iCs/>
          <w:sz w:val="12"/>
          <w:szCs w:val="12"/>
        </w:rPr>
        <w:t>.</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8C7F79">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8C7F79">
        <w:rPr>
          <w:rFonts w:ascii="Times New Roman" w:eastAsia="Calibri" w:hAnsi="Times New Roman" w:cs="Times New Roman"/>
          <w:iCs/>
          <w:sz w:val="12"/>
          <w:szCs w:val="12"/>
        </w:rPr>
        <w:t>Подпункт 7.1.13.1. Раздела 7.1.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8C7F79">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8C7F79">
        <w:rPr>
          <w:rFonts w:ascii="Times New Roman" w:eastAsia="Calibri" w:hAnsi="Times New Roman" w:cs="Times New Roman"/>
          <w:iCs/>
          <w:sz w:val="12"/>
          <w:szCs w:val="12"/>
        </w:rPr>
        <w:t>Подпункты 7.1.13.2.-7.1.13.9. Раздела 7.1. Приложения №1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1.8.</w:t>
      </w:r>
      <w:r>
        <w:rPr>
          <w:rFonts w:ascii="Times New Roman" w:eastAsia="Calibri" w:hAnsi="Times New Roman" w:cs="Times New Roman"/>
          <w:iCs/>
          <w:sz w:val="12"/>
          <w:szCs w:val="12"/>
        </w:rPr>
        <w:t xml:space="preserve"> </w:t>
      </w:r>
      <w:r w:rsidRPr="008C7F79">
        <w:rPr>
          <w:rFonts w:ascii="Times New Roman" w:eastAsia="Calibri" w:hAnsi="Times New Roman" w:cs="Times New Roman"/>
          <w:iCs/>
          <w:sz w:val="12"/>
          <w:szCs w:val="12"/>
        </w:rPr>
        <w:t xml:space="preserve">Подпункт 7.1.23. Раздела 7.1. Приложения №1 изложить в новой редакции: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Не допускается вывоз ЖБО в места, не предназначенные для слива отходов.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8C7F79">
        <w:rPr>
          <w:rFonts w:ascii="Times New Roman" w:eastAsia="Calibri" w:hAnsi="Times New Roman" w:cs="Times New Roman"/>
          <w:iCs/>
          <w:sz w:val="12"/>
          <w:szCs w:val="12"/>
        </w:rPr>
        <w:t>Подпункт 7.3.6. Раздела 7.3.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C7F79">
        <w:rPr>
          <w:rFonts w:ascii="Times New Roman" w:eastAsia="Calibri" w:hAnsi="Times New Roman" w:cs="Times New Roman"/>
          <w:iCs/>
          <w:sz w:val="12"/>
          <w:szCs w:val="12"/>
        </w:rPr>
        <w:t>снегоплавильные</w:t>
      </w:r>
      <w:proofErr w:type="spellEnd"/>
      <w:r w:rsidRPr="008C7F79">
        <w:rPr>
          <w:rFonts w:ascii="Times New Roman" w:eastAsia="Calibri" w:hAnsi="Times New Roman" w:cs="Times New Roman"/>
          <w:iCs/>
          <w:sz w:val="12"/>
          <w:szCs w:val="12"/>
        </w:rPr>
        <w:t xml:space="preserve"> установки</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8C7F79">
        <w:rPr>
          <w:rFonts w:ascii="Times New Roman" w:eastAsia="Calibri" w:hAnsi="Times New Roman" w:cs="Times New Roman"/>
          <w:iCs/>
          <w:sz w:val="12"/>
          <w:szCs w:val="12"/>
        </w:rPr>
        <w:t>Подпункт 7.5.5. Раздела 7.5.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Самовольная вырубка зеленых насаждений на территории сельского поселения Калиновка муниципального района Сергиевский запрещена.</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Снос </w:t>
      </w:r>
      <w:r w:rsidRPr="008C7F79">
        <w:rPr>
          <w:rFonts w:ascii="Times New Roman" w:eastAsia="Calibri" w:hAnsi="Times New Roman" w:cs="Times New Roman"/>
          <w:iCs/>
          <w:sz w:val="12"/>
          <w:szCs w:val="12"/>
        </w:rPr>
        <w:t>зеленых насаждений на территории сельского поселения Калиновка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удаление аварийных, больных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организации парковок (парковочных мест)</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lastRenderedPageBreak/>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8C7F79">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C7F79">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C7F79">
        <w:rPr>
          <w:rFonts w:ascii="Times New Roman" w:eastAsia="Calibri" w:hAnsi="Times New Roman" w:cs="Times New Roman"/>
          <w:iCs/>
          <w:sz w:val="12"/>
          <w:szCs w:val="12"/>
        </w:rPr>
        <w:t xml:space="preserve"> удаления аварийных, больных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C7F79">
        <w:rPr>
          <w:rFonts w:ascii="Times New Roman" w:eastAsia="Calibri" w:hAnsi="Times New Roman" w:cs="Times New Roman"/>
          <w:iCs/>
          <w:sz w:val="12"/>
          <w:szCs w:val="12"/>
        </w:rPr>
        <w:t>пересадки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C7F79">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C7F79">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8C7F79">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C7F79">
        <w:rPr>
          <w:rFonts w:ascii="Times New Roman" w:eastAsia="Calibri" w:hAnsi="Times New Roman" w:cs="Times New Roman"/>
          <w:iCs/>
          <w:sz w:val="12"/>
          <w:szCs w:val="12"/>
        </w:rPr>
        <w:t>Опубликовать настоящее Решение в газете «Сергиевс</w:t>
      </w:r>
      <w:r>
        <w:rPr>
          <w:rFonts w:ascii="Times New Roman" w:eastAsia="Calibri" w:hAnsi="Times New Roman" w:cs="Times New Roman"/>
          <w:iCs/>
          <w:sz w:val="12"/>
          <w:szCs w:val="12"/>
        </w:rPr>
        <w:t>кий вестник».</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8C7F79">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Председатель собрания представителей</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сельского поселения Калиновка</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муниципального района   Сергиевский</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А.Н.Купцов</w:t>
      </w:r>
      <w:proofErr w:type="spellEnd"/>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Глава сельского поселения Калиновка</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муниципального района   Сергиевский</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                                                                     </w:t>
      </w:r>
      <w:proofErr w:type="spellStart"/>
      <w:r w:rsidRPr="008C7F79">
        <w:rPr>
          <w:rFonts w:ascii="Times New Roman" w:eastAsia="Calibri" w:hAnsi="Times New Roman" w:cs="Times New Roman"/>
          <w:iCs/>
          <w:sz w:val="12"/>
          <w:szCs w:val="12"/>
        </w:rPr>
        <w:t>С.В.Беспалов</w:t>
      </w:r>
      <w:proofErr w:type="spellEnd"/>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ИНФОРМАЦИОННОЕ СООБЩЕНИЕ</w:t>
      </w:r>
    </w:p>
    <w:p w:rsid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 xml:space="preserve">Руководствуясь п. 1 ч. 8 ст. 5.1 </w:t>
      </w:r>
      <w:proofErr w:type="spellStart"/>
      <w:r w:rsidRPr="008C7F79">
        <w:rPr>
          <w:rFonts w:ascii="Times New Roman" w:eastAsia="Calibri" w:hAnsi="Times New Roman" w:cs="Times New Roman"/>
          <w:iCs/>
          <w:sz w:val="12"/>
          <w:szCs w:val="12"/>
        </w:rPr>
        <w:t>ГрК</w:t>
      </w:r>
      <w:proofErr w:type="spellEnd"/>
      <w:r w:rsidRPr="008C7F79">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01.04.2020 г. №_6, в соответствии с Постановлением Главы сельского поселения Кандабулак муниципального района</w:t>
      </w:r>
      <w:proofErr w:type="gramEnd"/>
      <w:r w:rsidRPr="008C7F79">
        <w:rPr>
          <w:rFonts w:ascii="Times New Roman" w:eastAsia="Calibri" w:hAnsi="Times New Roman" w:cs="Times New Roman"/>
          <w:iCs/>
          <w:sz w:val="12"/>
          <w:szCs w:val="12"/>
        </w:rPr>
        <w:t xml:space="preserve"> </w:t>
      </w:r>
      <w:proofErr w:type="gramStart"/>
      <w:r w:rsidRPr="008C7F79">
        <w:rPr>
          <w:rFonts w:ascii="Times New Roman" w:eastAsia="Calibri" w:hAnsi="Times New Roman" w:cs="Times New Roman"/>
          <w:iCs/>
          <w:sz w:val="12"/>
          <w:szCs w:val="12"/>
        </w:rPr>
        <w:t>Сергиевский Самарской области № 2 от 05.06.2020 г. «О проведении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roofErr w:type="gramEnd"/>
      <w:r w:rsidRPr="008C7F79">
        <w:rPr>
          <w:rFonts w:ascii="Times New Roman" w:eastAsia="Calibri" w:hAnsi="Times New Roman" w:cs="Times New Roman"/>
          <w:iCs/>
          <w:sz w:val="12"/>
          <w:szCs w:val="12"/>
        </w:rPr>
        <w:t xml:space="preserve"> </w:t>
      </w:r>
      <w:proofErr w:type="gramStart"/>
      <w:r w:rsidRPr="008C7F79">
        <w:rPr>
          <w:rFonts w:ascii="Times New Roman" w:eastAsia="Calibri" w:hAnsi="Times New Roman" w:cs="Times New Roman"/>
          <w:iCs/>
          <w:sz w:val="12"/>
          <w:szCs w:val="12"/>
        </w:rPr>
        <w:t>Самарской области осуществляет опубликование проекта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 Кандабулак  муниципального</w:t>
      </w:r>
      <w:proofErr w:type="gramEnd"/>
      <w:r w:rsidRPr="008C7F79">
        <w:rPr>
          <w:rFonts w:ascii="Times New Roman" w:eastAsia="Calibri" w:hAnsi="Times New Roman" w:cs="Times New Roman"/>
          <w:iCs/>
          <w:sz w:val="12"/>
          <w:szCs w:val="12"/>
        </w:rPr>
        <w:t xml:space="preserve"> района Сергиевский Самарской области «О внесении изменений в Решение Собрания Представителей сельского  поселения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6" w:history="1">
        <w:r w:rsidRPr="007E0A16">
          <w:rPr>
            <w:rStyle w:val="afd"/>
            <w:rFonts w:ascii="Times New Roman" w:eastAsia="Calibri" w:hAnsi="Times New Roman" w:cs="Times New Roman"/>
            <w:iCs/>
            <w:sz w:val="12"/>
            <w:szCs w:val="12"/>
          </w:rPr>
          <w:t>http://sergievsk.ru/</w:t>
        </w:r>
      </w:hyperlink>
      <w:r w:rsidRPr="008C7F79">
        <w:rPr>
          <w:rFonts w:ascii="Times New Roman" w:eastAsia="Calibri" w:hAnsi="Times New Roman" w:cs="Times New Roman"/>
          <w:iCs/>
          <w:sz w:val="12"/>
          <w:szCs w:val="12"/>
        </w:rPr>
        <w:t>.</w:t>
      </w:r>
    </w:p>
    <w:p w:rsid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ПРОЕКТ</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СОБРАНИЕ ПРЕДСТАВИТЕЛЕЙ СЕЛЬСКОГО ПОСЕЛЕНИЯ КАНДУБУЛАК  МУНИЦИПАЛЬНОГО РАЙОНА СЕРГИЕВСКИЙ САМАРСКОЙ ОБЛАСТИ</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РЕШЕНИЕ</w:t>
      </w:r>
    </w:p>
    <w:p w:rsidR="008C7F79" w:rsidRPr="008C7F79" w:rsidRDefault="00312108"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8C7F79" w:rsidRPr="008C7F79">
        <w:rPr>
          <w:rFonts w:ascii="Times New Roman" w:eastAsia="Calibri" w:hAnsi="Times New Roman" w:cs="Times New Roman"/>
          <w:iCs/>
          <w:sz w:val="12"/>
          <w:szCs w:val="12"/>
        </w:rPr>
        <w:t xml:space="preserve"> 2020 г.                                                                                                                         </w:t>
      </w:r>
      <w:r w:rsidR="008C7F79">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8C7F79" w:rsidRPr="008C7F79" w:rsidRDefault="008C7F79" w:rsidP="008C7F79">
      <w:pPr>
        <w:tabs>
          <w:tab w:val="left" w:pos="0"/>
        </w:tabs>
        <w:spacing w:after="0" w:line="240" w:lineRule="auto"/>
        <w:ind w:firstLine="284"/>
        <w:jc w:val="center"/>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 внесении изменений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сельского поселения  Кандабулак  муниципального района Сергиевский Самарской области»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принято  Собранием Представителей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сельского поселения Кандабулак</w:t>
      </w:r>
    </w:p>
    <w:p w:rsid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Кандабулак муниципального района Сергиевский, в целях приведения в соответствие с</w:t>
      </w:r>
      <w:proofErr w:type="gramEnd"/>
      <w:r w:rsidRPr="008C7F79">
        <w:rPr>
          <w:rFonts w:ascii="Times New Roman" w:eastAsia="Calibri" w:hAnsi="Times New Roman" w:cs="Times New Roman"/>
          <w:iCs/>
          <w:sz w:val="12"/>
          <w:szCs w:val="12"/>
        </w:rPr>
        <w:t xml:space="preserve"> законодательством, Собрание представителей сельского  поселения  Кандабулак  муниципального района Сергиевский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C7F79">
        <w:rPr>
          <w:rFonts w:ascii="Times New Roman" w:eastAsia="Calibri" w:hAnsi="Times New Roman" w:cs="Times New Roman"/>
          <w:iCs/>
          <w:sz w:val="12"/>
          <w:szCs w:val="12"/>
        </w:rPr>
        <w:t>Внести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(далее-решение) изменения и дополнения следующего содержания: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1.1.</w:t>
      </w:r>
      <w:r>
        <w:rPr>
          <w:rFonts w:ascii="Times New Roman" w:eastAsia="Calibri" w:hAnsi="Times New Roman" w:cs="Times New Roman"/>
          <w:iCs/>
          <w:sz w:val="12"/>
          <w:szCs w:val="12"/>
        </w:rPr>
        <w:t xml:space="preserve"> </w:t>
      </w:r>
      <w:r w:rsidRPr="008C7F79">
        <w:rPr>
          <w:rFonts w:ascii="Times New Roman" w:eastAsia="Calibri" w:hAnsi="Times New Roman" w:cs="Times New Roman"/>
          <w:iCs/>
          <w:sz w:val="12"/>
          <w:szCs w:val="12"/>
        </w:rPr>
        <w:t xml:space="preserve"> В пункте 1.1. Раздела 1 Приложения №1   слова: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«,организации сбора и вывоза твердых бытовых отходов и мусора»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8C7F79">
        <w:rPr>
          <w:rFonts w:ascii="Times New Roman" w:eastAsia="Calibri" w:hAnsi="Times New Roman" w:cs="Times New Roman"/>
          <w:iCs/>
          <w:sz w:val="12"/>
          <w:szCs w:val="12"/>
        </w:rPr>
        <w:t xml:space="preserve">В пункте 1.3. Раздела 1 Приложения №1  слова: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8C7F79">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lastRenderedPageBreak/>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8C7F79">
        <w:rPr>
          <w:rFonts w:ascii="Times New Roman" w:eastAsia="Calibri" w:hAnsi="Times New Roman" w:cs="Times New Roman"/>
          <w:iCs/>
          <w:sz w:val="12"/>
          <w:szCs w:val="12"/>
        </w:rPr>
        <w:t>;»</w:t>
      </w:r>
      <w:proofErr w:type="gramEnd"/>
      <w:r w:rsidRPr="008C7F79">
        <w:rPr>
          <w:rFonts w:ascii="Times New Roman" w:eastAsia="Calibri" w:hAnsi="Times New Roman" w:cs="Times New Roman"/>
          <w:iCs/>
          <w:sz w:val="12"/>
          <w:szCs w:val="12"/>
        </w:rPr>
        <w:t>.</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8C7F79">
        <w:rPr>
          <w:rFonts w:ascii="Times New Roman" w:eastAsia="Calibri" w:hAnsi="Times New Roman" w:cs="Times New Roman"/>
          <w:iCs/>
          <w:sz w:val="12"/>
          <w:szCs w:val="12"/>
        </w:rPr>
        <w:t>Дополнить пункт 1.4. Раздела 1 Приложения №1  следующим термином:</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8C7F79">
        <w:rPr>
          <w:rFonts w:ascii="Times New Roman" w:eastAsia="Calibri" w:hAnsi="Times New Roman" w:cs="Times New Roman"/>
          <w:iCs/>
          <w:sz w:val="12"/>
          <w:szCs w:val="12"/>
        </w:rPr>
        <w:t>;»</w:t>
      </w:r>
      <w:proofErr w:type="gramEnd"/>
      <w:r w:rsidRPr="008C7F79">
        <w:rPr>
          <w:rFonts w:ascii="Times New Roman" w:eastAsia="Calibri" w:hAnsi="Times New Roman" w:cs="Times New Roman"/>
          <w:iCs/>
          <w:sz w:val="12"/>
          <w:szCs w:val="12"/>
        </w:rPr>
        <w:t>.</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8C7F79">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8C7F79">
        <w:rPr>
          <w:rFonts w:ascii="Times New Roman" w:eastAsia="Calibri" w:hAnsi="Times New Roman" w:cs="Times New Roman"/>
          <w:iCs/>
          <w:sz w:val="12"/>
          <w:szCs w:val="12"/>
        </w:rPr>
        <w:t>Подпункт 7.1.13.1. Раздела 7.1.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7F79">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8C7F79">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8C7F79">
        <w:rPr>
          <w:rFonts w:ascii="Times New Roman" w:eastAsia="Calibri" w:hAnsi="Times New Roman" w:cs="Times New Roman"/>
          <w:iCs/>
          <w:sz w:val="12"/>
          <w:szCs w:val="12"/>
        </w:rPr>
        <w:t>Подпункты 7.1.13.2.-7.1.13.9. Раздела 7.1. Приложения №1 исключить.</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8C7F79">
        <w:rPr>
          <w:rFonts w:ascii="Times New Roman" w:eastAsia="Calibri" w:hAnsi="Times New Roman" w:cs="Times New Roman"/>
          <w:iCs/>
          <w:sz w:val="12"/>
          <w:szCs w:val="12"/>
        </w:rPr>
        <w:t xml:space="preserve">Подпункт 7.1.23. Раздела 7.1. Приложения №1 изложить в новой редакции: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Не допускается вывоз ЖБО в места, не предназначенные для слива отходов.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8C7F79">
        <w:rPr>
          <w:rFonts w:ascii="Times New Roman" w:eastAsia="Calibri" w:hAnsi="Times New Roman" w:cs="Times New Roman"/>
          <w:iCs/>
          <w:sz w:val="12"/>
          <w:szCs w:val="12"/>
        </w:rPr>
        <w:t>Подпункт 7.3.6. Раздела 7.3.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C7F79">
        <w:rPr>
          <w:rFonts w:ascii="Times New Roman" w:eastAsia="Calibri" w:hAnsi="Times New Roman" w:cs="Times New Roman"/>
          <w:iCs/>
          <w:sz w:val="12"/>
          <w:szCs w:val="12"/>
        </w:rPr>
        <w:t>снегоплавильные</w:t>
      </w:r>
      <w:proofErr w:type="spellEnd"/>
      <w:r w:rsidRPr="008C7F79">
        <w:rPr>
          <w:rFonts w:ascii="Times New Roman" w:eastAsia="Calibri" w:hAnsi="Times New Roman" w:cs="Times New Roman"/>
          <w:iCs/>
          <w:sz w:val="12"/>
          <w:szCs w:val="12"/>
        </w:rPr>
        <w:t xml:space="preserve"> установки</w:t>
      </w:r>
      <w:proofErr w:type="gramStart"/>
      <w:r w:rsidRPr="008C7F79">
        <w:rPr>
          <w:rFonts w:ascii="Times New Roman" w:eastAsia="Calibri" w:hAnsi="Times New Roman" w:cs="Times New Roman"/>
          <w:iCs/>
          <w:sz w:val="12"/>
          <w:szCs w:val="12"/>
        </w:rPr>
        <w:t>.».</w:t>
      </w:r>
      <w:proofErr w:type="gramEnd"/>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8C7F79">
        <w:rPr>
          <w:rFonts w:ascii="Times New Roman" w:eastAsia="Calibri" w:hAnsi="Times New Roman" w:cs="Times New Roman"/>
          <w:iCs/>
          <w:sz w:val="12"/>
          <w:szCs w:val="12"/>
        </w:rPr>
        <w:t>Подпункт 7.5.5. Раздела 7.5.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Самовольная вырубка зеленых насаждений на территории сельского поселения Кандабулак  муниципального района Сергиевский запрещена.</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Снос  зеленых насаждений на территории сельского Кандабулак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удаление аварийных, больных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организации парковок (парковочных мест)</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8C7F79">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C7F79">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C7F79">
        <w:rPr>
          <w:rFonts w:ascii="Times New Roman" w:eastAsia="Calibri" w:hAnsi="Times New Roman" w:cs="Times New Roman"/>
          <w:iCs/>
          <w:sz w:val="12"/>
          <w:szCs w:val="12"/>
        </w:rPr>
        <w:t xml:space="preserve"> удаления аварийных, больных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C7F79">
        <w:rPr>
          <w:rFonts w:ascii="Times New Roman" w:eastAsia="Calibri" w:hAnsi="Times New Roman" w:cs="Times New Roman"/>
          <w:iCs/>
          <w:sz w:val="12"/>
          <w:szCs w:val="12"/>
        </w:rPr>
        <w:t>пересадки деревьев и кустарников;</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C7F79">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C7F79">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8C7F79">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C7F79">
        <w:rPr>
          <w:rFonts w:ascii="Times New Roman" w:eastAsia="Calibri" w:hAnsi="Times New Roman" w:cs="Times New Roman"/>
          <w:iCs/>
          <w:sz w:val="12"/>
          <w:szCs w:val="12"/>
        </w:rPr>
        <w:t>Опубликовать настоящее Решение в газете «Сергиевский вестник».</w:t>
      </w:r>
    </w:p>
    <w:p w:rsidR="008C7F79" w:rsidRPr="008C7F79" w:rsidRDefault="008C7F79" w:rsidP="008C7F7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C7F79">
        <w:rPr>
          <w:rFonts w:ascii="Times New Roman" w:eastAsia="Calibri" w:hAnsi="Times New Roman" w:cs="Times New Roman"/>
          <w:iCs/>
          <w:sz w:val="12"/>
          <w:szCs w:val="12"/>
        </w:rPr>
        <w:t xml:space="preserve">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Председатель собрания представителей</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сельского поселения Кандабулак </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муниципального района   Сергиевский</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С.И. </w:t>
      </w:r>
      <w:proofErr w:type="spellStart"/>
      <w:r>
        <w:rPr>
          <w:rFonts w:ascii="Times New Roman" w:eastAsia="Calibri" w:hAnsi="Times New Roman" w:cs="Times New Roman"/>
          <w:iCs/>
          <w:sz w:val="12"/>
          <w:szCs w:val="12"/>
        </w:rPr>
        <w:t>Кадерова</w:t>
      </w:r>
      <w:proofErr w:type="spellEnd"/>
      <w:r>
        <w:rPr>
          <w:rFonts w:ascii="Times New Roman" w:eastAsia="Calibri" w:hAnsi="Times New Roman" w:cs="Times New Roman"/>
          <w:iCs/>
          <w:sz w:val="12"/>
          <w:szCs w:val="12"/>
        </w:rPr>
        <w:t xml:space="preserve">  </w:t>
      </w:r>
    </w:p>
    <w:p w:rsidR="008C7F79" w:rsidRP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Глава сельского поселения Кандабулак </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lastRenderedPageBreak/>
        <w:t xml:space="preserve">муниципального района   Сергиевский </w:t>
      </w:r>
    </w:p>
    <w:p w:rsidR="008C7F79" w:rsidRDefault="008C7F79" w:rsidP="008C7F79">
      <w:pPr>
        <w:tabs>
          <w:tab w:val="left" w:pos="0"/>
        </w:tabs>
        <w:spacing w:after="0" w:line="240" w:lineRule="auto"/>
        <w:ind w:firstLine="284"/>
        <w:jc w:val="right"/>
        <w:rPr>
          <w:rFonts w:ascii="Times New Roman" w:eastAsia="Calibri" w:hAnsi="Times New Roman" w:cs="Times New Roman"/>
          <w:iCs/>
          <w:sz w:val="12"/>
          <w:szCs w:val="12"/>
        </w:rPr>
      </w:pPr>
      <w:r w:rsidRPr="008C7F79">
        <w:rPr>
          <w:rFonts w:ascii="Times New Roman" w:eastAsia="Calibri" w:hAnsi="Times New Roman" w:cs="Times New Roman"/>
          <w:iCs/>
          <w:sz w:val="12"/>
          <w:szCs w:val="12"/>
        </w:rPr>
        <w:t xml:space="preserve">                                                                  В.А. Литвиненко</w:t>
      </w:r>
    </w:p>
    <w:p w:rsid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p>
    <w:p w:rsidR="00D22E84" w:rsidRP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ИНФОРМАЦИОННОЕ СООБЩЕНИЕ</w:t>
      </w:r>
    </w:p>
    <w:p w:rsid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22E84">
        <w:rPr>
          <w:rFonts w:ascii="Times New Roman" w:eastAsia="Calibri" w:hAnsi="Times New Roman" w:cs="Times New Roman"/>
          <w:iCs/>
          <w:sz w:val="12"/>
          <w:szCs w:val="12"/>
        </w:rPr>
        <w:t xml:space="preserve">Руководствуясь п. 1 ч. 8 ст. 5.1 </w:t>
      </w:r>
      <w:proofErr w:type="spellStart"/>
      <w:r w:rsidRPr="00D22E84">
        <w:rPr>
          <w:rFonts w:ascii="Times New Roman" w:eastAsia="Calibri" w:hAnsi="Times New Roman" w:cs="Times New Roman"/>
          <w:iCs/>
          <w:sz w:val="12"/>
          <w:szCs w:val="12"/>
        </w:rPr>
        <w:t>ГрК</w:t>
      </w:r>
      <w:proofErr w:type="spellEnd"/>
      <w:r w:rsidRPr="00D22E84">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Красносельское  муниципального района Сергиевский Самарской области от 01.04.2020 г. №_6, в соответствии с Постановлением Главы сельского поселения Красносельское муниципального района</w:t>
      </w:r>
      <w:proofErr w:type="gramEnd"/>
      <w:r w:rsidRPr="00D22E84">
        <w:rPr>
          <w:rFonts w:ascii="Times New Roman" w:eastAsia="Calibri" w:hAnsi="Times New Roman" w:cs="Times New Roman"/>
          <w:iCs/>
          <w:sz w:val="12"/>
          <w:szCs w:val="12"/>
        </w:rPr>
        <w:t xml:space="preserve"> </w:t>
      </w:r>
      <w:proofErr w:type="gramStart"/>
      <w:r w:rsidRPr="00D22E84">
        <w:rPr>
          <w:rFonts w:ascii="Times New Roman" w:eastAsia="Calibri" w:hAnsi="Times New Roman" w:cs="Times New Roman"/>
          <w:iCs/>
          <w:sz w:val="12"/>
          <w:szCs w:val="12"/>
        </w:rPr>
        <w:t>Сергиевский Самарской области № 3 от 05.06.2020 г. «О проведении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roofErr w:type="gramEnd"/>
      <w:r w:rsidRPr="00D22E84">
        <w:rPr>
          <w:rFonts w:ascii="Times New Roman" w:eastAsia="Calibri" w:hAnsi="Times New Roman" w:cs="Times New Roman"/>
          <w:iCs/>
          <w:sz w:val="12"/>
          <w:szCs w:val="12"/>
        </w:rPr>
        <w:t xml:space="preserve"> </w:t>
      </w:r>
      <w:proofErr w:type="gramStart"/>
      <w:r w:rsidRPr="00D22E84">
        <w:rPr>
          <w:rFonts w:ascii="Times New Roman" w:eastAsia="Calibri" w:hAnsi="Times New Roman" w:cs="Times New Roman"/>
          <w:iCs/>
          <w:sz w:val="12"/>
          <w:szCs w:val="12"/>
        </w:rPr>
        <w:t>Самарской области осуществляет опубликование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 Красносельское  муниципального</w:t>
      </w:r>
      <w:proofErr w:type="gramEnd"/>
      <w:r w:rsidRPr="00D22E84">
        <w:rPr>
          <w:rFonts w:ascii="Times New Roman" w:eastAsia="Calibri" w:hAnsi="Times New Roman" w:cs="Times New Roman"/>
          <w:iCs/>
          <w:sz w:val="12"/>
          <w:szCs w:val="12"/>
        </w:rPr>
        <w:t xml:space="preserve"> района Сергиевский Самарской области «О внесении изменений в Решение Собрания Представителей сельского  поселения   муниципального района Сергиевский   № 23 от 25.10.2017 г.  «Об утверждении Правил  благоустройства </w:t>
      </w:r>
      <w:r>
        <w:rPr>
          <w:rFonts w:ascii="Times New Roman" w:eastAsia="Calibri" w:hAnsi="Times New Roman" w:cs="Times New Roman"/>
          <w:iCs/>
          <w:sz w:val="12"/>
          <w:szCs w:val="12"/>
        </w:rPr>
        <w:t xml:space="preserve">территории сельского поселения </w:t>
      </w:r>
      <w:r w:rsidRPr="00D22E84">
        <w:rPr>
          <w:rFonts w:ascii="Times New Roman" w:eastAsia="Calibri" w:hAnsi="Times New Roman" w:cs="Times New Roman"/>
          <w:iCs/>
          <w:sz w:val="12"/>
          <w:szCs w:val="12"/>
        </w:rPr>
        <w:t>Красносельское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w:t>
      </w:r>
      <w:r>
        <w:rPr>
          <w:rFonts w:ascii="Times New Roman" w:eastAsia="Calibri" w:hAnsi="Times New Roman" w:cs="Times New Roman"/>
          <w:iCs/>
          <w:sz w:val="12"/>
          <w:szCs w:val="12"/>
        </w:rPr>
        <w:t xml:space="preserve">ой области </w:t>
      </w:r>
      <w:hyperlink r:id="rId17" w:history="1">
        <w:r w:rsidRPr="007E0A16">
          <w:rPr>
            <w:rStyle w:val="afd"/>
            <w:rFonts w:ascii="Times New Roman" w:eastAsia="Calibri" w:hAnsi="Times New Roman" w:cs="Times New Roman"/>
            <w:iCs/>
            <w:sz w:val="12"/>
            <w:szCs w:val="12"/>
          </w:rPr>
          <w:t>http://sergievsk.ru/</w:t>
        </w:r>
      </w:hyperlink>
    </w:p>
    <w:p w:rsid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
    <w:p w:rsidR="00D22E84" w:rsidRP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ПРОЕКТ</w:t>
      </w:r>
    </w:p>
    <w:p w:rsidR="00D22E84" w:rsidRP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D22E84">
        <w:rPr>
          <w:rFonts w:ascii="Times New Roman" w:eastAsia="Calibri" w:hAnsi="Times New Roman" w:cs="Times New Roman"/>
          <w:iCs/>
          <w:sz w:val="12"/>
          <w:szCs w:val="12"/>
        </w:rPr>
        <w:t>КРАСНОСЕЛЬСКОЕ МУНИЦИПАЛЬНОГО РАЙОНА СЕРГИЕВСКИЙ САМАРСКОЙ ОБЛАСТИ</w:t>
      </w:r>
    </w:p>
    <w:p w:rsidR="00D22E84" w:rsidRP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РЕШЕНИЕ</w:t>
      </w:r>
    </w:p>
    <w:p w:rsidR="00D22E84" w:rsidRPr="00D22E84" w:rsidRDefault="00312108"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D22E84" w:rsidRPr="00D22E84">
        <w:rPr>
          <w:rFonts w:ascii="Times New Roman" w:eastAsia="Calibri" w:hAnsi="Times New Roman" w:cs="Times New Roman"/>
          <w:iCs/>
          <w:sz w:val="12"/>
          <w:szCs w:val="12"/>
        </w:rPr>
        <w:t xml:space="preserve"> 2020 г.                                                                                                                         </w:t>
      </w:r>
      <w:r w:rsidR="00D22E84">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D22E84" w:rsidRP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принято  Собранием Представителей</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сельского поселения Красносельское</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22E84">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Красносельское муниципального района Сергиевский, в целях приведения в соответствие с</w:t>
      </w:r>
      <w:proofErr w:type="gramEnd"/>
      <w:r w:rsidRPr="00D22E84">
        <w:rPr>
          <w:rFonts w:ascii="Times New Roman" w:eastAsia="Calibri" w:hAnsi="Times New Roman" w:cs="Times New Roman"/>
          <w:iCs/>
          <w:sz w:val="12"/>
          <w:szCs w:val="12"/>
        </w:rPr>
        <w:t xml:space="preserve"> законодательством, Собрание представителей сельского  поселения  Красносельское му</w:t>
      </w:r>
      <w:r>
        <w:rPr>
          <w:rFonts w:ascii="Times New Roman" w:eastAsia="Calibri" w:hAnsi="Times New Roman" w:cs="Times New Roman"/>
          <w:iCs/>
          <w:sz w:val="12"/>
          <w:szCs w:val="12"/>
        </w:rPr>
        <w:t>ниципального района Сергиевский</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22E84">
        <w:rPr>
          <w:rFonts w:ascii="Times New Roman" w:eastAsia="Calibri" w:hAnsi="Times New Roman" w:cs="Times New Roman"/>
          <w:iCs/>
          <w:sz w:val="12"/>
          <w:szCs w:val="12"/>
        </w:rPr>
        <w:t>Внести в Решение Собрания Представителей сельского поселения Красносельское муниципального района Сергиевский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(далее-решение) изменения и дополнения следующего содержания:</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D22E84">
        <w:rPr>
          <w:rFonts w:ascii="Times New Roman" w:eastAsia="Calibri" w:hAnsi="Times New Roman" w:cs="Times New Roman"/>
          <w:iCs/>
          <w:sz w:val="12"/>
          <w:szCs w:val="12"/>
        </w:rPr>
        <w:t xml:space="preserve">В пункте 1.1. Раздела 1 Приложения №1   слова: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«,организации сбора и вывоза твердых бытовых отходов и мусора» исключить.</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D22E84">
        <w:rPr>
          <w:rFonts w:ascii="Times New Roman" w:eastAsia="Calibri" w:hAnsi="Times New Roman" w:cs="Times New Roman"/>
          <w:iCs/>
          <w:sz w:val="12"/>
          <w:szCs w:val="12"/>
        </w:rPr>
        <w:t xml:space="preserve">В пункте 1.3. Раздела 1 Приложения №1  слова: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D22E84">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D22E84">
        <w:rPr>
          <w:rFonts w:ascii="Times New Roman" w:eastAsia="Calibri" w:hAnsi="Times New Roman" w:cs="Times New Roman"/>
          <w:iCs/>
          <w:sz w:val="12"/>
          <w:szCs w:val="12"/>
        </w:rPr>
        <w:t>;»</w:t>
      </w:r>
      <w:proofErr w:type="gramEnd"/>
      <w:r w:rsidRPr="00D22E84">
        <w:rPr>
          <w:rFonts w:ascii="Times New Roman" w:eastAsia="Calibri" w:hAnsi="Times New Roman" w:cs="Times New Roman"/>
          <w:iCs/>
          <w:sz w:val="12"/>
          <w:szCs w:val="12"/>
        </w:rPr>
        <w:t>.</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D22E84">
        <w:rPr>
          <w:rFonts w:ascii="Times New Roman" w:eastAsia="Calibri" w:hAnsi="Times New Roman" w:cs="Times New Roman"/>
          <w:iCs/>
          <w:sz w:val="12"/>
          <w:szCs w:val="12"/>
        </w:rPr>
        <w:t>Дополнить пункт 1.4. Раздела 1 Приложения №1  следующим термином:</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D22E84">
        <w:rPr>
          <w:rFonts w:ascii="Times New Roman" w:eastAsia="Calibri" w:hAnsi="Times New Roman" w:cs="Times New Roman"/>
          <w:iCs/>
          <w:sz w:val="12"/>
          <w:szCs w:val="12"/>
        </w:rPr>
        <w:t>;»</w:t>
      </w:r>
      <w:proofErr w:type="gramEnd"/>
      <w:r w:rsidRPr="00D22E84">
        <w:rPr>
          <w:rFonts w:ascii="Times New Roman" w:eastAsia="Calibri" w:hAnsi="Times New Roman" w:cs="Times New Roman"/>
          <w:iCs/>
          <w:sz w:val="12"/>
          <w:szCs w:val="12"/>
        </w:rPr>
        <w:t>.</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D22E84">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D22E84">
        <w:rPr>
          <w:rFonts w:ascii="Times New Roman" w:eastAsia="Calibri" w:hAnsi="Times New Roman" w:cs="Times New Roman"/>
          <w:iCs/>
          <w:sz w:val="12"/>
          <w:szCs w:val="12"/>
        </w:rPr>
        <w:t>.».</w:t>
      </w:r>
      <w:proofErr w:type="gramEnd"/>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D22E84">
        <w:rPr>
          <w:rFonts w:ascii="Times New Roman" w:eastAsia="Calibri" w:hAnsi="Times New Roman" w:cs="Times New Roman"/>
          <w:iCs/>
          <w:sz w:val="12"/>
          <w:szCs w:val="12"/>
        </w:rPr>
        <w:t>Подпункт 7.1.13.1. Раздела 7.1. Приложения №1 изложить в следующей редакции: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22E84">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D22E84">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D22E84">
        <w:rPr>
          <w:rFonts w:ascii="Times New Roman" w:eastAsia="Calibri" w:hAnsi="Times New Roman" w:cs="Times New Roman"/>
          <w:iCs/>
          <w:sz w:val="12"/>
          <w:szCs w:val="12"/>
        </w:rPr>
        <w:t>.»</w:t>
      </w:r>
      <w:proofErr w:type="gramEnd"/>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D22E84">
        <w:rPr>
          <w:rFonts w:ascii="Times New Roman" w:eastAsia="Calibri" w:hAnsi="Times New Roman" w:cs="Times New Roman"/>
          <w:iCs/>
          <w:sz w:val="12"/>
          <w:szCs w:val="12"/>
        </w:rPr>
        <w:t>Подпункты 7.1.13.2.-7.1.13.9. Раздела 7.1. Приложения №1 исключить.</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D22E84">
        <w:rPr>
          <w:rFonts w:ascii="Times New Roman" w:eastAsia="Calibri" w:hAnsi="Times New Roman" w:cs="Times New Roman"/>
          <w:iCs/>
          <w:sz w:val="12"/>
          <w:szCs w:val="12"/>
        </w:rPr>
        <w:t xml:space="preserve">Подпункт 7.1.23. Раздела 7.1. Приложения №1 изложить в новой редакции: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Не допускается вывоз ЖБО в места, не предназначенные для слива отходов.</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lastRenderedPageBreak/>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D22E84">
        <w:rPr>
          <w:rFonts w:ascii="Times New Roman" w:eastAsia="Calibri" w:hAnsi="Times New Roman" w:cs="Times New Roman"/>
          <w:iCs/>
          <w:sz w:val="12"/>
          <w:szCs w:val="12"/>
        </w:rPr>
        <w:t>Подпункт 7.3.6. Раздела 7.3. Приложения №1 изложить в следующей редакции: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D22E84">
        <w:rPr>
          <w:rFonts w:ascii="Times New Roman" w:eastAsia="Calibri" w:hAnsi="Times New Roman" w:cs="Times New Roman"/>
          <w:iCs/>
          <w:sz w:val="12"/>
          <w:szCs w:val="12"/>
        </w:rPr>
        <w:t>снегоплавильные</w:t>
      </w:r>
      <w:proofErr w:type="spellEnd"/>
      <w:r w:rsidRPr="00D22E84">
        <w:rPr>
          <w:rFonts w:ascii="Times New Roman" w:eastAsia="Calibri" w:hAnsi="Times New Roman" w:cs="Times New Roman"/>
          <w:iCs/>
          <w:sz w:val="12"/>
          <w:szCs w:val="12"/>
        </w:rPr>
        <w:t xml:space="preserve"> установки</w:t>
      </w:r>
      <w:proofErr w:type="gramStart"/>
      <w:r w:rsidRPr="00D22E84">
        <w:rPr>
          <w:rFonts w:ascii="Times New Roman" w:eastAsia="Calibri" w:hAnsi="Times New Roman" w:cs="Times New Roman"/>
          <w:iCs/>
          <w:sz w:val="12"/>
          <w:szCs w:val="12"/>
        </w:rPr>
        <w:t>.».</w:t>
      </w:r>
      <w:proofErr w:type="gramEnd"/>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D22E84">
        <w:rPr>
          <w:rFonts w:ascii="Times New Roman" w:eastAsia="Calibri" w:hAnsi="Times New Roman" w:cs="Times New Roman"/>
          <w:iCs/>
          <w:sz w:val="12"/>
          <w:szCs w:val="12"/>
        </w:rPr>
        <w:t>Подпункт 7.5.5. Раздела 7.5. Приложения №1 изложить в следующей редакции: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Самовольная вырубка зеленых насаждений на территории сельского поселения Красносельское муниципального района Сергиевский запрещена.</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Снос  зеленых насаждений на территории сельского поселения Красносельское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удаление аварийных, больных деревьев и кустарников;</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организации парковок (парковочных мест)</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D22E84">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22E84">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22E84">
        <w:rPr>
          <w:rFonts w:ascii="Times New Roman" w:eastAsia="Calibri" w:hAnsi="Times New Roman" w:cs="Times New Roman"/>
          <w:iCs/>
          <w:sz w:val="12"/>
          <w:szCs w:val="12"/>
        </w:rPr>
        <w:t xml:space="preserve"> удаления аварийных, больных деревьев и кустарников;</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22E84">
        <w:rPr>
          <w:rFonts w:ascii="Times New Roman" w:eastAsia="Calibri" w:hAnsi="Times New Roman" w:cs="Times New Roman"/>
          <w:iCs/>
          <w:sz w:val="12"/>
          <w:szCs w:val="12"/>
        </w:rPr>
        <w:t>пересадки деревьев и кустарников;</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22E84">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22E84">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D22E84">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22E84">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D22E84">
        <w:rPr>
          <w:rFonts w:ascii="Times New Roman" w:eastAsia="Calibri" w:hAnsi="Times New Roman" w:cs="Times New Roman"/>
          <w:iCs/>
          <w:sz w:val="12"/>
          <w:szCs w:val="12"/>
        </w:rPr>
        <w:t xml:space="preserve">  Настоящее Решение вступает в силу со дня его официального опубликования.</w:t>
      </w:r>
    </w:p>
    <w:p w:rsidR="00D22E84" w:rsidRP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Председатель собрания представителей</w:t>
      </w:r>
    </w:p>
    <w:p w:rsidR="00D22E84" w:rsidRP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сельского поселения </w:t>
      </w:r>
    </w:p>
    <w:p w:rsid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муниципального района   Сергиевский</w:t>
      </w:r>
    </w:p>
    <w:p w:rsidR="00D22E84" w:rsidRP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Н.А.Каемова</w:t>
      </w:r>
      <w:proofErr w:type="spellEnd"/>
      <w:r>
        <w:rPr>
          <w:rFonts w:ascii="Times New Roman" w:eastAsia="Calibri" w:hAnsi="Times New Roman" w:cs="Times New Roman"/>
          <w:iCs/>
          <w:sz w:val="12"/>
          <w:szCs w:val="12"/>
        </w:rPr>
        <w:t xml:space="preserve">          </w:t>
      </w:r>
    </w:p>
    <w:p w:rsidR="00D22E84" w:rsidRP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Глава сельского поселения </w:t>
      </w:r>
    </w:p>
    <w:p w:rsid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муниципального района   Сергиевский</w:t>
      </w:r>
    </w:p>
    <w:p w:rsid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 xml:space="preserve">                                                             </w:t>
      </w:r>
      <w:proofErr w:type="spellStart"/>
      <w:r w:rsidRPr="00D22E84">
        <w:rPr>
          <w:rFonts w:ascii="Times New Roman" w:eastAsia="Calibri" w:hAnsi="Times New Roman" w:cs="Times New Roman"/>
          <w:iCs/>
          <w:sz w:val="12"/>
          <w:szCs w:val="12"/>
        </w:rPr>
        <w:t>Н.В.Вершков</w:t>
      </w:r>
      <w:proofErr w:type="spellEnd"/>
    </w:p>
    <w:p w:rsidR="00D22E84" w:rsidRDefault="00D22E84" w:rsidP="00D22E84">
      <w:pPr>
        <w:tabs>
          <w:tab w:val="left" w:pos="0"/>
        </w:tabs>
        <w:spacing w:after="0" w:line="240" w:lineRule="auto"/>
        <w:ind w:firstLine="284"/>
        <w:jc w:val="right"/>
        <w:rPr>
          <w:rFonts w:ascii="Times New Roman" w:eastAsia="Calibri" w:hAnsi="Times New Roman" w:cs="Times New Roman"/>
          <w:iCs/>
          <w:sz w:val="12"/>
          <w:szCs w:val="12"/>
        </w:rPr>
      </w:pPr>
    </w:p>
    <w:p w:rsidR="00D22E84" w:rsidRPr="00D22E84" w:rsidRDefault="00D22E84" w:rsidP="00D22E84">
      <w:pPr>
        <w:tabs>
          <w:tab w:val="left" w:pos="0"/>
        </w:tabs>
        <w:spacing w:after="0" w:line="240" w:lineRule="auto"/>
        <w:ind w:firstLine="284"/>
        <w:jc w:val="center"/>
        <w:rPr>
          <w:rFonts w:ascii="Times New Roman" w:eastAsia="Calibri" w:hAnsi="Times New Roman" w:cs="Times New Roman"/>
          <w:iCs/>
          <w:sz w:val="12"/>
          <w:szCs w:val="12"/>
        </w:rPr>
      </w:pPr>
      <w:r w:rsidRPr="00D22E84">
        <w:rPr>
          <w:rFonts w:ascii="Times New Roman" w:eastAsia="Calibri" w:hAnsi="Times New Roman" w:cs="Times New Roman"/>
          <w:iCs/>
          <w:sz w:val="12"/>
          <w:szCs w:val="12"/>
        </w:rPr>
        <w:t>ИНФОРМАЦИОННОЕ СООБЩЕНИЕ</w:t>
      </w:r>
    </w:p>
    <w:p w:rsid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22E84">
        <w:rPr>
          <w:rFonts w:ascii="Times New Roman" w:eastAsia="Calibri" w:hAnsi="Times New Roman" w:cs="Times New Roman"/>
          <w:iCs/>
          <w:sz w:val="12"/>
          <w:szCs w:val="12"/>
        </w:rPr>
        <w:t xml:space="preserve">Руководствуясь п. 1 ч. 8 ст. 5.1 </w:t>
      </w:r>
      <w:proofErr w:type="spellStart"/>
      <w:r w:rsidRPr="00D22E84">
        <w:rPr>
          <w:rFonts w:ascii="Times New Roman" w:eastAsia="Calibri" w:hAnsi="Times New Roman" w:cs="Times New Roman"/>
          <w:iCs/>
          <w:sz w:val="12"/>
          <w:szCs w:val="12"/>
        </w:rPr>
        <w:t>ГрК</w:t>
      </w:r>
      <w:proofErr w:type="spellEnd"/>
      <w:r w:rsidRPr="00D22E84">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01.04.2020 г. № 7, в соответствии с Постановлением Главы сельского поселения Кутузовский муниципального района</w:t>
      </w:r>
      <w:proofErr w:type="gramEnd"/>
      <w:r w:rsidRPr="00D22E84">
        <w:rPr>
          <w:rFonts w:ascii="Times New Roman" w:eastAsia="Calibri" w:hAnsi="Times New Roman" w:cs="Times New Roman"/>
          <w:iCs/>
          <w:sz w:val="12"/>
          <w:szCs w:val="12"/>
        </w:rPr>
        <w:t xml:space="preserve"> </w:t>
      </w:r>
      <w:proofErr w:type="gramStart"/>
      <w:r w:rsidRPr="00D22E84">
        <w:rPr>
          <w:rFonts w:ascii="Times New Roman" w:eastAsia="Calibri" w:hAnsi="Times New Roman" w:cs="Times New Roman"/>
          <w:iCs/>
          <w:sz w:val="12"/>
          <w:szCs w:val="12"/>
        </w:rPr>
        <w:t>Сергиевский Самарской области № 6 от 05.06.2020 г. «О проведении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w:t>
      </w:r>
      <w:proofErr w:type="gramEnd"/>
      <w:r w:rsidRPr="00D22E84">
        <w:rPr>
          <w:rFonts w:ascii="Times New Roman" w:eastAsia="Calibri" w:hAnsi="Times New Roman" w:cs="Times New Roman"/>
          <w:iCs/>
          <w:sz w:val="12"/>
          <w:szCs w:val="12"/>
        </w:rPr>
        <w:t xml:space="preserve"> </w:t>
      </w:r>
      <w:proofErr w:type="gramStart"/>
      <w:r w:rsidRPr="00D22E84">
        <w:rPr>
          <w:rFonts w:ascii="Times New Roman" w:eastAsia="Calibri" w:hAnsi="Times New Roman" w:cs="Times New Roman"/>
          <w:iCs/>
          <w:sz w:val="12"/>
          <w:szCs w:val="12"/>
        </w:rPr>
        <w:t>Сергиевский Самарской области осуществляет опубликование проекта решения в газете «Сергиевский вестник» и размещение указанного проекта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в информационно-телекоммуникационной сети «Интернет</w:t>
      </w:r>
      <w:proofErr w:type="gramEnd"/>
      <w:r w:rsidRPr="00D22E84">
        <w:rPr>
          <w:rFonts w:ascii="Times New Roman" w:eastAsia="Calibri" w:hAnsi="Times New Roman" w:cs="Times New Roman"/>
          <w:iCs/>
          <w:sz w:val="12"/>
          <w:szCs w:val="12"/>
        </w:rPr>
        <w:t xml:space="preserve">» на официальном сайте Администрации муниципального района Сергиевский Самарской области </w:t>
      </w:r>
      <w:hyperlink r:id="rId18" w:history="1">
        <w:r w:rsidRPr="007E0A16">
          <w:rPr>
            <w:rStyle w:val="afd"/>
            <w:rFonts w:ascii="Times New Roman" w:eastAsia="Calibri" w:hAnsi="Times New Roman" w:cs="Times New Roman"/>
            <w:iCs/>
            <w:sz w:val="12"/>
            <w:szCs w:val="12"/>
          </w:rPr>
          <w:t>http://sergievsk.ru/</w:t>
        </w:r>
      </w:hyperlink>
      <w:r w:rsidRPr="00D22E84">
        <w:rPr>
          <w:rFonts w:ascii="Times New Roman" w:eastAsia="Calibri" w:hAnsi="Times New Roman" w:cs="Times New Roman"/>
          <w:iCs/>
          <w:sz w:val="12"/>
          <w:szCs w:val="12"/>
        </w:rPr>
        <w:t>.</w:t>
      </w:r>
    </w:p>
    <w:p w:rsidR="00D22E84" w:rsidRPr="00D22E84" w:rsidRDefault="00D22E84" w:rsidP="00D22E84">
      <w:pPr>
        <w:tabs>
          <w:tab w:val="left" w:pos="0"/>
        </w:tabs>
        <w:spacing w:after="0" w:line="240" w:lineRule="auto"/>
        <w:ind w:firstLine="284"/>
        <w:jc w:val="both"/>
        <w:rPr>
          <w:rFonts w:ascii="Times New Roman" w:eastAsia="Calibri" w:hAnsi="Times New Roman" w:cs="Times New Roman"/>
          <w:iCs/>
          <w:sz w:val="12"/>
          <w:szCs w:val="12"/>
        </w:rPr>
      </w:pPr>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ПРОЕКТ</w:t>
      </w: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E34760">
        <w:rPr>
          <w:rFonts w:ascii="Times New Roman" w:eastAsia="Calibri" w:hAnsi="Times New Roman" w:cs="Times New Roman"/>
          <w:iCs/>
          <w:sz w:val="12"/>
          <w:szCs w:val="12"/>
        </w:rPr>
        <w:t>КУТУЗОВСКИЙ МУНИЦИПАЛЬНОГО РАЙОНА СЕРГИЕВСКИЙ САМАРСКОЙ ОБЛАСТИ</w:t>
      </w: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РЕШЕНИЕ</w:t>
      </w:r>
    </w:p>
    <w:p w:rsidR="00E34760" w:rsidRPr="00E34760" w:rsidRDefault="00312108"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E34760" w:rsidRPr="00E34760">
        <w:rPr>
          <w:rFonts w:ascii="Times New Roman" w:eastAsia="Calibri" w:hAnsi="Times New Roman" w:cs="Times New Roman"/>
          <w:iCs/>
          <w:sz w:val="12"/>
          <w:szCs w:val="12"/>
        </w:rPr>
        <w:t xml:space="preserve"> 2020 г.                     </w:t>
      </w:r>
      <w:r w:rsidR="00E34760">
        <w:rPr>
          <w:rFonts w:ascii="Times New Roman" w:eastAsia="Calibri" w:hAnsi="Times New Roman" w:cs="Times New Roman"/>
          <w:iCs/>
          <w:sz w:val="12"/>
          <w:szCs w:val="12"/>
        </w:rPr>
        <w:t xml:space="preserve">                               </w:t>
      </w:r>
      <w:r w:rsidR="00E34760" w:rsidRPr="00E34760">
        <w:rPr>
          <w:rFonts w:ascii="Times New Roman" w:eastAsia="Calibri" w:hAnsi="Times New Roman" w:cs="Times New Roman"/>
          <w:iCs/>
          <w:sz w:val="12"/>
          <w:szCs w:val="12"/>
        </w:rPr>
        <w:t xml:space="preserve">                                                                    </w:t>
      </w:r>
      <w:r w:rsidR="00E3476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lastRenderedPageBreak/>
        <w:t>«О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принято  Собранием Представителей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сельского поселения Кутузовский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34760">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Кутузовский  муниципального района Сергиевский, в целях приведения в соответствие с</w:t>
      </w:r>
      <w:proofErr w:type="gramEnd"/>
      <w:r w:rsidRPr="00E34760">
        <w:rPr>
          <w:rFonts w:ascii="Times New Roman" w:eastAsia="Calibri" w:hAnsi="Times New Roman" w:cs="Times New Roman"/>
          <w:iCs/>
          <w:sz w:val="12"/>
          <w:szCs w:val="12"/>
        </w:rPr>
        <w:t xml:space="preserve"> законодательством, Собрание представителей сельского  поселения  Кутузовский  му</w:t>
      </w:r>
      <w:r>
        <w:rPr>
          <w:rFonts w:ascii="Times New Roman" w:eastAsia="Calibri" w:hAnsi="Times New Roman" w:cs="Times New Roman"/>
          <w:iCs/>
          <w:sz w:val="12"/>
          <w:szCs w:val="12"/>
        </w:rPr>
        <w:t>ниципального района Сергиевский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E34760">
        <w:rPr>
          <w:rFonts w:ascii="Times New Roman" w:eastAsia="Calibri" w:hAnsi="Times New Roman" w:cs="Times New Roman"/>
          <w:iCs/>
          <w:sz w:val="12"/>
          <w:szCs w:val="12"/>
        </w:rPr>
        <w:t>Внести в Решение Собрания Представителей сельского поселения Кутузовский муниципального района Сергиевский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(далее-решение) изменения и дополнения следующего содержания:</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E34760">
        <w:rPr>
          <w:rFonts w:ascii="Times New Roman" w:eastAsia="Calibri" w:hAnsi="Times New Roman" w:cs="Times New Roman"/>
          <w:iCs/>
          <w:sz w:val="12"/>
          <w:szCs w:val="12"/>
        </w:rPr>
        <w:t xml:space="preserve">В пункте 1.1. Раздела 1 Приложения №1   слова: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«,организации сбора и вывоза твердых бытовых отходов и мусора» исключить.</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E34760">
        <w:rPr>
          <w:rFonts w:ascii="Times New Roman" w:eastAsia="Calibri" w:hAnsi="Times New Roman" w:cs="Times New Roman"/>
          <w:iCs/>
          <w:sz w:val="12"/>
          <w:szCs w:val="12"/>
        </w:rPr>
        <w:t xml:space="preserve">В пункте 1.3. Раздела 1 Приложения №1  слова: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E34760">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E34760">
        <w:rPr>
          <w:rFonts w:ascii="Times New Roman" w:eastAsia="Calibri" w:hAnsi="Times New Roman" w:cs="Times New Roman"/>
          <w:iCs/>
          <w:sz w:val="12"/>
          <w:szCs w:val="12"/>
        </w:rPr>
        <w:t>;»</w:t>
      </w:r>
      <w:proofErr w:type="gramEnd"/>
      <w:r w:rsidRPr="00E34760">
        <w:rPr>
          <w:rFonts w:ascii="Times New Roman" w:eastAsia="Calibri" w:hAnsi="Times New Roman" w:cs="Times New Roman"/>
          <w:iCs/>
          <w:sz w:val="12"/>
          <w:szCs w:val="12"/>
        </w:rPr>
        <w:t>.</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E34760">
        <w:rPr>
          <w:rFonts w:ascii="Times New Roman" w:eastAsia="Calibri" w:hAnsi="Times New Roman" w:cs="Times New Roman"/>
          <w:iCs/>
          <w:sz w:val="12"/>
          <w:szCs w:val="12"/>
        </w:rPr>
        <w:t>Дополнить пункт 1.4. Раздела 1 Приложения №1  следующим термином:</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E34760">
        <w:rPr>
          <w:rFonts w:ascii="Times New Roman" w:eastAsia="Calibri" w:hAnsi="Times New Roman" w:cs="Times New Roman"/>
          <w:iCs/>
          <w:sz w:val="12"/>
          <w:szCs w:val="12"/>
        </w:rPr>
        <w:t>;»</w:t>
      </w:r>
      <w:proofErr w:type="gramEnd"/>
      <w:r w:rsidRPr="00E34760">
        <w:rPr>
          <w:rFonts w:ascii="Times New Roman" w:eastAsia="Calibri" w:hAnsi="Times New Roman" w:cs="Times New Roman"/>
          <w:iCs/>
          <w:sz w:val="12"/>
          <w:szCs w:val="12"/>
        </w:rPr>
        <w:t>.</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E34760">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E34760">
        <w:rPr>
          <w:rFonts w:ascii="Times New Roman" w:eastAsia="Calibri" w:hAnsi="Times New Roman" w:cs="Times New Roman"/>
          <w:iCs/>
          <w:sz w:val="12"/>
          <w:szCs w:val="12"/>
        </w:rPr>
        <w:t>.».</w:t>
      </w:r>
      <w:proofErr w:type="gramEnd"/>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E34760">
        <w:rPr>
          <w:rFonts w:ascii="Times New Roman" w:eastAsia="Calibri" w:hAnsi="Times New Roman" w:cs="Times New Roman"/>
          <w:iCs/>
          <w:sz w:val="12"/>
          <w:szCs w:val="12"/>
        </w:rPr>
        <w:t>Подпункт 7.1.13.1. Раздела 7.1.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34760">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E34760">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E34760">
        <w:rPr>
          <w:rFonts w:ascii="Times New Roman" w:eastAsia="Calibri" w:hAnsi="Times New Roman" w:cs="Times New Roman"/>
          <w:iCs/>
          <w:sz w:val="12"/>
          <w:szCs w:val="12"/>
        </w:rPr>
        <w:t>.»</w:t>
      </w:r>
      <w:proofErr w:type="gramEnd"/>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E34760">
        <w:rPr>
          <w:rFonts w:ascii="Times New Roman" w:eastAsia="Calibri" w:hAnsi="Times New Roman" w:cs="Times New Roman"/>
          <w:iCs/>
          <w:sz w:val="12"/>
          <w:szCs w:val="12"/>
        </w:rPr>
        <w:t>Подпункты 7.1.13.2.-7.1.13.9. Раздела 7.1. Приложения №1 исключить.</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E34760">
        <w:rPr>
          <w:rFonts w:ascii="Times New Roman" w:eastAsia="Calibri" w:hAnsi="Times New Roman" w:cs="Times New Roman"/>
          <w:iCs/>
          <w:sz w:val="12"/>
          <w:szCs w:val="12"/>
        </w:rPr>
        <w:t xml:space="preserve">Подпункт 7.1.23. Раздела 7.1. Приложения №1 изложить в новой редакции: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Не допускается вывоз ЖБО в места, не предназначенные для слива отходов.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E34760">
        <w:rPr>
          <w:rFonts w:ascii="Times New Roman" w:eastAsia="Calibri" w:hAnsi="Times New Roman" w:cs="Times New Roman"/>
          <w:iCs/>
          <w:sz w:val="12"/>
          <w:szCs w:val="12"/>
        </w:rPr>
        <w:t>Подпункт 7.3.6. Раздела 7.3.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E34760">
        <w:rPr>
          <w:rFonts w:ascii="Times New Roman" w:eastAsia="Calibri" w:hAnsi="Times New Roman" w:cs="Times New Roman"/>
          <w:iCs/>
          <w:sz w:val="12"/>
          <w:szCs w:val="12"/>
        </w:rPr>
        <w:t>снегоплавильные</w:t>
      </w:r>
      <w:proofErr w:type="spellEnd"/>
      <w:r w:rsidRPr="00E34760">
        <w:rPr>
          <w:rFonts w:ascii="Times New Roman" w:eastAsia="Calibri" w:hAnsi="Times New Roman" w:cs="Times New Roman"/>
          <w:iCs/>
          <w:sz w:val="12"/>
          <w:szCs w:val="12"/>
        </w:rPr>
        <w:t xml:space="preserve"> установки</w:t>
      </w:r>
      <w:proofErr w:type="gramStart"/>
      <w:r w:rsidRPr="00E34760">
        <w:rPr>
          <w:rFonts w:ascii="Times New Roman" w:eastAsia="Calibri" w:hAnsi="Times New Roman" w:cs="Times New Roman"/>
          <w:iCs/>
          <w:sz w:val="12"/>
          <w:szCs w:val="12"/>
        </w:rPr>
        <w:t>.».</w:t>
      </w:r>
      <w:proofErr w:type="gramEnd"/>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E34760">
        <w:rPr>
          <w:rFonts w:ascii="Times New Roman" w:eastAsia="Calibri" w:hAnsi="Times New Roman" w:cs="Times New Roman"/>
          <w:iCs/>
          <w:sz w:val="12"/>
          <w:szCs w:val="12"/>
        </w:rPr>
        <w:t>Подпункт 7.5.5. Раздела 7.5.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Самовольная вырубка зеленых насаждений на территории сельского поселения Кутузовский  муниципального района Сергиевский запрещена.</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 Снос  зеленых насаждений на территории сельского Кутузовский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удаление аварийных, больных деревьев и кустарников;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организации парковок (парковочных мест)</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lastRenderedPageBreak/>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E34760">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E34760">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E34760">
        <w:rPr>
          <w:rFonts w:ascii="Times New Roman" w:eastAsia="Calibri" w:hAnsi="Times New Roman" w:cs="Times New Roman"/>
          <w:iCs/>
          <w:sz w:val="12"/>
          <w:szCs w:val="12"/>
        </w:rPr>
        <w:t xml:space="preserve"> удаления аварийных, больных деревьев и кустарников;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E34760">
        <w:rPr>
          <w:rFonts w:ascii="Times New Roman" w:eastAsia="Calibri" w:hAnsi="Times New Roman" w:cs="Times New Roman"/>
          <w:iCs/>
          <w:sz w:val="12"/>
          <w:szCs w:val="12"/>
        </w:rPr>
        <w:t>пересадки деревьев и кустарников;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E34760">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E34760">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E34760">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E34760">
        <w:rPr>
          <w:rFonts w:ascii="Times New Roman" w:eastAsia="Calibri" w:hAnsi="Times New Roman" w:cs="Times New Roman"/>
          <w:iCs/>
          <w:sz w:val="12"/>
          <w:szCs w:val="12"/>
        </w:rPr>
        <w:t>Опубликовать настоящее Решение в газете «Сергиевский вес</w:t>
      </w:r>
      <w:r>
        <w:rPr>
          <w:rFonts w:ascii="Times New Roman" w:eastAsia="Calibri" w:hAnsi="Times New Roman" w:cs="Times New Roman"/>
          <w:iCs/>
          <w:sz w:val="12"/>
          <w:szCs w:val="12"/>
        </w:rPr>
        <w:t>тник».</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E34760">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Председатель собрания представителей</w:t>
      </w:r>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сельского поселения Кутузовский</w:t>
      </w:r>
    </w:p>
    <w:p w:rsid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муниципального района   Сергиевский </w:t>
      </w:r>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А.А.Седов</w:t>
      </w:r>
      <w:proofErr w:type="spellEnd"/>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Глава сельского поселения Кутузовский</w:t>
      </w:r>
    </w:p>
    <w:p w:rsid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муниципального района   Сергиевский  </w:t>
      </w:r>
    </w:p>
    <w:p w:rsid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                                                                   </w:t>
      </w:r>
      <w:proofErr w:type="spellStart"/>
      <w:r w:rsidRPr="00E34760">
        <w:rPr>
          <w:rFonts w:ascii="Times New Roman" w:eastAsia="Calibri" w:hAnsi="Times New Roman" w:cs="Times New Roman"/>
          <w:iCs/>
          <w:sz w:val="12"/>
          <w:szCs w:val="12"/>
        </w:rPr>
        <w:t>А.В.Сабельникова</w:t>
      </w:r>
      <w:proofErr w:type="spellEnd"/>
    </w:p>
    <w:p w:rsid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ИНФОРМАЦИОННОЕ СООБЩЕНИЕ</w:t>
      </w:r>
    </w:p>
    <w:p w:rsid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34760">
        <w:rPr>
          <w:rFonts w:ascii="Times New Roman" w:eastAsia="Calibri" w:hAnsi="Times New Roman" w:cs="Times New Roman"/>
          <w:iCs/>
          <w:sz w:val="12"/>
          <w:szCs w:val="12"/>
        </w:rPr>
        <w:t xml:space="preserve">Руководствуясь п. 1 ч. 8 ст. 5.1 </w:t>
      </w:r>
      <w:proofErr w:type="spellStart"/>
      <w:r w:rsidRPr="00E34760">
        <w:rPr>
          <w:rFonts w:ascii="Times New Roman" w:eastAsia="Calibri" w:hAnsi="Times New Roman" w:cs="Times New Roman"/>
          <w:iCs/>
          <w:sz w:val="12"/>
          <w:szCs w:val="12"/>
        </w:rPr>
        <w:t>ГрК</w:t>
      </w:r>
      <w:proofErr w:type="spellEnd"/>
      <w:r w:rsidRPr="00E34760">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01.04.2020 г. № 6, в соответствии с Постановлением Главы сельского поселения Липовка муниципального района</w:t>
      </w:r>
      <w:proofErr w:type="gramEnd"/>
      <w:r w:rsidRPr="00E34760">
        <w:rPr>
          <w:rFonts w:ascii="Times New Roman" w:eastAsia="Calibri" w:hAnsi="Times New Roman" w:cs="Times New Roman"/>
          <w:iCs/>
          <w:sz w:val="12"/>
          <w:szCs w:val="12"/>
        </w:rPr>
        <w:t xml:space="preserve"> </w:t>
      </w:r>
      <w:proofErr w:type="gramStart"/>
      <w:r w:rsidRPr="00E34760">
        <w:rPr>
          <w:rFonts w:ascii="Times New Roman" w:eastAsia="Calibri" w:hAnsi="Times New Roman" w:cs="Times New Roman"/>
          <w:iCs/>
          <w:sz w:val="12"/>
          <w:szCs w:val="12"/>
        </w:rPr>
        <w:t>Сергиевский Самарской области № 2 от 05.06.2020 г. «О проведении публичных слушаний по проекту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 Администрация сельского поселения Липовка муниципального района</w:t>
      </w:r>
      <w:proofErr w:type="gramEnd"/>
      <w:r w:rsidRPr="00E34760">
        <w:rPr>
          <w:rFonts w:ascii="Times New Roman" w:eastAsia="Calibri" w:hAnsi="Times New Roman" w:cs="Times New Roman"/>
          <w:iCs/>
          <w:sz w:val="12"/>
          <w:szCs w:val="12"/>
        </w:rPr>
        <w:t xml:space="preserve"> </w:t>
      </w:r>
      <w:proofErr w:type="gramStart"/>
      <w:r w:rsidRPr="00E34760">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 в газете «Сергиевский вестник» и размещение указанного проекта решения в информационно-телекоммуникационной сети «Интернет</w:t>
      </w:r>
      <w:proofErr w:type="gramEnd"/>
      <w:r w:rsidRPr="00E34760">
        <w:rPr>
          <w:rFonts w:ascii="Times New Roman" w:eastAsia="Calibri" w:hAnsi="Times New Roman" w:cs="Times New Roman"/>
          <w:iCs/>
          <w:sz w:val="12"/>
          <w:szCs w:val="12"/>
        </w:rPr>
        <w:t xml:space="preserve">» на официальном сайте Администрации муниципального района Сергиевский Самарской области </w:t>
      </w:r>
      <w:hyperlink r:id="rId19" w:history="1">
        <w:r w:rsidRPr="007E0A16">
          <w:rPr>
            <w:rStyle w:val="afd"/>
            <w:rFonts w:ascii="Times New Roman" w:eastAsia="Calibri" w:hAnsi="Times New Roman" w:cs="Times New Roman"/>
            <w:iCs/>
            <w:sz w:val="12"/>
            <w:szCs w:val="12"/>
          </w:rPr>
          <w:t>http://sergievsk.ru/</w:t>
        </w:r>
      </w:hyperlink>
      <w:r w:rsidRPr="00E34760">
        <w:rPr>
          <w:rFonts w:ascii="Times New Roman" w:eastAsia="Calibri" w:hAnsi="Times New Roman" w:cs="Times New Roman"/>
          <w:iCs/>
          <w:sz w:val="12"/>
          <w:szCs w:val="12"/>
        </w:rPr>
        <w:t>.</w:t>
      </w:r>
    </w:p>
    <w:p w:rsid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p>
    <w:p w:rsidR="00E34760" w:rsidRPr="00E34760" w:rsidRDefault="00E34760" w:rsidP="00E34760">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ПРОЕКТ</w:t>
      </w: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E34760">
        <w:rPr>
          <w:rFonts w:ascii="Times New Roman" w:eastAsia="Calibri" w:hAnsi="Times New Roman" w:cs="Times New Roman"/>
          <w:iCs/>
          <w:sz w:val="12"/>
          <w:szCs w:val="12"/>
        </w:rPr>
        <w:t>ЛИПОВКА  МУНИЦИПАЛЬНОГО РАЙОНА СЕРГИЕВСКИЙ САМАРСКОЙ ОБЛАСТИ</w:t>
      </w:r>
    </w:p>
    <w:p w:rsidR="00E34760" w:rsidRPr="00E34760" w:rsidRDefault="00E34760" w:rsidP="00E34760">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РЕШЕНИЕ</w:t>
      </w:r>
    </w:p>
    <w:p w:rsidR="00E34760" w:rsidRPr="00E34760" w:rsidRDefault="00312108"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E34760" w:rsidRPr="00E34760">
        <w:rPr>
          <w:rFonts w:ascii="Times New Roman" w:eastAsia="Calibri" w:hAnsi="Times New Roman" w:cs="Times New Roman"/>
          <w:iCs/>
          <w:sz w:val="12"/>
          <w:szCs w:val="12"/>
        </w:rPr>
        <w:t xml:space="preserve">  2020 г.                                                                                                                             </w:t>
      </w:r>
      <w:r w:rsidR="00E3476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
    <w:p w:rsidR="00E34760" w:rsidRPr="00E34760" w:rsidRDefault="00E34760" w:rsidP="00755D7D">
      <w:pPr>
        <w:tabs>
          <w:tab w:val="left" w:pos="0"/>
        </w:tabs>
        <w:spacing w:after="0" w:line="240" w:lineRule="auto"/>
        <w:ind w:firstLine="284"/>
        <w:jc w:val="center"/>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«О внесении изменений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принято  Собранием Представителей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сельского поселения Липовка</w:t>
      </w:r>
    </w:p>
    <w:p w:rsidR="00E34760" w:rsidRPr="00E34760" w:rsidRDefault="00E34760" w:rsidP="00755D7D">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му</w:t>
      </w:r>
      <w:r w:rsidR="00755D7D">
        <w:rPr>
          <w:rFonts w:ascii="Times New Roman" w:eastAsia="Calibri" w:hAnsi="Times New Roman" w:cs="Times New Roman"/>
          <w:iCs/>
          <w:sz w:val="12"/>
          <w:szCs w:val="12"/>
        </w:rPr>
        <w:t>ниципального района Сергиевский</w:t>
      </w:r>
    </w:p>
    <w:p w:rsidR="00E34760" w:rsidRPr="00E34760" w:rsidRDefault="00E34760" w:rsidP="00755D7D">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34760">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Липовка  муниципального района Сергиевский, в целях приведения в соответствие с</w:t>
      </w:r>
      <w:proofErr w:type="gramEnd"/>
      <w:r w:rsidRPr="00E34760">
        <w:rPr>
          <w:rFonts w:ascii="Times New Roman" w:eastAsia="Calibri" w:hAnsi="Times New Roman" w:cs="Times New Roman"/>
          <w:iCs/>
          <w:sz w:val="12"/>
          <w:szCs w:val="12"/>
        </w:rPr>
        <w:t xml:space="preserve"> законодательством, Собрание представителей сельского  поселения Липовка муниципального райо</w:t>
      </w:r>
      <w:r w:rsidR="00755D7D">
        <w:rPr>
          <w:rFonts w:ascii="Times New Roman" w:eastAsia="Calibri" w:hAnsi="Times New Roman" w:cs="Times New Roman"/>
          <w:iCs/>
          <w:sz w:val="12"/>
          <w:szCs w:val="12"/>
        </w:rPr>
        <w:t>на Сергиевский</w:t>
      </w:r>
    </w:p>
    <w:p w:rsidR="00E34760" w:rsidRPr="00E34760"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34760" w:rsidRPr="00E34760">
        <w:rPr>
          <w:rFonts w:ascii="Times New Roman" w:eastAsia="Calibri" w:hAnsi="Times New Roman" w:cs="Times New Roman"/>
          <w:iCs/>
          <w:sz w:val="12"/>
          <w:szCs w:val="12"/>
        </w:rPr>
        <w:t>Внести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 (далее-решение) изменения и дополнения следующего содержания:</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E34760" w:rsidRPr="00E34760">
        <w:rPr>
          <w:rFonts w:ascii="Times New Roman" w:eastAsia="Calibri" w:hAnsi="Times New Roman" w:cs="Times New Roman"/>
          <w:iCs/>
          <w:sz w:val="12"/>
          <w:szCs w:val="12"/>
        </w:rPr>
        <w:t xml:space="preserve">В пункте 1.1. Раздела 1 Приложения №1   слова: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«организации сбора и вывоза твердых бытовых отходов и мусора» исключить.</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E34760" w:rsidRPr="00E34760">
        <w:rPr>
          <w:rFonts w:ascii="Times New Roman" w:eastAsia="Calibri" w:hAnsi="Times New Roman" w:cs="Times New Roman"/>
          <w:iCs/>
          <w:sz w:val="12"/>
          <w:szCs w:val="12"/>
        </w:rPr>
        <w:t xml:space="preserve">В пункте 1.3. Раздела 1 Приложения №1  слова: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E34760" w:rsidRPr="00E34760">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E34760">
        <w:rPr>
          <w:rFonts w:ascii="Times New Roman" w:eastAsia="Calibri" w:hAnsi="Times New Roman" w:cs="Times New Roman"/>
          <w:iCs/>
          <w:sz w:val="12"/>
          <w:szCs w:val="12"/>
        </w:rPr>
        <w:t>;»</w:t>
      </w:r>
      <w:proofErr w:type="gramEnd"/>
      <w:r w:rsidRPr="00E34760">
        <w:rPr>
          <w:rFonts w:ascii="Times New Roman" w:eastAsia="Calibri" w:hAnsi="Times New Roman" w:cs="Times New Roman"/>
          <w:iCs/>
          <w:sz w:val="12"/>
          <w:szCs w:val="12"/>
        </w:rPr>
        <w:t>.</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E34760" w:rsidRPr="00E34760">
        <w:rPr>
          <w:rFonts w:ascii="Times New Roman" w:eastAsia="Calibri" w:hAnsi="Times New Roman" w:cs="Times New Roman"/>
          <w:iCs/>
          <w:sz w:val="12"/>
          <w:szCs w:val="12"/>
        </w:rPr>
        <w:t>Дополнить пункт 1.4. Раздела 1 Приложения №1  следующим термином:</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E34760">
        <w:rPr>
          <w:rFonts w:ascii="Times New Roman" w:eastAsia="Calibri" w:hAnsi="Times New Roman" w:cs="Times New Roman"/>
          <w:iCs/>
          <w:sz w:val="12"/>
          <w:szCs w:val="12"/>
        </w:rPr>
        <w:t>;»</w:t>
      </w:r>
      <w:proofErr w:type="gramEnd"/>
      <w:r w:rsidRPr="00E34760">
        <w:rPr>
          <w:rFonts w:ascii="Times New Roman" w:eastAsia="Calibri" w:hAnsi="Times New Roman" w:cs="Times New Roman"/>
          <w:iCs/>
          <w:sz w:val="12"/>
          <w:szCs w:val="12"/>
        </w:rPr>
        <w:t>.</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E34760" w:rsidRPr="00E34760">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lastRenderedPageBreak/>
        <w:t>« Урны (баки) следует содержать в исправном и опрятном состоянии, удаление отходов производить не реже 1 раза в день</w:t>
      </w:r>
      <w:proofErr w:type="gramStart"/>
      <w:r w:rsidRPr="00E34760">
        <w:rPr>
          <w:rFonts w:ascii="Times New Roman" w:eastAsia="Calibri" w:hAnsi="Times New Roman" w:cs="Times New Roman"/>
          <w:iCs/>
          <w:sz w:val="12"/>
          <w:szCs w:val="12"/>
        </w:rPr>
        <w:t>.».</w:t>
      </w:r>
      <w:proofErr w:type="gramEnd"/>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E34760" w:rsidRPr="00E34760">
        <w:rPr>
          <w:rFonts w:ascii="Times New Roman" w:eastAsia="Calibri" w:hAnsi="Times New Roman" w:cs="Times New Roman"/>
          <w:iCs/>
          <w:sz w:val="12"/>
          <w:szCs w:val="12"/>
        </w:rPr>
        <w:t>Подпункт 7.1.13.1. Раздела 7.1.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E34760">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E34760">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E34760">
        <w:rPr>
          <w:rFonts w:ascii="Times New Roman" w:eastAsia="Calibri" w:hAnsi="Times New Roman" w:cs="Times New Roman"/>
          <w:iCs/>
          <w:sz w:val="12"/>
          <w:szCs w:val="12"/>
        </w:rPr>
        <w:t>.»</w:t>
      </w:r>
      <w:proofErr w:type="gramEnd"/>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E34760" w:rsidRPr="00E34760">
        <w:rPr>
          <w:rFonts w:ascii="Times New Roman" w:eastAsia="Calibri" w:hAnsi="Times New Roman" w:cs="Times New Roman"/>
          <w:iCs/>
          <w:sz w:val="12"/>
          <w:szCs w:val="12"/>
        </w:rPr>
        <w:t>Подпункты 7.1.13.2.-7.1.13.9. Раздела 7.1. Приложения №1 исключить.</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E34760" w:rsidRPr="00E34760">
        <w:rPr>
          <w:rFonts w:ascii="Times New Roman" w:eastAsia="Calibri" w:hAnsi="Times New Roman" w:cs="Times New Roman"/>
          <w:iCs/>
          <w:sz w:val="12"/>
          <w:szCs w:val="12"/>
        </w:rPr>
        <w:t xml:space="preserve">Подпункт 7.1.23. Раздела 7.1. Приложения №1 изложить в новой редакции: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Не допускается вывоз ЖБО в места, не предназначенные для слива отходов.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E34760" w:rsidRPr="00E34760">
        <w:rPr>
          <w:rFonts w:ascii="Times New Roman" w:eastAsia="Calibri" w:hAnsi="Times New Roman" w:cs="Times New Roman"/>
          <w:iCs/>
          <w:sz w:val="12"/>
          <w:szCs w:val="12"/>
        </w:rPr>
        <w:t>Подпункт 7.3.6. Раздела 7.3.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E34760">
        <w:rPr>
          <w:rFonts w:ascii="Times New Roman" w:eastAsia="Calibri" w:hAnsi="Times New Roman" w:cs="Times New Roman"/>
          <w:iCs/>
          <w:sz w:val="12"/>
          <w:szCs w:val="12"/>
        </w:rPr>
        <w:t>снегоплавильные</w:t>
      </w:r>
      <w:proofErr w:type="spellEnd"/>
      <w:r w:rsidRPr="00E34760">
        <w:rPr>
          <w:rFonts w:ascii="Times New Roman" w:eastAsia="Calibri" w:hAnsi="Times New Roman" w:cs="Times New Roman"/>
          <w:iCs/>
          <w:sz w:val="12"/>
          <w:szCs w:val="12"/>
        </w:rPr>
        <w:t xml:space="preserve"> установки</w:t>
      </w:r>
      <w:proofErr w:type="gramStart"/>
      <w:r w:rsidRPr="00E34760">
        <w:rPr>
          <w:rFonts w:ascii="Times New Roman" w:eastAsia="Calibri" w:hAnsi="Times New Roman" w:cs="Times New Roman"/>
          <w:iCs/>
          <w:sz w:val="12"/>
          <w:szCs w:val="12"/>
        </w:rPr>
        <w:t>.».</w:t>
      </w:r>
      <w:proofErr w:type="gramEnd"/>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00E34760" w:rsidRPr="00E34760">
        <w:rPr>
          <w:rFonts w:ascii="Times New Roman" w:eastAsia="Calibri" w:hAnsi="Times New Roman" w:cs="Times New Roman"/>
          <w:iCs/>
          <w:sz w:val="12"/>
          <w:szCs w:val="12"/>
        </w:rPr>
        <w:t>Подпункт 7.5.5. Раздела 7.5.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Самовольная вырубка зеленых насаждений на территории сельского поселения Липовка муниципального района Сергиевский запрещена.</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Снос  зеленых насаждений на территории сельского Липовка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удаление аварийных, больных деревьев и кустарников;</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организации парковок (парковочных мест)</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00E34760" w:rsidRPr="00E34760">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E34760" w:rsidRPr="00E34760" w:rsidRDefault="00E34760" w:rsidP="00E34760">
      <w:pPr>
        <w:tabs>
          <w:tab w:val="left" w:pos="0"/>
        </w:tabs>
        <w:spacing w:after="0" w:line="240" w:lineRule="auto"/>
        <w:ind w:firstLine="284"/>
        <w:jc w:val="both"/>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34760" w:rsidRPr="00E34760">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34760" w:rsidRPr="00E34760">
        <w:rPr>
          <w:rFonts w:ascii="Times New Roman" w:eastAsia="Calibri" w:hAnsi="Times New Roman" w:cs="Times New Roman"/>
          <w:iCs/>
          <w:sz w:val="12"/>
          <w:szCs w:val="12"/>
        </w:rPr>
        <w:t xml:space="preserve"> удаления аварийных, больных деревьев и кустарников;</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34760" w:rsidRPr="00E34760">
        <w:rPr>
          <w:rFonts w:ascii="Times New Roman" w:eastAsia="Calibri" w:hAnsi="Times New Roman" w:cs="Times New Roman"/>
          <w:iCs/>
          <w:sz w:val="12"/>
          <w:szCs w:val="12"/>
        </w:rPr>
        <w:t>пересадки деревьев и кустарников;</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E34760" w:rsidRPr="00E34760">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E34760" w:rsidRPr="00E34760" w:rsidRDefault="00755D7D" w:rsidP="00E3476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E34760" w:rsidRPr="00E34760">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E34760" w:rsidRPr="00E34760"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00E34760" w:rsidRPr="00E34760">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E34760" w:rsidRPr="00E34760"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34760" w:rsidRPr="00E34760">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E34760" w:rsidRPr="00E34760"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00E34760" w:rsidRPr="00E34760">
        <w:rPr>
          <w:rFonts w:ascii="Times New Roman" w:eastAsia="Calibri" w:hAnsi="Times New Roman" w:cs="Times New Roman"/>
          <w:iCs/>
          <w:sz w:val="12"/>
          <w:szCs w:val="12"/>
        </w:rPr>
        <w:t xml:space="preserve">  Настоящее Решение вступает в силу со дня его официального опубликова</w:t>
      </w:r>
      <w:r>
        <w:rPr>
          <w:rFonts w:ascii="Times New Roman" w:eastAsia="Calibri" w:hAnsi="Times New Roman" w:cs="Times New Roman"/>
          <w:iCs/>
          <w:sz w:val="12"/>
          <w:szCs w:val="12"/>
        </w:rPr>
        <w:t>ния.</w:t>
      </w:r>
    </w:p>
    <w:p w:rsidR="00E34760" w:rsidRPr="00E34760"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Председатель собрания представителей</w:t>
      </w:r>
    </w:p>
    <w:p w:rsidR="00E34760" w:rsidRPr="00E34760"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сельского поселения Липовка</w:t>
      </w:r>
    </w:p>
    <w:p w:rsidR="00755D7D"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муниципального района   Сергиевский </w:t>
      </w:r>
    </w:p>
    <w:p w:rsidR="00E34760" w:rsidRPr="00E34760"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                                                  </w:t>
      </w:r>
      <w:r w:rsidR="00755D7D">
        <w:rPr>
          <w:rFonts w:ascii="Times New Roman" w:eastAsia="Calibri" w:hAnsi="Times New Roman" w:cs="Times New Roman"/>
          <w:iCs/>
          <w:sz w:val="12"/>
          <w:szCs w:val="12"/>
        </w:rPr>
        <w:t xml:space="preserve">                  Н.Н. Тихонова</w:t>
      </w:r>
    </w:p>
    <w:p w:rsidR="00E34760" w:rsidRPr="00E34760"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Глава сельского поселения Липовка</w:t>
      </w:r>
    </w:p>
    <w:p w:rsidR="00755D7D"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муниципального района   Сергиевский</w:t>
      </w:r>
    </w:p>
    <w:p w:rsidR="00E34760" w:rsidRDefault="00E34760" w:rsidP="00755D7D">
      <w:pPr>
        <w:tabs>
          <w:tab w:val="left" w:pos="0"/>
        </w:tabs>
        <w:spacing w:after="0" w:line="240" w:lineRule="auto"/>
        <w:ind w:firstLine="284"/>
        <w:jc w:val="right"/>
        <w:rPr>
          <w:rFonts w:ascii="Times New Roman" w:eastAsia="Calibri" w:hAnsi="Times New Roman" w:cs="Times New Roman"/>
          <w:iCs/>
          <w:sz w:val="12"/>
          <w:szCs w:val="12"/>
        </w:rPr>
      </w:pPr>
      <w:r w:rsidRPr="00E34760">
        <w:rPr>
          <w:rFonts w:ascii="Times New Roman" w:eastAsia="Calibri" w:hAnsi="Times New Roman" w:cs="Times New Roman"/>
          <w:iCs/>
          <w:sz w:val="12"/>
          <w:szCs w:val="12"/>
        </w:rPr>
        <w:t xml:space="preserve">                                                                     С.И. Вершинин</w:t>
      </w:r>
    </w:p>
    <w:p w:rsid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p>
    <w:p w:rsidR="00755D7D" w:rsidRPr="00755D7D" w:rsidRDefault="00755D7D" w:rsidP="00755D7D">
      <w:pPr>
        <w:tabs>
          <w:tab w:val="left" w:pos="0"/>
        </w:tabs>
        <w:spacing w:after="0" w:line="240" w:lineRule="auto"/>
        <w:ind w:firstLine="284"/>
        <w:jc w:val="center"/>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ИНФОРМАЦИОННОЕ СООБЩЕНИЕ</w:t>
      </w:r>
    </w:p>
    <w:p w:rsid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55D7D">
        <w:rPr>
          <w:rFonts w:ascii="Times New Roman" w:eastAsia="Calibri" w:hAnsi="Times New Roman" w:cs="Times New Roman"/>
          <w:iCs/>
          <w:sz w:val="12"/>
          <w:szCs w:val="12"/>
        </w:rPr>
        <w:t xml:space="preserve">Руководствуясь п. 1 ч. 8 ст. 5.1 </w:t>
      </w:r>
      <w:proofErr w:type="spellStart"/>
      <w:r w:rsidRPr="00755D7D">
        <w:rPr>
          <w:rFonts w:ascii="Times New Roman" w:eastAsia="Calibri" w:hAnsi="Times New Roman" w:cs="Times New Roman"/>
          <w:iCs/>
          <w:sz w:val="12"/>
          <w:szCs w:val="12"/>
        </w:rPr>
        <w:t>ГрК</w:t>
      </w:r>
      <w:proofErr w:type="spellEnd"/>
      <w:r w:rsidRPr="00755D7D">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01.04.2020 г. № 8, в соответствии с Постановлением Главы сельского поселения Светлодольск муниципального района</w:t>
      </w:r>
      <w:proofErr w:type="gramEnd"/>
      <w:r w:rsidRPr="00755D7D">
        <w:rPr>
          <w:rFonts w:ascii="Times New Roman" w:eastAsia="Calibri" w:hAnsi="Times New Roman" w:cs="Times New Roman"/>
          <w:iCs/>
          <w:sz w:val="12"/>
          <w:szCs w:val="12"/>
        </w:rPr>
        <w:t xml:space="preserve"> </w:t>
      </w:r>
      <w:proofErr w:type="gramStart"/>
      <w:r w:rsidRPr="00755D7D">
        <w:rPr>
          <w:rFonts w:ascii="Times New Roman" w:eastAsia="Calibri" w:hAnsi="Times New Roman" w:cs="Times New Roman"/>
          <w:iCs/>
          <w:sz w:val="12"/>
          <w:szCs w:val="12"/>
        </w:rPr>
        <w:t xml:space="preserve">Сергиевский Самарской области № 4 от 05.06.2020 г. «О проведении публичных слушаний по проекту решения </w:t>
      </w:r>
      <w:r w:rsidRPr="00755D7D">
        <w:rPr>
          <w:rFonts w:ascii="Times New Roman" w:eastAsia="Calibri" w:hAnsi="Times New Roman" w:cs="Times New Roman"/>
          <w:iCs/>
          <w:sz w:val="12"/>
          <w:szCs w:val="12"/>
        </w:rPr>
        <w:lastRenderedPageBreak/>
        <w:t>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w:t>
      </w:r>
      <w:proofErr w:type="gramEnd"/>
      <w:r w:rsidRPr="00755D7D">
        <w:rPr>
          <w:rFonts w:ascii="Times New Roman" w:eastAsia="Calibri" w:hAnsi="Times New Roman" w:cs="Times New Roman"/>
          <w:iCs/>
          <w:sz w:val="12"/>
          <w:szCs w:val="12"/>
        </w:rPr>
        <w:t xml:space="preserve"> </w:t>
      </w:r>
      <w:proofErr w:type="gramStart"/>
      <w:r w:rsidRPr="00755D7D">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w:t>
      </w:r>
      <w:proofErr w:type="gramEnd"/>
      <w:r w:rsidRPr="00755D7D">
        <w:rPr>
          <w:rFonts w:ascii="Times New Roman" w:eastAsia="Calibri" w:hAnsi="Times New Roman" w:cs="Times New Roman"/>
          <w:iCs/>
          <w:sz w:val="12"/>
          <w:szCs w:val="12"/>
        </w:rPr>
        <w:t xml:space="preserve"> </w:t>
      </w:r>
      <w:proofErr w:type="gramStart"/>
      <w:r w:rsidRPr="00755D7D">
        <w:rPr>
          <w:rFonts w:ascii="Times New Roman" w:eastAsia="Calibri" w:hAnsi="Times New Roman" w:cs="Times New Roman"/>
          <w:iCs/>
          <w:sz w:val="12"/>
          <w:szCs w:val="12"/>
        </w:rPr>
        <w:t xml:space="preserve">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0" w:history="1">
        <w:r w:rsidRPr="007E0A16">
          <w:rPr>
            <w:rStyle w:val="afd"/>
            <w:rFonts w:ascii="Times New Roman" w:eastAsia="Calibri" w:hAnsi="Times New Roman" w:cs="Times New Roman"/>
            <w:iCs/>
            <w:sz w:val="12"/>
            <w:szCs w:val="12"/>
          </w:rPr>
          <w:t>http://sergievsk.ru/</w:t>
        </w:r>
      </w:hyperlink>
      <w:r w:rsidRPr="00755D7D">
        <w:rPr>
          <w:rFonts w:ascii="Times New Roman" w:eastAsia="Calibri" w:hAnsi="Times New Roman" w:cs="Times New Roman"/>
          <w:iCs/>
          <w:sz w:val="12"/>
          <w:szCs w:val="12"/>
        </w:rPr>
        <w:t>.</w:t>
      </w:r>
      <w:proofErr w:type="gramEnd"/>
    </w:p>
    <w:p w:rsid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p>
    <w:p w:rsidR="00755D7D" w:rsidRP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ПРОЕКТ</w:t>
      </w:r>
    </w:p>
    <w:p w:rsidR="00755D7D" w:rsidRPr="00755D7D" w:rsidRDefault="00755D7D" w:rsidP="00755D7D">
      <w:pPr>
        <w:tabs>
          <w:tab w:val="left" w:pos="0"/>
        </w:tabs>
        <w:spacing w:after="0" w:line="240" w:lineRule="auto"/>
        <w:ind w:firstLine="284"/>
        <w:jc w:val="center"/>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СОБРАНИЕ ПРЕДСТАВИТЕЛЕЙ СЕЛЬСКОГО ПОСЕЛЕНИЯ</w:t>
      </w:r>
      <w:r>
        <w:rPr>
          <w:rFonts w:ascii="Times New Roman" w:eastAsia="Calibri" w:hAnsi="Times New Roman" w:cs="Times New Roman"/>
          <w:iCs/>
          <w:sz w:val="12"/>
          <w:szCs w:val="12"/>
        </w:rPr>
        <w:t xml:space="preserve"> </w:t>
      </w:r>
      <w:r w:rsidRPr="00755D7D">
        <w:rPr>
          <w:rFonts w:ascii="Times New Roman" w:eastAsia="Calibri" w:hAnsi="Times New Roman" w:cs="Times New Roman"/>
          <w:iCs/>
          <w:sz w:val="12"/>
          <w:szCs w:val="12"/>
        </w:rPr>
        <w:t>СВЕТЛОДОЛЬСК МУНИЦИПАЛЬНОГО РАЙОН</w:t>
      </w:r>
      <w:r>
        <w:rPr>
          <w:rFonts w:ascii="Times New Roman" w:eastAsia="Calibri" w:hAnsi="Times New Roman" w:cs="Times New Roman"/>
          <w:iCs/>
          <w:sz w:val="12"/>
          <w:szCs w:val="12"/>
        </w:rPr>
        <w:t>А СЕРГИЕВСКИЙ САМАРСКОЙ ОБЛАСТИ</w:t>
      </w:r>
    </w:p>
    <w:p w:rsidR="00755D7D" w:rsidRPr="00755D7D" w:rsidRDefault="00755D7D" w:rsidP="00755D7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755D7D" w:rsidRPr="00755D7D" w:rsidRDefault="00312108"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755D7D" w:rsidRPr="00755D7D">
        <w:rPr>
          <w:rFonts w:ascii="Times New Roman" w:eastAsia="Calibri" w:hAnsi="Times New Roman" w:cs="Times New Roman"/>
          <w:iCs/>
          <w:sz w:val="12"/>
          <w:szCs w:val="12"/>
        </w:rPr>
        <w:t xml:space="preserve"> 2020 г.                                                                                                                         </w:t>
      </w:r>
      <w:r w:rsidR="00755D7D">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755D7D" w:rsidRPr="00755D7D" w:rsidRDefault="00755D7D" w:rsidP="00755D7D">
      <w:pPr>
        <w:tabs>
          <w:tab w:val="left" w:pos="0"/>
        </w:tabs>
        <w:spacing w:after="0" w:line="240" w:lineRule="auto"/>
        <w:ind w:firstLine="284"/>
        <w:jc w:val="center"/>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«О внесении изменений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Самарской области»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принято  Собранием Представителей</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сельского поселения Светлодольск</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55D7D">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Светлодольск муниципального района Сергиевский, в целях приведения в соответствие с</w:t>
      </w:r>
      <w:proofErr w:type="gramEnd"/>
      <w:r w:rsidRPr="00755D7D">
        <w:rPr>
          <w:rFonts w:ascii="Times New Roman" w:eastAsia="Calibri" w:hAnsi="Times New Roman" w:cs="Times New Roman"/>
          <w:iCs/>
          <w:sz w:val="12"/>
          <w:szCs w:val="12"/>
        </w:rPr>
        <w:t xml:space="preserve"> законодательством, Собрание представителей сельского  поселения  Светлодольск му</w:t>
      </w:r>
      <w:r>
        <w:rPr>
          <w:rFonts w:ascii="Times New Roman" w:eastAsia="Calibri" w:hAnsi="Times New Roman" w:cs="Times New Roman"/>
          <w:iCs/>
          <w:sz w:val="12"/>
          <w:szCs w:val="12"/>
        </w:rPr>
        <w:t>ниципального района Сергиевский</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55D7D">
        <w:rPr>
          <w:rFonts w:ascii="Times New Roman" w:eastAsia="Calibri" w:hAnsi="Times New Roman" w:cs="Times New Roman"/>
          <w:iCs/>
          <w:sz w:val="12"/>
          <w:szCs w:val="12"/>
        </w:rPr>
        <w:t>Внести в Решение Собрания Представителей сельского поселения Светлодольск муниципального района Сергиевский №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(далее-решение) изменения и дополнения следующего содержания:</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755D7D">
        <w:rPr>
          <w:rFonts w:ascii="Times New Roman" w:eastAsia="Calibri" w:hAnsi="Times New Roman" w:cs="Times New Roman"/>
          <w:iCs/>
          <w:sz w:val="12"/>
          <w:szCs w:val="12"/>
        </w:rPr>
        <w:t xml:space="preserve">В пункте 1.1. Раздела 1 Приложения №1   слова: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«,организации сбора и вывоза твердых бытовых отходов и мусора» исключить.</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755D7D">
        <w:rPr>
          <w:rFonts w:ascii="Times New Roman" w:eastAsia="Calibri" w:hAnsi="Times New Roman" w:cs="Times New Roman"/>
          <w:iCs/>
          <w:sz w:val="12"/>
          <w:szCs w:val="12"/>
        </w:rPr>
        <w:t xml:space="preserve">В пункте 1.3. Раздела 1 Приложения №1  слова: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755D7D">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755D7D">
        <w:rPr>
          <w:rFonts w:ascii="Times New Roman" w:eastAsia="Calibri" w:hAnsi="Times New Roman" w:cs="Times New Roman"/>
          <w:iCs/>
          <w:sz w:val="12"/>
          <w:szCs w:val="12"/>
        </w:rPr>
        <w:t>;»</w:t>
      </w:r>
      <w:proofErr w:type="gramEnd"/>
      <w:r w:rsidRPr="00755D7D">
        <w:rPr>
          <w:rFonts w:ascii="Times New Roman" w:eastAsia="Calibri" w:hAnsi="Times New Roman" w:cs="Times New Roman"/>
          <w:iCs/>
          <w:sz w:val="12"/>
          <w:szCs w:val="12"/>
        </w:rPr>
        <w:t>.</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755D7D">
        <w:rPr>
          <w:rFonts w:ascii="Times New Roman" w:eastAsia="Calibri" w:hAnsi="Times New Roman" w:cs="Times New Roman"/>
          <w:iCs/>
          <w:sz w:val="12"/>
          <w:szCs w:val="12"/>
        </w:rPr>
        <w:t>Дополнить пункт 1.4. Раздела 1 Приложения №1  следующим термином:</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755D7D">
        <w:rPr>
          <w:rFonts w:ascii="Times New Roman" w:eastAsia="Calibri" w:hAnsi="Times New Roman" w:cs="Times New Roman"/>
          <w:iCs/>
          <w:sz w:val="12"/>
          <w:szCs w:val="12"/>
        </w:rPr>
        <w:t>;»</w:t>
      </w:r>
      <w:proofErr w:type="gramEnd"/>
      <w:r w:rsidRPr="00755D7D">
        <w:rPr>
          <w:rFonts w:ascii="Times New Roman" w:eastAsia="Calibri" w:hAnsi="Times New Roman" w:cs="Times New Roman"/>
          <w:iCs/>
          <w:sz w:val="12"/>
          <w:szCs w:val="12"/>
        </w:rPr>
        <w:t>.</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755D7D">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755D7D">
        <w:rPr>
          <w:rFonts w:ascii="Times New Roman" w:eastAsia="Calibri" w:hAnsi="Times New Roman" w:cs="Times New Roman"/>
          <w:iCs/>
          <w:sz w:val="12"/>
          <w:szCs w:val="12"/>
        </w:rPr>
        <w:t>.».</w:t>
      </w:r>
      <w:proofErr w:type="gramEnd"/>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755D7D">
        <w:rPr>
          <w:rFonts w:ascii="Times New Roman" w:eastAsia="Calibri" w:hAnsi="Times New Roman" w:cs="Times New Roman"/>
          <w:iCs/>
          <w:sz w:val="12"/>
          <w:szCs w:val="12"/>
        </w:rPr>
        <w:t>Подпункт 7.1.13.1. Раздела 7.1. Приложения №1 изложить в следующей редакции: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55D7D">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755D7D">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755D7D">
        <w:rPr>
          <w:rFonts w:ascii="Times New Roman" w:eastAsia="Calibri" w:hAnsi="Times New Roman" w:cs="Times New Roman"/>
          <w:iCs/>
          <w:sz w:val="12"/>
          <w:szCs w:val="12"/>
        </w:rPr>
        <w:t>.»</w:t>
      </w:r>
      <w:proofErr w:type="gramEnd"/>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755D7D">
        <w:rPr>
          <w:rFonts w:ascii="Times New Roman" w:eastAsia="Calibri" w:hAnsi="Times New Roman" w:cs="Times New Roman"/>
          <w:iCs/>
          <w:sz w:val="12"/>
          <w:szCs w:val="12"/>
        </w:rPr>
        <w:t>Подпункты 7.1.13.2.-7.1.13.9. Раздела 7.1. Приложения №1 исключить.</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755D7D">
        <w:rPr>
          <w:rFonts w:ascii="Times New Roman" w:eastAsia="Calibri" w:hAnsi="Times New Roman" w:cs="Times New Roman"/>
          <w:iCs/>
          <w:sz w:val="12"/>
          <w:szCs w:val="12"/>
        </w:rPr>
        <w:t xml:space="preserve">Подпункт 7.1.23. Раздела 7.1. Приложения №1 изложить в новой редакции: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Не допускается вывоз ЖБО в места, не предназначенные для слива отходов.</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755D7D">
        <w:rPr>
          <w:rFonts w:ascii="Times New Roman" w:eastAsia="Calibri" w:hAnsi="Times New Roman" w:cs="Times New Roman"/>
          <w:iCs/>
          <w:sz w:val="12"/>
          <w:szCs w:val="12"/>
        </w:rPr>
        <w:t>Подпункт 7.3.6. Раздела 7.3. Приложения №1 изложить в следующей редакции: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755D7D">
        <w:rPr>
          <w:rFonts w:ascii="Times New Roman" w:eastAsia="Calibri" w:hAnsi="Times New Roman" w:cs="Times New Roman"/>
          <w:iCs/>
          <w:sz w:val="12"/>
          <w:szCs w:val="12"/>
        </w:rPr>
        <w:t>снегоплавильные</w:t>
      </w:r>
      <w:proofErr w:type="spellEnd"/>
      <w:r w:rsidRPr="00755D7D">
        <w:rPr>
          <w:rFonts w:ascii="Times New Roman" w:eastAsia="Calibri" w:hAnsi="Times New Roman" w:cs="Times New Roman"/>
          <w:iCs/>
          <w:sz w:val="12"/>
          <w:szCs w:val="12"/>
        </w:rPr>
        <w:t xml:space="preserve"> установки</w:t>
      </w:r>
      <w:proofErr w:type="gramStart"/>
      <w:r w:rsidRPr="00755D7D">
        <w:rPr>
          <w:rFonts w:ascii="Times New Roman" w:eastAsia="Calibri" w:hAnsi="Times New Roman" w:cs="Times New Roman"/>
          <w:iCs/>
          <w:sz w:val="12"/>
          <w:szCs w:val="12"/>
        </w:rPr>
        <w:t>.».</w:t>
      </w:r>
      <w:proofErr w:type="gramEnd"/>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755D7D">
        <w:rPr>
          <w:rFonts w:ascii="Times New Roman" w:eastAsia="Calibri" w:hAnsi="Times New Roman" w:cs="Times New Roman"/>
          <w:iCs/>
          <w:sz w:val="12"/>
          <w:szCs w:val="12"/>
        </w:rPr>
        <w:t>Подпункт 7.5.5. Раздела 7.5. Приложения №1 изложить в следующей редакции: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Самовольная вырубка зеленых насаждений на территории сельского поселения Светлодольск муниципального района Сергиевский запрещена.</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lastRenderedPageBreak/>
        <w:t>Снос  зеленых насаждений на территории сельского Светлодольск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удаление аварийных, больных деревьев и кустарников;</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организации парковок (парковочных мест)</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755D7D">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55D7D">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55D7D">
        <w:rPr>
          <w:rFonts w:ascii="Times New Roman" w:eastAsia="Calibri" w:hAnsi="Times New Roman" w:cs="Times New Roman"/>
          <w:iCs/>
          <w:sz w:val="12"/>
          <w:szCs w:val="12"/>
        </w:rPr>
        <w:t xml:space="preserve"> удаления аварийных, больных деревьев и кустарников;</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55D7D">
        <w:rPr>
          <w:rFonts w:ascii="Times New Roman" w:eastAsia="Calibri" w:hAnsi="Times New Roman" w:cs="Times New Roman"/>
          <w:iCs/>
          <w:sz w:val="12"/>
          <w:szCs w:val="12"/>
        </w:rPr>
        <w:t>пересадки деревьев и кустарников;</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755D7D">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755D7D">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755D7D">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55D7D">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755D7D" w:rsidRPr="00755D7D" w:rsidRDefault="00755D7D" w:rsidP="00755D7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755D7D">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755D7D" w:rsidRP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Председатель собрания представителей</w:t>
      </w:r>
    </w:p>
    <w:p w:rsidR="00755D7D" w:rsidRP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сельского поселения Светлодольск</w:t>
      </w:r>
    </w:p>
    <w:p w:rsid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муниципального района   Сергиевский</w:t>
      </w:r>
    </w:p>
    <w:p w:rsidR="00755D7D" w:rsidRP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Н.А.Анцинова</w:t>
      </w:r>
      <w:proofErr w:type="spellEnd"/>
      <w:r>
        <w:rPr>
          <w:rFonts w:ascii="Times New Roman" w:eastAsia="Calibri" w:hAnsi="Times New Roman" w:cs="Times New Roman"/>
          <w:iCs/>
          <w:sz w:val="12"/>
          <w:szCs w:val="12"/>
        </w:rPr>
        <w:t xml:space="preserve">      </w:t>
      </w:r>
    </w:p>
    <w:p w:rsidR="00755D7D" w:rsidRP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 Глава сельского поселения Светлодольск</w:t>
      </w:r>
    </w:p>
    <w:p w:rsid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муниципального района   Сергиевский </w:t>
      </w:r>
    </w:p>
    <w:p w:rsid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r w:rsidRPr="00755D7D">
        <w:rPr>
          <w:rFonts w:ascii="Times New Roman" w:eastAsia="Calibri" w:hAnsi="Times New Roman" w:cs="Times New Roman"/>
          <w:iCs/>
          <w:sz w:val="12"/>
          <w:szCs w:val="12"/>
        </w:rPr>
        <w:t xml:space="preserve">                                                                    </w:t>
      </w:r>
      <w:proofErr w:type="spellStart"/>
      <w:r w:rsidRPr="00755D7D">
        <w:rPr>
          <w:rFonts w:ascii="Times New Roman" w:eastAsia="Calibri" w:hAnsi="Times New Roman" w:cs="Times New Roman"/>
          <w:iCs/>
          <w:sz w:val="12"/>
          <w:szCs w:val="12"/>
        </w:rPr>
        <w:t>Н.В.Андрюхин</w:t>
      </w:r>
      <w:proofErr w:type="spellEnd"/>
    </w:p>
    <w:p w:rsidR="00755D7D" w:rsidRDefault="00755D7D" w:rsidP="00755D7D">
      <w:pPr>
        <w:tabs>
          <w:tab w:val="left" w:pos="0"/>
        </w:tabs>
        <w:spacing w:after="0" w:line="240" w:lineRule="auto"/>
        <w:ind w:firstLine="284"/>
        <w:jc w:val="right"/>
        <w:rPr>
          <w:rFonts w:ascii="Times New Roman" w:eastAsia="Calibri" w:hAnsi="Times New Roman" w:cs="Times New Roman"/>
          <w:iCs/>
          <w:sz w:val="12"/>
          <w:szCs w:val="12"/>
        </w:rPr>
      </w:pPr>
    </w:p>
    <w:p w:rsidR="006D5ED1" w:rsidRPr="006D5ED1" w:rsidRDefault="006D5ED1" w:rsidP="006D5ED1">
      <w:pPr>
        <w:tabs>
          <w:tab w:val="left" w:pos="0"/>
        </w:tabs>
        <w:spacing w:after="0" w:line="240" w:lineRule="auto"/>
        <w:ind w:firstLine="284"/>
        <w:jc w:val="center"/>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ИНФОРМАЦИОННОЕ СООБЩЕНИЕ</w:t>
      </w:r>
    </w:p>
    <w:p w:rsid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D5ED1">
        <w:rPr>
          <w:rFonts w:ascii="Times New Roman" w:eastAsia="Calibri" w:hAnsi="Times New Roman" w:cs="Times New Roman"/>
          <w:iCs/>
          <w:sz w:val="12"/>
          <w:szCs w:val="12"/>
        </w:rPr>
        <w:t xml:space="preserve">Руководствуясь п. 1 ч. 8 ст. 5.1 </w:t>
      </w:r>
      <w:proofErr w:type="spellStart"/>
      <w:r w:rsidRPr="006D5ED1">
        <w:rPr>
          <w:rFonts w:ascii="Times New Roman" w:eastAsia="Calibri" w:hAnsi="Times New Roman" w:cs="Times New Roman"/>
          <w:iCs/>
          <w:sz w:val="12"/>
          <w:szCs w:val="12"/>
        </w:rPr>
        <w:t>ГрК</w:t>
      </w:r>
      <w:proofErr w:type="spellEnd"/>
      <w:r w:rsidRPr="006D5ED1">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01.04.2020 г. №7, в соответствии с Постановлением Главы сельского поселения Сергиевск муниципального района</w:t>
      </w:r>
      <w:proofErr w:type="gramEnd"/>
      <w:r w:rsidRPr="006D5ED1">
        <w:rPr>
          <w:rFonts w:ascii="Times New Roman" w:eastAsia="Calibri" w:hAnsi="Times New Roman" w:cs="Times New Roman"/>
          <w:iCs/>
          <w:sz w:val="12"/>
          <w:szCs w:val="12"/>
        </w:rPr>
        <w:t xml:space="preserve"> </w:t>
      </w:r>
      <w:proofErr w:type="gramStart"/>
      <w:r w:rsidRPr="006D5ED1">
        <w:rPr>
          <w:rFonts w:ascii="Times New Roman" w:eastAsia="Calibri" w:hAnsi="Times New Roman" w:cs="Times New Roman"/>
          <w:iCs/>
          <w:sz w:val="12"/>
          <w:szCs w:val="12"/>
        </w:rPr>
        <w:t>Сергиевский Самарской области №11 от 05.06.2020 г. «О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w:t>
      </w:r>
      <w:proofErr w:type="gramEnd"/>
      <w:r w:rsidRPr="006D5ED1">
        <w:rPr>
          <w:rFonts w:ascii="Times New Roman" w:eastAsia="Calibri" w:hAnsi="Times New Roman" w:cs="Times New Roman"/>
          <w:iCs/>
          <w:sz w:val="12"/>
          <w:szCs w:val="12"/>
        </w:rPr>
        <w:t xml:space="preserve"> </w:t>
      </w:r>
      <w:proofErr w:type="gramStart"/>
      <w:r w:rsidRPr="006D5ED1">
        <w:rPr>
          <w:rFonts w:ascii="Times New Roman" w:eastAsia="Calibri" w:hAnsi="Times New Roman" w:cs="Times New Roman"/>
          <w:iCs/>
          <w:sz w:val="12"/>
          <w:szCs w:val="12"/>
        </w:rPr>
        <w:t>Сергиевский Самарской области осуществляет опубликование проекта Решения в газете «Сергиевский вестник» и размещение указанного проекта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в информационно-телекоммуникационной сети «Интернет</w:t>
      </w:r>
      <w:proofErr w:type="gramEnd"/>
      <w:r w:rsidRPr="006D5ED1">
        <w:rPr>
          <w:rFonts w:ascii="Times New Roman" w:eastAsia="Calibri" w:hAnsi="Times New Roman" w:cs="Times New Roman"/>
          <w:iCs/>
          <w:sz w:val="12"/>
          <w:szCs w:val="12"/>
        </w:rPr>
        <w:t xml:space="preserve">» на официальном сайте Администрации муниципального района Сергиевский Самарской области </w:t>
      </w:r>
      <w:hyperlink r:id="rId21" w:history="1">
        <w:r w:rsidRPr="007E0A16">
          <w:rPr>
            <w:rStyle w:val="afd"/>
            <w:rFonts w:ascii="Times New Roman" w:eastAsia="Calibri" w:hAnsi="Times New Roman" w:cs="Times New Roman"/>
            <w:iCs/>
            <w:sz w:val="12"/>
            <w:szCs w:val="12"/>
          </w:rPr>
          <w:t>http://sergievsk.ru/</w:t>
        </w:r>
      </w:hyperlink>
      <w:r w:rsidRPr="006D5ED1">
        <w:rPr>
          <w:rFonts w:ascii="Times New Roman" w:eastAsia="Calibri" w:hAnsi="Times New Roman" w:cs="Times New Roman"/>
          <w:iCs/>
          <w:sz w:val="12"/>
          <w:szCs w:val="12"/>
        </w:rPr>
        <w:t>.</w:t>
      </w:r>
    </w:p>
    <w:p w:rsid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
    <w:p w:rsidR="006D5ED1" w:rsidRP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ПРОЕКТ</w:t>
      </w:r>
    </w:p>
    <w:p w:rsidR="006D5ED1" w:rsidRPr="006D5ED1" w:rsidRDefault="006D5ED1" w:rsidP="006D5ED1">
      <w:pPr>
        <w:tabs>
          <w:tab w:val="left" w:pos="0"/>
        </w:tabs>
        <w:spacing w:after="0" w:line="240" w:lineRule="auto"/>
        <w:ind w:firstLine="284"/>
        <w:jc w:val="center"/>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6D5ED1">
        <w:rPr>
          <w:rFonts w:ascii="Times New Roman" w:eastAsia="Calibri" w:hAnsi="Times New Roman" w:cs="Times New Roman"/>
          <w:iCs/>
          <w:sz w:val="12"/>
          <w:szCs w:val="12"/>
        </w:rPr>
        <w:t>СЕРГИЕВСК МУНИЦИПАЛЬНОГО РАЙОНА СЕРГИЕВСКИЙ САМАРСКОЙ ОБЛАСТИ</w:t>
      </w:r>
    </w:p>
    <w:p w:rsidR="006D5ED1" w:rsidRPr="006D5ED1" w:rsidRDefault="006D5ED1" w:rsidP="006D5ED1">
      <w:pPr>
        <w:tabs>
          <w:tab w:val="left" w:pos="0"/>
        </w:tabs>
        <w:spacing w:after="0" w:line="240" w:lineRule="auto"/>
        <w:ind w:firstLine="284"/>
        <w:jc w:val="center"/>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РЕШЕНИЕ</w:t>
      </w:r>
    </w:p>
    <w:p w:rsidR="006D5ED1" w:rsidRPr="006D5ED1" w:rsidRDefault="00312108"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6D5ED1" w:rsidRPr="006D5ED1">
        <w:rPr>
          <w:rFonts w:ascii="Times New Roman" w:eastAsia="Calibri" w:hAnsi="Times New Roman" w:cs="Times New Roman"/>
          <w:iCs/>
          <w:sz w:val="12"/>
          <w:szCs w:val="12"/>
        </w:rPr>
        <w:t xml:space="preserve"> 2020 г.                                                                                                                         </w:t>
      </w:r>
      <w:r w:rsidR="006D5ED1">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6D5ED1" w:rsidRPr="006D5ED1" w:rsidRDefault="006D5ED1" w:rsidP="006D5ED1">
      <w:pPr>
        <w:tabs>
          <w:tab w:val="left" w:pos="0"/>
        </w:tabs>
        <w:spacing w:after="0" w:line="240" w:lineRule="auto"/>
        <w:ind w:firstLine="284"/>
        <w:jc w:val="center"/>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принято  Собранием Представителей</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сельского поселения Сергиевск</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D5ED1">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Сергиевск муниципального района Сергиевский, в целях приведения в соответствие с</w:t>
      </w:r>
      <w:proofErr w:type="gramEnd"/>
      <w:r w:rsidRPr="006D5ED1">
        <w:rPr>
          <w:rFonts w:ascii="Times New Roman" w:eastAsia="Calibri" w:hAnsi="Times New Roman" w:cs="Times New Roman"/>
          <w:iCs/>
          <w:sz w:val="12"/>
          <w:szCs w:val="12"/>
        </w:rPr>
        <w:t xml:space="preserve"> законодательством, Собрание представителей сельского  поселения  Сергиевск муниципального района Сергиевский</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РЕШИЛО:</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D5ED1">
        <w:rPr>
          <w:rFonts w:ascii="Times New Roman" w:eastAsia="Calibri" w:hAnsi="Times New Roman" w:cs="Times New Roman"/>
          <w:iCs/>
          <w:sz w:val="12"/>
          <w:szCs w:val="12"/>
        </w:rPr>
        <w:t>Внести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(далее-решение) изменения и дополнения следующего содержания:</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6D5ED1">
        <w:rPr>
          <w:rFonts w:ascii="Times New Roman" w:eastAsia="Calibri" w:hAnsi="Times New Roman" w:cs="Times New Roman"/>
          <w:iCs/>
          <w:sz w:val="12"/>
          <w:szCs w:val="12"/>
        </w:rPr>
        <w:t xml:space="preserve">В пункте 1.1. Раздела 1 Приложения №1   слова: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«,организации сбора и вывоза твердых бытовых отходов и мусора» исключить.</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6D5ED1">
        <w:rPr>
          <w:rFonts w:ascii="Times New Roman" w:eastAsia="Calibri" w:hAnsi="Times New Roman" w:cs="Times New Roman"/>
          <w:iCs/>
          <w:sz w:val="12"/>
          <w:szCs w:val="12"/>
        </w:rPr>
        <w:t xml:space="preserve">В пункте 1.3. Раздела 1 Приложения №1  слова: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6D5ED1">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6D5ED1">
        <w:rPr>
          <w:rFonts w:ascii="Times New Roman" w:eastAsia="Calibri" w:hAnsi="Times New Roman" w:cs="Times New Roman"/>
          <w:iCs/>
          <w:sz w:val="12"/>
          <w:szCs w:val="12"/>
        </w:rPr>
        <w:t>;»</w:t>
      </w:r>
      <w:proofErr w:type="gramEnd"/>
      <w:r w:rsidRPr="006D5ED1">
        <w:rPr>
          <w:rFonts w:ascii="Times New Roman" w:eastAsia="Calibri" w:hAnsi="Times New Roman" w:cs="Times New Roman"/>
          <w:iCs/>
          <w:sz w:val="12"/>
          <w:szCs w:val="12"/>
        </w:rPr>
        <w:t>.</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6D5ED1">
        <w:rPr>
          <w:rFonts w:ascii="Times New Roman" w:eastAsia="Calibri" w:hAnsi="Times New Roman" w:cs="Times New Roman"/>
          <w:iCs/>
          <w:sz w:val="12"/>
          <w:szCs w:val="12"/>
        </w:rPr>
        <w:t>Дополнить пункт 1.4. Раздела 1 Приложения №1  следующим термином:</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6D5ED1">
        <w:rPr>
          <w:rFonts w:ascii="Times New Roman" w:eastAsia="Calibri" w:hAnsi="Times New Roman" w:cs="Times New Roman"/>
          <w:iCs/>
          <w:sz w:val="12"/>
          <w:szCs w:val="12"/>
        </w:rPr>
        <w:t>;»</w:t>
      </w:r>
      <w:proofErr w:type="gramEnd"/>
      <w:r w:rsidRPr="006D5ED1">
        <w:rPr>
          <w:rFonts w:ascii="Times New Roman" w:eastAsia="Calibri" w:hAnsi="Times New Roman" w:cs="Times New Roman"/>
          <w:iCs/>
          <w:sz w:val="12"/>
          <w:szCs w:val="12"/>
        </w:rPr>
        <w:t>.</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6D5ED1">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6D5ED1">
        <w:rPr>
          <w:rFonts w:ascii="Times New Roman" w:eastAsia="Calibri" w:hAnsi="Times New Roman" w:cs="Times New Roman"/>
          <w:iCs/>
          <w:sz w:val="12"/>
          <w:szCs w:val="12"/>
        </w:rPr>
        <w:t>.».</w:t>
      </w:r>
      <w:proofErr w:type="gramEnd"/>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6D5ED1">
        <w:rPr>
          <w:rFonts w:ascii="Times New Roman" w:eastAsia="Calibri" w:hAnsi="Times New Roman" w:cs="Times New Roman"/>
          <w:iCs/>
          <w:sz w:val="12"/>
          <w:szCs w:val="12"/>
        </w:rPr>
        <w:t>Подпункт 7.1.13.1. Раздела 7.1. Приложения №1 изложить в следующей редакции: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D5ED1">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6D5ED1">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6D5ED1">
        <w:rPr>
          <w:rFonts w:ascii="Times New Roman" w:eastAsia="Calibri" w:hAnsi="Times New Roman" w:cs="Times New Roman"/>
          <w:iCs/>
          <w:sz w:val="12"/>
          <w:szCs w:val="12"/>
        </w:rPr>
        <w:t>.»</w:t>
      </w:r>
      <w:proofErr w:type="gramEnd"/>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6D5ED1">
        <w:rPr>
          <w:rFonts w:ascii="Times New Roman" w:eastAsia="Calibri" w:hAnsi="Times New Roman" w:cs="Times New Roman"/>
          <w:iCs/>
          <w:sz w:val="12"/>
          <w:szCs w:val="12"/>
        </w:rPr>
        <w:t>Подпункты 7.1.13.2.-7.1.13.9. Раздела 7.1. Приложения №1 исключить.</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6D5ED1">
        <w:rPr>
          <w:rFonts w:ascii="Times New Roman" w:eastAsia="Calibri" w:hAnsi="Times New Roman" w:cs="Times New Roman"/>
          <w:iCs/>
          <w:sz w:val="12"/>
          <w:szCs w:val="12"/>
        </w:rPr>
        <w:t xml:space="preserve">Подпункт 7.1.23. Раздела 7.1. Приложения №1 изложить в новой редакции: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Не допускается вывоз ЖБО в места, не предназначенные для слива отходов.</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6D5ED1">
        <w:rPr>
          <w:rFonts w:ascii="Times New Roman" w:eastAsia="Calibri" w:hAnsi="Times New Roman" w:cs="Times New Roman"/>
          <w:iCs/>
          <w:sz w:val="12"/>
          <w:szCs w:val="12"/>
        </w:rPr>
        <w:t>Подпункт 7.3.6. Раздела 7.3. Приложения №1 изложить в следующей редакции: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6D5ED1">
        <w:rPr>
          <w:rFonts w:ascii="Times New Roman" w:eastAsia="Calibri" w:hAnsi="Times New Roman" w:cs="Times New Roman"/>
          <w:iCs/>
          <w:sz w:val="12"/>
          <w:szCs w:val="12"/>
        </w:rPr>
        <w:t>снегоплавильные</w:t>
      </w:r>
      <w:proofErr w:type="spellEnd"/>
      <w:r w:rsidRPr="006D5ED1">
        <w:rPr>
          <w:rFonts w:ascii="Times New Roman" w:eastAsia="Calibri" w:hAnsi="Times New Roman" w:cs="Times New Roman"/>
          <w:iCs/>
          <w:sz w:val="12"/>
          <w:szCs w:val="12"/>
        </w:rPr>
        <w:t xml:space="preserve"> установки</w:t>
      </w:r>
      <w:proofErr w:type="gramStart"/>
      <w:r w:rsidRPr="006D5ED1">
        <w:rPr>
          <w:rFonts w:ascii="Times New Roman" w:eastAsia="Calibri" w:hAnsi="Times New Roman" w:cs="Times New Roman"/>
          <w:iCs/>
          <w:sz w:val="12"/>
          <w:szCs w:val="12"/>
        </w:rPr>
        <w:t>.».</w:t>
      </w:r>
      <w:proofErr w:type="gramEnd"/>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6D5ED1">
        <w:rPr>
          <w:rFonts w:ascii="Times New Roman" w:eastAsia="Calibri" w:hAnsi="Times New Roman" w:cs="Times New Roman"/>
          <w:iCs/>
          <w:sz w:val="12"/>
          <w:szCs w:val="12"/>
        </w:rPr>
        <w:t>Подпункт 7.5.5. Раздела 7.5. Приложения №1 изложить в следующей редакции: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Самовольная вырубка зеленых насаждений на территории сельского поселения  Сергиевск  муниципального района Сергиевский запрещена.</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Снос  зеленых насаждений на территории сельского Сергиевск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удаление аварийных, больных деревьев и кустарников;</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организации парковок (парковочных мест)</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6D5ED1">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D5ED1">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D5ED1">
        <w:rPr>
          <w:rFonts w:ascii="Times New Roman" w:eastAsia="Calibri" w:hAnsi="Times New Roman" w:cs="Times New Roman"/>
          <w:iCs/>
          <w:sz w:val="12"/>
          <w:szCs w:val="12"/>
        </w:rPr>
        <w:t xml:space="preserve"> удаления аварийных, больных деревьев и кустарников;</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D5ED1">
        <w:rPr>
          <w:rFonts w:ascii="Times New Roman" w:eastAsia="Calibri" w:hAnsi="Times New Roman" w:cs="Times New Roman"/>
          <w:iCs/>
          <w:sz w:val="12"/>
          <w:szCs w:val="12"/>
        </w:rPr>
        <w:t>пересадки деревьев и кустарников;</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 </w:t>
      </w:r>
      <w:r w:rsidRPr="006D5ED1">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6D5ED1">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6D5ED1">
        <w:rPr>
          <w:rFonts w:ascii="Times New Roman" w:eastAsia="Calibri" w:hAnsi="Times New Roman" w:cs="Times New Roman"/>
          <w:iCs/>
          <w:sz w:val="12"/>
          <w:szCs w:val="12"/>
        </w:rPr>
        <w:t>Подпункты 7.9.1.-7.9.4.,7.9.9. Раздела 7.9.</w:t>
      </w:r>
      <w:r>
        <w:rPr>
          <w:rFonts w:ascii="Times New Roman" w:eastAsia="Calibri" w:hAnsi="Times New Roman" w:cs="Times New Roman"/>
          <w:iCs/>
          <w:sz w:val="12"/>
          <w:szCs w:val="12"/>
        </w:rPr>
        <w:t xml:space="preserve"> признать утратившим силу.</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D5ED1">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6D5ED1" w:rsidRP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D5ED1">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6D5ED1" w:rsidRP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Председатель собрания представителей</w:t>
      </w:r>
    </w:p>
    <w:p w:rsidR="006D5ED1" w:rsidRP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сельского поселения Сергиевск</w:t>
      </w:r>
    </w:p>
    <w:p w:rsid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муниципального района   Сергиевский </w:t>
      </w:r>
    </w:p>
    <w:p w:rsidR="006D5ED1" w:rsidRP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В.Б. Куликов</w:t>
      </w:r>
    </w:p>
    <w:p w:rsidR="006D5ED1" w:rsidRP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Глава сельского поселения Сергиевск</w:t>
      </w:r>
    </w:p>
    <w:p w:rsid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муниципального района   Сергиевский  </w:t>
      </w:r>
    </w:p>
    <w:p w:rsid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r w:rsidRPr="006D5ED1">
        <w:rPr>
          <w:rFonts w:ascii="Times New Roman" w:eastAsia="Calibri" w:hAnsi="Times New Roman" w:cs="Times New Roman"/>
          <w:iCs/>
          <w:sz w:val="12"/>
          <w:szCs w:val="12"/>
        </w:rPr>
        <w:t xml:space="preserve">                                                                   М.М. </w:t>
      </w:r>
      <w:proofErr w:type="spellStart"/>
      <w:r w:rsidRPr="006D5ED1">
        <w:rPr>
          <w:rFonts w:ascii="Times New Roman" w:eastAsia="Calibri" w:hAnsi="Times New Roman" w:cs="Times New Roman"/>
          <w:iCs/>
          <w:sz w:val="12"/>
          <w:szCs w:val="12"/>
        </w:rPr>
        <w:t>Арчибасов</w:t>
      </w:r>
      <w:proofErr w:type="spellEnd"/>
      <w:r w:rsidRPr="006D5ED1">
        <w:rPr>
          <w:rFonts w:ascii="Times New Roman" w:eastAsia="Calibri" w:hAnsi="Times New Roman" w:cs="Times New Roman"/>
          <w:iCs/>
          <w:sz w:val="12"/>
          <w:szCs w:val="12"/>
        </w:rPr>
        <w:t xml:space="preserve"> </w:t>
      </w:r>
    </w:p>
    <w:p w:rsidR="006D5ED1" w:rsidRDefault="006D5ED1" w:rsidP="006D5ED1">
      <w:pPr>
        <w:tabs>
          <w:tab w:val="left" w:pos="0"/>
        </w:tabs>
        <w:spacing w:after="0" w:line="240" w:lineRule="auto"/>
        <w:ind w:firstLine="284"/>
        <w:jc w:val="right"/>
        <w:rPr>
          <w:rFonts w:ascii="Times New Roman" w:eastAsia="Calibri" w:hAnsi="Times New Roman" w:cs="Times New Roman"/>
          <w:iCs/>
          <w:sz w:val="12"/>
          <w:szCs w:val="12"/>
        </w:rPr>
      </w:pPr>
    </w:p>
    <w:p w:rsidR="006D5ED1" w:rsidRPr="006D5ED1" w:rsidRDefault="006D5ED1" w:rsidP="006D5ED1">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ИНФОРМАЦИОННОЕ СООБЩЕНИЕ</w:t>
      </w:r>
    </w:p>
    <w:p w:rsid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D5ED1">
        <w:rPr>
          <w:rFonts w:ascii="Times New Roman" w:eastAsia="Calibri" w:hAnsi="Times New Roman" w:cs="Times New Roman"/>
          <w:iCs/>
          <w:sz w:val="12"/>
          <w:szCs w:val="12"/>
        </w:rPr>
        <w:t xml:space="preserve">Руководствуясь п. 1 ч. 8 ст. 5.1 </w:t>
      </w:r>
      <w:proofErr w:type="spellStart"/>
      <w:r w:rsidRPr="006D5ED1">
        <w:rPr>
          <w:rFonts w:ascii="Times New Roman" w:eastAsia="Calibri" w:hAnsi="Times New Roman" w:cs="Times New Roman"/>
          <w:iCs/>
          <w:sz w:val="12"/>
          <w:szCs w:val="12"/>
        </w:rPr>
        <w:t>ГрК</w:t>
      </w:r>
      <w:proofErr w:type="spellEnd"/>
      <w:r w:rsidRPr="006D5ED1">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01.04.2020 г. № 6, в соответствии с Постановлением Главы сельского поселения Серноводск  муниципального района</w:t>
      </w:r>
      <w:proofErr w:type="gramEnd"/>
      <w:r w:rsidRPr="006D5ED1">
        <w:rPr>
          <w:rFonts w:ascii="Times New Roman" w:eastAsia="Calibri" w:hAnsi="Times New Roman" w:cs="Times New Roman"/>
          <w:iCs/>
          <w:sz w:val="12"/>
          <w:szCs w:val="12"/>
        </w:rPr>
        <w:t xml:space="preserve"> </w:t>
      </w:r>
      <w:proofErr w:type="gramStart"/>
      <w:r w:rsidRPr="006D5ED1">
        <w:rPr>
          <w:rFonts w:ascii="Times New Roman" w:eastAsia="Calibri" w:hAnsi="Times New Roman" w:cs="Times New Roman"/>
          <w:iCs/>
          <w:sz w:val="12"/>
          <w:szCs w:val="12"/>
        </w:rPr>
        <w:t>Сергиевский Самарской области № 2 от 05.06.2020 г. «О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 21 от  13.09.2017г.  «Об утверждении Правил  благоустройства территории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w:t>
      </w:r>
      <w:proofErr w:type="gramEnd"/>
      <w:r w:rsidRPr="006D5ED1">
        <w:rPr>
          <w:rFonts w:ascii="Times New Roman" w:eastAsia="Calibri" w:hAnsi="Times New Roman" w:cs="Times New Roman"/>
          <w:iCs/>
          <w:sz w:val="12"/>
          <w:szCs w:val="12"/>
        </w:rPr>
        <w:t xml:space="preserve"> </w:t>
      </w:r>
      <w:proofErr w:type="gramStart"/>
      <w:r w:rsidRPr="006D5ED1">
        <w:rPr>
          <w:rFonts w:ascii="Times New Roman" w:eastAsia="Calibri" w:hAnsi="Times New Roman" w:cs="Times New Roman"/>
          <w:iCs/>
          <w:sz w:val="12"/>
          <w:szCs w:val="12"/>
        </w:rPr>
        <w:t>Сергиевский Самарской области осуществляет опубликование проекта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 Серноводск  муниципального района Сергиевский Самарской области «О внесении изменений в Решение</w:t>
      </w:r>
      <w:proofErr w:type="gramEnd"/>
      <w:r w:rsidRPr="006D5ED1">
        <w:rPr>
          <w:rFonts w:ascii="Times New Roman" w:eastAsia="Calibri" w:hAnsi="Times New Roman" w:cs="Times New Roman"/>
          <w:iCs/>
          <w:sz w:val="12"/>
          <w:szCs w:val="12"/>
        </w:rPr>
        <w:t xml:space="preserve">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2" w:history="1">
        <w:r w:rsidRPr="007E0A16">
          <w:rPr>
            <w:rStyle w:val="afd"/>
            <w:rFonts w:ascii="Times New Roman" w:eastAsia="Calibri" w:hAnsi="Times New Roman" w:cs="Times New Roman"/>
            <w:iCs/>
            <w:sz w:val="12"/>
            <w:szCs w:val="12"/>
          </w:rPr>
          <w:t>http://sergievsk.ru/</w:t>
        </w:r>
      </w:hyperlink>
      <w:r w:rsidRPr="006D5ED1">
        <w:rPr>
          <w:rFonts w:ascii="Times New Roman" w:eastAsia="Calibri" w:hAnsi="Times New Roman" w:cs="Times New Roman"/>
          <w:iCs/>
          <w:sz w:val="12"/>
          <w:szCs w:val="12"/>
        </w:rPr>
        <w:t>.</w:t>
      </w:r>
    </w:p>
    <w:p w:rsidR="006D5ED1" w:rsidRDefault="006D5ED1" w:rsidP="006D5ED1">
      <w:pPr>
        <w:tabs>
          <w:tab w:val="left" w:pos="0"/>
        </w:tabs>
        <w:spacing w:after="0" w:line="240" w:lineRule="auto"/>
        <w:ind w:firstLine="284"/>
        <w:jc w:val="both"/>
        <w:rPr>
          <w:rFonts w:ascii="Times New Roman" w:eastAsia="Calibri" w:hAnsi="Times New Roman" w:cs="Times New Roman"/>
          <w:iCs/>
          <w:sz w:val="12"/>
          <w:szCs w:val="12"/>
        </w:rPr>
      </w:pPr>
    </w:p>
    <w:p w:rsidR="007F3AA6" w:rsidRP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ПРОЕКТ</w:t>
      </w:r>
    </w:p>
    <w:p w:rsidR="007F3AA6" w:rsidRPr="007F3AA6" w:rsidRDefault="007F3AA6" w:rsidP="007F3AA6">
      <w:pPr>
        <w:tabs>
          <w:tab w:val="left" w:pos="0"/>
        </w:tabs>
        <w:spacing w:after="0" w:line="240" w:lineRule="auto"/>
        <w:ind w:firstLine="284"/>
        <w:jc w:val="center"/>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СОБРАНИЕ ПРЕДСТАВИТЕЛЕЙ СЕЛЬСКОГО ПОСЕЛЕНИЯ</w:t>
      </w:r>
      <w:r>
        <w:rPr>
          <w:rFonts w:ascii="Times New Roman" w:eastAsia="Calibri" w:hAnsi="Times New Roman" w:cs="Times New Roman"/>
          <w:iCs/>
          <w:sz w:val="12"/>
          <w:szCs w:val="12"/>
        </w:rPr>
        <w:t xml:space="preserve"> </w:t>
      </w:r>
      <w:r w:rsidRPr="007F3AA6">
        <w:rPr>
          <w:rFonts w:ascii="Times New Roman" w:eastAsia="Calibri" w:hAnsi="Times New Roman" w:cs="Times New Roman"/>
          <w:iCs/>
          <w:sz w:val="12"/>
          <w:szCs w:val="12"/>
        </w:rPr>
        <w:t>СЕРНОВОДСК МУНИЦИПАЛЬНОГО РАЙОН</w:t>
      </w:r>
      <w:r>
        <w:rPr>
          <w:rFonts w:ascii="Times New Roman" w:eastAsia="Calibri" w:hAnsi="Times New Roman" w:cs="Times New Roman"/>
          <w:iCs/>
          <w:sz w:val="12"/>
          <w:szCs w:val="12"/>
        </w:rPr>
        <w:t>А СЕРГИЕВСКИЙ САМАРСКОЙ ОБЛАСТИ</w:t>
      </w:r>
    </w:p>
    <w:p w:rsidR="007F3AA6" w:rsidRPr="007F3AA6" w:rsidRDefault="007F3AA6" w:rsidP="007F3AA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РЕШЕНИЕ</w:t>
      </w:r>
    </w:p>
    <w:p w:rsidR="007F3AA6" w:rsidRPr="007F3AA6" w:rsidRDefault="00312108"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7F3AA6" w:rsidRPr="007F3AA6">
        <w:rPr>
          <w:rFonts w:ascii="Times New Roman" w:eastAsia="Calibri" w:hAnsi="Times New Roman" w:cs="Times New Roman"/>
          <w:iCs/>
          <w:sz w:val="12"/>
          <w:szCs w:val="12"/>
        </w:rPr>
        <w:t xml:space="preserve"> 2020 г.                                                                                                                       </w:t>
      </w:r>
      <w:r w:rsidR="007F3AA6">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7F3AA6" w:rsidRPr="007F3AA6" w:rsidRDefault="007F3AA6" w:rsidP="007F3AA6">
      <w:pPr>
        <w:tabs>
          <w:tab w:val="left" w:pos="0"/>
        </w:tabs>
        <w:spacing w:after="0" w:line="240" w:lineRule="auto"/>
        <w:ind w:firstLine="284"/>
        <w:jc w:val="center"/>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принято  Собранием Представителей</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сельского поселения Серноводск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F3AA6">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Серноводск  муниципального района Сергиевский, в целях приведения в соответствие с</w:t>
      </w:r>
      <w:proofErr w:type="gramEnd"/>
      <w:r w:rsidRPr="007F3AA6">
        <w:rPr>
          <w:rFonts w:ascii="Times New Roman" w:eastAsia="Calibri" w:hAnsi="Times New Roman" w:cs="Times New Roman"/>
          <w:iCs/>
          <w:sz w:val="12"/>
          <w:szCs w:val="12"/>
        </w:rPr>
        <w:t xml:space="preserve"> законодательством, Собрание представителей сельского  поселения  Серноводск  му</w:t>
      </w:r>
      <w:r>
        <w:rPr>
          <w:rFonts w:ascii="Times New Roman" w:eastAsia="Calibri" w:hAnsi="Times New Roman" w:cs="Times New Roman"/>
          <w:iCs/>
          <w:sz w:val="12"/>
          <w:szCs w:val="12"/>
        </w:rPr>
        <w:t>ниципального района Сергиевский</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F3AA6">
        <w:rPr>
          <w:rFonts w:ascii="Times New Roman" w:eastAsia="Calibri" w:hAnsi="Times New Roman" w:cs="Times New Roman"/>
          <w:iCs/>
          <w:sz w:val="12"/>
          <w:szCs w:val="12"/>
        </w:rPr>
        <w:t>Внести в Решение Собрания Представителей сельского поселения Серноводск  муниципального района Сергиевский № 21 от 13.09.2017г.  «Об утверждении Правил  благоустройства территории сельского поселения Серноводск  муниципального района Сергиевский Самарской области» (далее-решение) изменения и дополнения следующего содержания:</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7F3AA6">
        <w:rPr>
          <w:rFonts w:ascii="Times New Roman" w:eastAsia="Calibri" w:hAnsi="Times New Roman" w:cs="Times New Roman"/>
          <w:iCs/>
          <w:sz w:val="12"/>
          <w:szCs w:val="12"/>
        </w:rPr>
        <w:t xml:space="preserve">В пункте 1.1. Раздела 1 Приложения №1   слова: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«,организации сбора и вывоза твердых бытовых отходов и мусора» исключить.</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7F3AA6">
        <w:rPr>
          <w:rFonts w:ascii="Times New Roman" w:eastAsia="Calibri" w:hAnsi="Times New Roman" w:cs="Times New Roman"/>
          <w:iCs/>
          <w:sz w:val="12"/>
          <w:szCs w:val="12"/>
        </w:rPr>
        <w:t xml:space="preserve">В пункте 1.3. Раздела 1 Приложения №1  слова: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7F3AA6">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7F3AA6">
        <w:rPr>
          <w:rFonts w:ascii="Times New Roman" w:eastAsia="Calibri" w:hAnsi="Times New Roman" w:cs="Times New Roman"/>
          <w:iCs/>
          <w:sz w:val="12"/>
          <w:szCs w:val="12"/>
        </w:rPr>
        <w:t>;»</w:t>
      </w:r>
      <w:proofErr w:type="gramEnd"/>
      <w:r w:rsidRPr="007F3AA6">
        <w:rPr>
          <w:rFonts w:ascii="Times New Roman" w:eastAsia="Calibri" w:hAnsi="Times New Roman" w:cs="Times New Roman"/>
          <w:iCs/>
          <w:sz w:val="12"/>
          <w:szCs w:val="12"/>
        </w:rPr>
        <w:t>.</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7F3AA6">
        <w:rPr>
          <w:rFonts w:ascii="Times New Roman" w:eastAsia="Calibri" w:hAnsi="Times New Roman" w:cs="Times New Roman"/>
          <w:iCs/>
          <w:sz w:val="12"/>
          <w:szCs w:val="12"/>
        </w:rPr>
        <w:t>Дополнить пункт 1.4. Раздела 1 Приложения №1  следующим термином:</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7F3AA6">
        <w:rPr>
          <w:rFonts w:ascii="Times New Roman" w:eastAsia="Calibri" w:hAnsi="Times New Roman" w:cs="Times New Roman"/>
          <w:iCs/>
          <w:sz w:val="12"/>
          <w:szCs w:val="12"/>
        </w:rPr>
        <w:t>;»</w:t>
      </w:r>
      <w:proofErr w:type="gramEnd"/>
      <w:r w:rsidRPr="007F3AA6">
        <w:rPr>
          <w:rFonts w:ascii="Times New Roman" w:eastAsia="Calibri" w:hAnsi="Times New Roman" w:cs="Times New Roman"/>
          <w:iCs/>
          <w:sz w:val="12"/>
          <w:szCs w:val="12"/>
        </w:rPr>
        <w:t>.</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7F3AA6">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7F3AA6">
        <w:rPr>
          <w:rFonts w:ascii="Times New Roman" w:eastAsia="Calibri" w:hAnsi="Times New Roman" w:cs="Times New Roman"/>
          <w:iCs/>
          <w:sz w:val="12"/>
          <w:szCs w:val="12"/>
        </w:rPr>
        <w:t>.».</w:t>
      </w:r>
      <w:proofErr w:type="gramEnd"/>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7F3AA6">
        <w:rPr>
          <w:rFonts w:ascii="Times New Roman" w:eastAsia="Calibri" w:hAnsi="Times New Roman" w:cs="Times New Roman"/>
          <w:iCs/>
          <w:sz w:val="12"/>
          <w:szCs w:val="12"/>
        </w:rPr>
        <w:t>Подпункт 7.1.13.1. Раздела 7.1. Приложения №1 изложить в следующей редакции: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F3AA6">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7F3AA6">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7F3AA6">
        <w:rPr>
          <w:rFonts w:ascii="Times New Roman" w:eastAsia="Calibri" w:hAnsi="Times New Roman" w:cs="Times New Roman"/>
          <w:iCs/>
          <w:sz w:val="12"/>
          <w:szCs w:val="12"/>
        </w:rPr>
        <w:t>.»</w:t>
      </w:r>
      <w:proofErr w:type="gramEnd"/>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1.7. </w:t>
      </w:r>
      <w:r w:rsidRPr="007F3AA6">
        <w:rPr>
          <w:rFonts w:ascii="Times New Roman" w:eastAsia="Calibri" w:hAnsi="Times New Roman" w:cs="Times New Roman"/>
          <w:iCs/>
          <w:sz w:val="12"/>
          <w:szCs w:val="12"/>
        </w:rPr>
        <w:t>Подпункты 7.1.13.2.-7.1.13.9. Раздела 7.1. Приложения №1 исключить.</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7F3AA6">
        <w:rPr>
          <w:rFonts w:ascii="Times New Roman" w:eastAsia="Calibri" w:hAnsi="Times New Roman" w:cs="Times New Roman"/>
          <w:iCs/>
          <w:sz w:val="12"/>
          <w:szCs w:val="12"/>
        </w:rPr>
        <w:t xml:space="preserve">Подпункт 7.1.23. Раздела 7.1. Приложения №1 изложить в новой редакции: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Не допускается вывоз ЖБО в места, не предназначенные для слива отходов.</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7F3AA6">
        <w:rPr>
          <w:rFonts w:ascii="Times New Roman" w:eastAsia="Calibri" w:hAnsi="Times New Roman" w:cs="Times New Roman"/>
          <w:iCs/>
          <w:sz w:val="12"/>
          <w:szCs w:val="12"/>
        </w:rPr>
        <w:t>Подпункт 7.3.6. Раздела 7.3. Приложения №1 изложить в следующей редакции: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7F3AA6">
        <w:rPr>
          <w:rFonts w:ascii="Times New Roman" w:eastAsia="Calibri" w:hAnsi="Times New Roman" w:cs="Times New Roman"/>
          <w:iCs/>
          <w:sz w:val="12"/>
          <w:szCs w:val="12"/>
        </w:rPr>
        <w:t>снегоплавильные</w:t>
      </w:r>
      <w:proofErr w:type="spellEnd"/>
      <w:r w:rsidRPr="007F3AA6">
        <w:rPr>
          <w:rFonts w:ascii="Times New Roman" w:eastAsia="Calibri" w:hAnsi="Times New Roman" w:cs="Times New Roman"/>
          <w:iCs/>
          <w:sz w:val="12"/>
          <w:szCs w:val="12"/>
        </w:rPr>
        <w:t xml:space="preserve"> установки</w:t>
      </w:r>
      <w:proofErr w:type="gramStart"/>
      <w:r w:rsidRPr="007F3AA6">
        <w:rPr>
          <w:rFonts w:ascii="Times New Roman" w:eastAsia="Calibri" w:hAnsi="Times New Roman" w:cs="Times New Roman"/>
          <w:iCs/>
          <w:sz w:val="12"/>
          <w:szCs w:val="12"/>
        </w:rPr>
        <w:t>.».</w:t>
      </w:r>
      <w:proofErr w:type="gramEnd"/>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7F3AA6">
        <w:rPr>
          <w:rFonts w:ascii="Times New Roman" w:eastAsia="Calibri" w:hAnsi="Times New Roman" w:cs="Times New Roman"/>
          <w:iCs/>
          <w:sz w:val="12"/>
          <w:szCs w:val="12"/>
        </w:rPr>
        <w:t>Подпункт 7.5.5. Раздела 7.5. Приложения №1 изложить в следующей редакции: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Самовольная вырубка зеленых насаждений на территории сельского поселения Серноводск  муниципального района Сергиевский запрещена.</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Снос  зеленых насаждений на территории сельского Серноводск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удаление аварийных, больных деревьев и кустарников;</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организации парковок (парковочных мест)</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7F3AA6">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F3AA6">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F3AA6">
        <w:rPr>
          <w:rFonts w:ascii="Times New Roman" w:eastAsia="Calibri" w:hAnsi="Times New Roman" w:cs="Times New Roman"/>
          <w:iCs/>
          <w:sz w:val="12"/>
          <w:szCs w:val="12"/>
        </w:rPr>
        <w:t xml:space="preserve"> удаления аварийных, больных деревьев и кустарников;</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F3AA6">
        <w:rPr>
          <w:rFonts w:ascii="Times New Roman" w:eastAsia="Calibri" w:hAnsi="Times New Roman" w:cs="Times New Roman"/>
          <w:iCs/>
          <w:sz w:val="12"/>
          <w:szCs w:val="12"/>
        </w:rPr>
        <w:t>пересадки деревьев и кустарников;</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7F3AA6">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7F3AA6">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7F3AA6">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F3AA6">
        <w:rPr>
          <w:rFonts w:ascii="Times New Roman" w:eastAsia="Calibri" w:hAnsi="Times New Roman" w:cs="Times New Roman"/>
          <w:iCs/>
          <w:sz w:val="12"/>
          <w:szCs w:val="12"/>
        </w:rPr>
        <w:t xml:space="preserve">Опубликовать настоящее Решение </w:t>
      </w:r>
      <w:r>
        <w:rPr>
          <w:rFonts w:ascii="Times New Roman" w:eastAsia="Calibri" w:hAnsi="Times New Roman" w:cs="Times New Roman"/>
          <w:iCs/>
          <w:sz w:val="12"/>
          <w:szCs w:val="12"/>
        </w:rPr>
        <w:t>в газете «Сергиевский вестник».</w:t>
      </w:r>
    </w:p>
    <w:p w:rsidR="007F3AA6" w:rsidRPr="007F3AA6" w:rsidRDefault="007F3AA6" w:rsidP="007F3A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F3AA6">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7F3AA6" w:rsidRP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Председатель собрания представителей</w:t>
      </w:r>
    </w:p>
    <w:p w:rsidR="007F3AA6" w:rsidRP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сельского поселения Серноводск </w:t>
      </w:r>
    </w:p>
    <w:p w:rsid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муниципального района   Сергиевский </w:t>
      </w:r>
    </w:p>
    <w:p w:rsidR="007F3AA6" w:rsidRP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С.А.Воякин</w:t>
      </w:r>
      <w:proofErr w:type="spellEnd"/>
    </w:p>
    <w:p w:rsidR="007F3AA6" w:rsidRP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Глава сельского поселения  Серноводск </w:t>
      </w:r>
    </w:p>
    <w:p w:rsid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муниципального района   Сергиевский</w:t>
      </w:r>
    </w:p>
    <w:p w:rsidR="007F3AA6" w:rsidRDefault="007F3AA6" w:rsidP="007F3AA6">
      <w:pPr>
        <w:tabs>
          <w:tab w:val="left" w:pos="0"/>
        </w:tabs>
        <w:spacing w:after="0" w:line="240" w:lineRule="auto"/>
        <w:ind w:firstLine="284"/>
        <w:jc w:val="right"/>
        <w:rPr>
          <w:rFonts w:ascii="Times New Roman" w:eastAsia="Calibri" w:hAnsi="Times New Roman" w:cs="Times New Roman"/>
          <w:iCs/>
          <w:sz w:val="12"/>
          <w:szCs w:val="12"/>
        </w:rPr>
      </w:pPr>
      <w:r w:rsidRPr="007F3AA6">
        <w:rPr>
          <w:rFonts w:ascii="Times New Roman" w:eastAsia="Calibri" w:hAnsi="Times New Roman" w:cs="Times New Roman"/>
          <w:iCs/>
          <w:sz w:val="12"/>
          <w:szCs w:val="12"/>
        </w:rPr>
        <w:t xml:space="preserve">                                                                     </w:t>
      </w:r>
      <w:proofErr w:type="spellStart"/>
      <w:r w:rsidRPr="007F3AA6">
        <w:rPr>
          <w:rFonts w:ascii="Times New Roman" w:eastAsia="Calibri" w:hAnsi="Times New Roman" w:cs="Times New Roman"/>
          <w:iCs/>
          <w:sz w:val="12"/>
          <w:szCs w:val="12"/>
        </w:rPr>
        <w:t>Г.Н.Чебоксарова</w:t>
      </w:r>
      <w:proofErr w:type="spellEnd"/>
    </w:p>
    <w:p w:rsidR="007A04B0" w:rsidRDefault="007A04B0" w:rsidP="007F3AA6">
      <w:pPr>
        <w:tabs>
          <w:tab w:val="left" w:pos="0"/>
        </w:tabs>
        <w:spacing w:after="0" w:line="240" w:lineRule="auto"/>
        <w:ind w:firstLine="284"/>
        <w:jc w:val="right"/>
        <w:rPr>
          <w:rFonts w:ascii="Times New Roman" w:eastAsia="Calibri" w:hAnsi="Times New Roman" w:cs="Times New Roman"/>
          <w:iCs/>
          <w:sz w:val="12"/>
          <w:szCs w:val="12"/>
        </w:rPr>
      </w:pPr>
    </w:p>
    <w:p w:rsidR="007A04B0" w:rsidRPr="007A04B0" w:rsidRDefault="007A04B0" w:rsidP="007A04B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ИНФОРМАЦИОННОЕ СООБЩЕНИЕ</w:t>
      </w:r>
    </w:p>
    <w:p w:rsid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A04B0">
        <w:rPr>
          <w:rFonts w:ascii="Times New Roman" w:eastAsia="Calibri" w:hAnsi="Times New Roman" w:cs="Times New Roman"/>
          <w:iCs/>
          <w:sz w:val="12"/>
          <w:szCs w:val="12"/>
        </w:rPr>
        <w:t xml:space="preserve">Руководствуясь п. 1 ч. 8 ст. 5.1 </w:t>
      </w:r>
      <w:proofErr w:type="spellStart"/>
      <w:r w:rsidRPr="007A04B0">
        <w:rPr>
          <w:rFonts w:ascii="Times New Roman" w:eastAsia="Calibri" w:hAnsi="Times New Roman" w:cs="Times New Roman"/>
          <w:iCs/>
          <w:sz w:val="12"/>
          <w:szCs w:val="12"/>
        </w:rPr>
        <w:t>ГрК</w:t>
      </w:r>
      <w:proofErr w:type="spellEnd"/>
      <w:r w:rsidRPr="007A04B0">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01.04.2020 г. № 7, в соответствии с Постановлением Главы сельского поселения Сургут муниципального района</w:t>
      </w:r>
      <w:proofErr w:type="gramEnd"/>
      <w:r w:rsidRPr="007A04B0">
        <w:rPr>
          <w:rFonts w:ascii="Times New Roman" w:eastAsia="Calibri" w:hAnsi="Times New Roman" w:cs="Times New Roman"/>
          <w:iCs/>
          <w:sz w:val="12"/>
          <w:szCs w:val="12"/>
        </w:rPr>
        <w:t xml:space="preserve"> </w:t>
      </w:r>
      <w:proofErr w:type="gramStart"/>
      <w:r w:rsidRPr="007A04B0">
        <w:rPr>
          <w:rFonts w:ascii="Times New Roman" w:eastAsia="Calibri" w:hAnsi="Times New Roman" w:cs="Times New Roman"/>
          <w:iCs/>
          <w:sz w:val="12"/>
          <w:szCs w:val="12"/>
        </w:rPr>
        <w:t>Сергиевский Самарской области № 3 от 05.06.2020 г. «О проведении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 Администрация сельского поселения Сургут муниципального района</w:t>
      </w:r>
      <w:proofErr w:type="gramEnd"/>
      <w:r w:rsidRPr="007A04B0">
        <w:rPr>
          <w:rFonts w:ascii="Times New Roman" w:eastAsia="Calibri" w:hAnsi="Times New Roman" w:cs="Times New Roman"/>
          <w:iCs/>
          <w:sz w:val="12"/>
          <w:szCs w:val="12"/>
        </w:rPr>
        <w:t xml:space="preserve"> </w:t>
      </w:r>
      <w:proofErr w:type="gramStart"/>
      <w:r w:rsidRPr="007A04B0">
        <w:rPr>
          <w:rFonts w:ascii="Times New Roman" w:eastAsia="Calibri" w:hAnsi="Times New Roman" w:cs="Times New Roman"/>
          <w:iCs/>
          <w:sz w:val="12"/>
          <w:szCs w:val="12"/>
        </w:rPr>
        <w:t xml:space="preserve">Сергиевский Самарской области осуществляет опубликование проекта в газете «Сергиевский вестник» и размещение указанного проекта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w:t>
      </w:r>
      <w:r w:rsidRPr="007A04B0">
        <w:rPr>
          <w:rFonts w:ascii="Times New Roman" w:eastAsia="Calibri" w:hAnsi="Times New Roman" w:cs="Times New Roman"/>
          <w:iCs/>
          <w:sz w:val="12"/>
          <w:szCs w:val="12"/>
        </w:rPr>
        <w:lastRenderedPageBreak/>
        <w:t>Сергиевский Самарской области» в информационно-телекоммуникационной сети «Интернет» на</w:t>
      </w:r>
      <w:proofErr w:type="gramEnd"/>
      <w:r w:rsidRPr="007A04B0">
        <w:rPr>
          <w:rFonts w:ascii="Times New Roman" w:eastAsia="Calibri" w:hAnsi="Times New Roman" w:cs="Times New Roman"/>
          <w:iCs/>
          <w:sz w:val="12"/>
          <w:szCs w:val="12"/>
        </w:rPr>
        <w:t xml:space="preserve"> официальном </w:t>
      </w:r>
      <w:proofErr w:type="gramStart"/>
      <w:r w:rsidRPr="007A04B0">
        <w:rPr>
          <w:rFonts w:ascii="Times New Roman" w:eastAsia="Calibri" w:hAnsi="Times New Roman" w:cs="Times New Roman"/>
          <w:iCs/>
          <w:sz w:val="12"/>
          <w:szCs w:val="12"/>
        </w:rPr>
        <w:t>сайте</w:t>
      </w:r>
      <w:proofErr w:type="gramEnd"/>
      <w:r w:rsidRPr="007A04B0">
        <w:rPr>
          <w:rFonts w:ascii="Times New Roman" w:eastAsia="Calibri" w:hAnsi="Times New Roman" w:cs="Times New Roman"/>
          <w:iCs/>
          <w:sz w:val="12"/>
          <w:szCs w:val="12"/>
        </w:rPr>
        <w:t xml:space="preserve"> Администрации муниципального района Сергиевский Самарской области </w:t>
      </w:r>
      <w:hyperlink r:id="rId23" w:history="1">
        <w:r w:rsidRPr="007E0A16">
          <w:rPr>
            <w:rStyle w:val="afd"/>
            <w:rFonts w:ascii="Times New Roman" w:eastAsia="Calibri" w:hAnsi="Times New Roman" w:cs="Times New Roman"/>
            <w:iCs/>
            <w:sz w:val="12"/>
            <w:szCs w:val="12"/>
          </w:rPr>
          <w:t>http://sergievsk.ru/</w:t>
        </w:r>
      </w:hyperlink>
      <w:r w:rsidRPr="007A04B0">
        <w:rPr>
          <w:rFonts w:ascii="Times New Roman" w:eastAsia="Calibri" w:hAnsi="Times New Roman" w:cs="Times New Roman"/>
          <w:iCs/>
          <w:sz w:val="12"/>
          <w:szCs w:val="12"/>
        </w:rPr>
        <w:t>.</w:t>
      </w:r>
    </w:p>
    <w:p w:rsid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
    <w:p w:rsidR="007A04B0" w:rsidRP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ПРОЕКТ</w:t>
      </w:r>
    </w:p>
    <w:p w:rsidR="007A04B0" w:rsidRPr="007A04B0" w:rsidRDefault="007A04B0" w:rsidP="007A04B0">
      <w:pPr>
        <w:tabs>
          <w:tab w:val="left" w:pos="0"/>
        </w:tabs>
        <w:spacing w:after="0" w:line="240" w:lineRule="auto"/>
        <w:ind w:firstLine="284"/>
        <w:jc w:val="center"/>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СОБРАНИЕ ПРЕДСТ</w:t>
      </w:r>
      <w:r>
        <w:rPr>
          <w:rFonts w:ascii="Times New Roman" w:eastAsia="Calibri" w:hAnsi="Times New Roman" w:cs="Times New Roman"/>
          <w:iCs/>
          <w:sz w:val="12"/>
          <w:szCs w:val="12"/>
        </w:rPr>
        <w:t xml:space="preserve">АВИТЕЛЕЙ СЕЛЬСКОГО ПОСЕЛЕНИЯ </w:t>
      </w:r>
      <w:r w:rsidRPr="007A04B0">
        <w:rPr>
          <w:rFonts w:ascii="Times New Roman" w:eastAsia="Calibri" w:hAnsi="Times New Roman" w:cs="Times New Roman"/>
          <w:iCs/>
          <w:sz w:val="12"/>
          <w:szCs w:val="12"/>
        </w:rPr>
        <w:t>СУРГУТ МУНИЦИПАЛЬНОГО РАЙОНА СЕРГИЕВСКИЙ САМАРСКОЙ ОБЛАСТИ</w:t>
      </w:r>
    </w:p>
    <w:p w:rsidR="007A04B0" w:rsidRPr="007A04B0" w:rsidRDefault="007A04B0" w:rsidP="007A04B0">
      <w:pPr>
        <w:tabs>
          <w:tab w:val="left" w:pos="0"/>
        </w:tabs>
        <w:spacing w:after="0" w:line="240" w:lineRule="auto"/>
        <w:ind w:firstLine="284"/>
        <w:jc w:val="center"/>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РЕШЕНИЕ</w:t>
      </w:r>
    </w:p>
    <w:p w:rsidR="007A04B0" w:rsidRPr="007A04B0" w:rsidRDefault="00312108"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7A04B0" w:rsidRPr="007A04B0">
        <w:rPr>
          <w:rFonts w:ascii="Times New Roman" w:eastAsia="Calibri" w:hAnsi="Times New Roman" w:cs="Times New Roman"/>
          <w:iCs/>
          <w:sz w:val="12"/>
          <w:szCs w:val="12"/>
        </w:rPr>
        <w:t xml:space="preserve"> 2020 г.                                                                                                                        </w:t>
      </w:r>
      <w:r w:rsidR="007A04B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7A04B0" w:rsidRPr="007A04B0" w:rsidRDefault="007A04B0" w:rsidP="007A04B0">
      <w:pPr>
        <w:tabs>
          <w:tab w:val="left" w:pos="0"/>
        </w:tabs>
        <w:spacing w:after="0" w:line="240" w:lineRule="auto"/>
        <w:ind w:firstLine="284"/>
        <w:jc w:val="center"/>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принято  Собранием Представителей</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сельского поселения Сургут</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A04B0">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Сургут муниципального района Сергиевский, в целях приведения в соответствие с</w:t>
      </w:r>
      <w:proofErr w:type="gramEnd"/>
      <w:r w:rsidRPr="007A04B0">
        <w:rPr>
          <w:rFonts w:ascii="Times New Roman" w:eastAsia="Calibri" w:hAnsi="Times New Roman" w:cs="Times New Roman"/>
          <w:iCs/>
          <w:sz w:val="12"/>
          <w:szCs w:val="12"/>
        </w:rPr>
        <w:t xml:space="preserve"> законодательством, Собрание представителей сельского  поселения  Сургут му</w:t>
      </w:r>
      <w:r>
        <w:rPr>
          <w:rFonts w:ascii="Times New Roman" w:eastAsia="Calibri" w:hAnsi="Times New Roman" w:cs="Times New Roman"/>
          <w:iCs/>
          <w:sz w:val="12"/>
          <w:szCs w:val="12"/>
        </w:rPr>
        <w:t>ниципального района Сергиевский</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A04B0">
        <w:rPr>
          <w:rFonts w:ascii="Times New Roman" w:eastAsia="Calibri" w:hAnsi="Times New Roman" w:cs="Times New Roman"/>
          <w:iCs/>
          <w:sz w:val="12"/>
          <w:szCs w:val="12"/>
        </w:rPr>
        <w:t>Внести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области» (далее-решение) изменения и дополнения следующего содержания:</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1</w:t>
      </w:r>
      <w:r>
        <w:rPr>
          <w:rFonts w:ascii="Times New Roman" w:eastAsia="Calibri" w:hAnsi="Times New Roman" w:cs="Times New Roman"/>
          <w:iCs/>
          <w:sz w:val="12"/>
          <w:szCs w:val="12"/>
        </w:rPr>
        <w:t xml:space="preserve">.1. </w:t>
      </w:r>
      <w:r w:rsidRPr="007A04B0">
        <w:rPr>
          <w:rFonts w:ascii="Times New Roman" w:eastAsia="Calibri" w:hAnsi="Times New Roman" w:cs="Times New Roman"/>
          <w:iCs/>
          <w:sz w:val="12"/>
          <w:szCs w:val="12"/>
        </w:rPr>
        <w:t xml:space="preserve">В пункте 1.1. Раздела 1 Приложения №1   слова: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«,организации сбора и вывоза твердых бытовых отходов и мусора» исключить.</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7A04B0">
        <w:rPr>
          <w:rFonts w:ascii="Times New Roman" w:eastAsia="Calibri" w:hAnsi="Times New Roman" w:cs="Times New Roman"/>
          <w:iCs/>
          <w:sz w:val="12"/>
          <w:szCs w:val="12"/>
        </w:rPr>
        <w:t xml:space="preserve">В пункте 1.3. Раздела 1 Приложения №1  слова: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7A04B0">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7A04B0">
        <w:rPr>
          <w:rFonts w:ascii="Times New Roman" w:eastAsia="Calibri" w:hAnsi="Times New Roman" w:cs="Times New Roman"/>
          <w:iCs/>
          <w:sz w:val="12"/>
          <w:szCs w:val="12"/>
        </w:rPr>
        <w:t>;»</w:t>
      </w:r>
      <w:proofErr w:type="gramEnd"/>
      <w:r w:rsidRPr="007A04B0">
        <w:rPr>
          <w:rFonts w:ascii="Times New Roman" w:eastAsia="Calibri" w:hAnsi="Times New Roman" w:cs="Times New Roman"/>
          <w:iCs/>
          <w:sz w:val="12"/>
          <w:szCs w:val="12"/>
        </w:rPr>
        <w:t>.</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7A04B0">
        <w:rPr>
          <w:rFonts w:ascii="Times New Roman" w:eastAsia="Calibri" w:hAnsi="Times New Roman" w:cs="Times New Roman"/>
          <w:iCs/>
          <w:sz w:val="12"/>
          <w:szCs w:val="12"/>
        </w:rPr>
        <w:t>Дополнить пункт 1.4. Раздела 1 Приложения №1  следующим термином:</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7A04B0">
        <w:rPr>
          <w:rFonts w:ascii="Times New Roman" w:eastAsia="Calibri" w:hAnsi="Times New Roman" w:cs="Times New Roman"/>
          <w:iCs/>
          <w:sz w:val="12"/>
          <w:szCs w:val="12"/>
        </w:rPr>
        <w:t>;»</w:t>
      </w:r>
      <w:proofErr w:type="gramEnd"/>
      <w:r w:rsidRPr="007A04B0">
        <w:rPr>
          <w:rFonts w:ascii="Times New Roman" w:eastAsia="Calibri" w:hAnsi="Times New Roman" w:cs="Times New Roman"/>
          <w:iCs/>
          <w:sz w:val="12"/>
          <w:szCs w:val="12"/>
        </w:rPr>
        <w:t>.</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7A04B0">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7A04B0">
        <w:rPr>
          <w:rFonts w:ascii="Times New Roman" w:eastAsia="Calibri" w:hAnsi="Times New Roman" w:cs="Times New Roman"/>
          <w:iCs/>
          <w:sz w:val="12"/>
          <w:szCs w:val="12"/>
        </w:rPr>
        <w:t>.».</w:t>
      </w:r>
      <w:proofErr w:type="gramEnd"/>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7A04B0">
        <w:rPr>
          <w:rFonts w:ascii="Times New Roman" w:eastAsia="Calibri" w:hAnsi="Times New Roman" w:cs="Times New Roman"/>
          <w:iCs/>
          <w:sz w:val="12"/>
          <w:szCs w:val="12"/>
        </w:rPr>
        <w:t>Подпункт 7.1.13.1. Раздела 7.1. Приложения №1 изложить в следующей редакции: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A04B0">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7A04B0">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7A04B0">
        <w:rPr>
          <w:rFonts w:ascii="Times New Roman" w:eastAsia="Calibri" w:hAnsi="Times New Roman" w:cs="Times New Roman"/>
          <w:iCs/>
          <w:sz w:val="12"/>
          <w:szCs w:val="12"/>
        </w:rPr>
        <w:t>.»</w:t>
      </w:r>
      <w:proofErr w:type="gramEnd"/>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7A04B0">
        <w:rPr>
          <w:rFonts w:ascii="Times New Roman" w:eastAsia="Calibri" w:hAnsi="Times New Roman" w:cs="Times New Roman"/>
          <w:iCs/>
          <w:sz w:val="12"/>
          <w:szCs w:val="12"/>
        </w:rPr>
        <w:t>Подпункты 7.1.13.2.-7.1.13.9. Раздела 7.1. Приложения №1 исключить.</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7A04B0">
        <w:rPr>
          <w:rFonts w:ascii="Times New Roman" w:eastAsia="Calibri" w:hAnsi="Times New Roman" w:cs="Times New Roman"/>
          <w:iCs/>
          <w:sz w:val="12"/>
          <w:szCs w:val="12"/>
        </w:rPr>
        <w:t xml:space="preserve">Подпункт 7.1.23. Раздела 7.1. Приложения №1 изложить в новой редакции: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Не допускается вывоз ЖБО в места, не предназначенные для слива отходов.</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7A04B0">
        <w:rPr>
          <w:rFonts w:ascii="Times New Roman" w:eastAsia="Calibri" w:hAnsi="Times New Roman" w:cs="Times New Roman"/>
          <w:iCs/>
          <w:sz w:val="12"/>
          <w:szCs w:val="12"/>
        </w:rPr>
        <w:t>Подпункт 7.3.6. Раздела 7.3. Приложения №1 изложить в следующей редакции: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7A04B0">
        <w:rPr>
          <w:rFonts w:ascii="Times New Roman" w:eastAsia="Calibri" w:hAnsi="Times New Roman" w:cs="Times New Roman"/>
          <w:iCs/>
          <w:sz w:val="12"/>
          <w:szCs w:val="12"/>
        </w:rPr>
        <w:t>снегоплавильные</w:t>
      </w:r>
      <w:proofErr w:type="spellEnd"/>
      <w:r w:rsidRPr="007A04B0">
        <w:rPr>
          <w:rFonts w:ascii="Times New Roman" w:eastAsia="Calibri" w:hAnsi="Times New Roman" w:cs="Times New Roman"/>
          <w:iCs/>
          <w:sz w:val="12"/>
          <w:szCs w:val="12"/>
        </w:rPr>
        <w:t xml:space="preserve"> установки</w:t>
      </w:r>
      <w:proofErr w:type="gramStart"/>
      <w:r w:rsidRPr="007A04B0">
        <w:rPr>
          <w:rFonts w:ascii="Times New Roman" w:eastAsia="Calibri" w:hAnsi="Times New Roman" w:cs="Times New Roman"/>
          <w:iCs/>
          <w:sz w:val="12"/>
          <w:szCs w:val="12"/>
        </w:rPr>
        <w:t>.».</w:t>
      </w:r>
      <w:proofErr w:type="gramEnd"/>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7A04B0">
        <w:rPr>
          <w:rFonts w:ascii="Times New Roman" w:eastAsia="Calibri" w:hAnsi="Times New Roman" w:cs="Times New Roman"/>
          <w:iCs/>
          <w:sz w:val="12"/>
          <w:szCs w:val="12"/>
        </w:rPr>
        <w:t>Подпункт 7.5.5. Раздела 7.5. Приложения №1 изложить в следующей редакции: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Самовольная вырубка зеленых насаждений на территории сельского поселения Сургут муниципального района Сергиевский запрещена.</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Снос  зеленых насаждений на территории сельского Сургут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удаление аварийных, больных деревьев и кустарников;</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организации парковок (парковочных мест)</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lastRenderedPageBreak/>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7A04B0">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A04B0">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A04B0">
        <w:rPr>
          <w:rFonts w:ascii="Times New Roman" w:eastAsia="Calibri" w:hAnsi="Times New Roman" w:cs="Times New Roman"/>
          <w:iCs/>
          <w:sz w:val="12"/>
          <w:szCs w:val="12"/>
        </w:rPr>
        <w:t xml:space="preserve"> удаления аварийных, больных деревьев и кустарников;</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A04B0">
        <w:rPr>
          <w:rFonts w:ascii="Times New Roman" w:eastAsia="Calibri" w:hAnsi="Times New Roman" w:cs="Times New Roman"/>
          <w:iCs/>
          <w:sz w:val="12"/>
          <w:szCs w:val="12"/>
        </w:rPr>
        <w:t>пересадки деревьев и кустарников;</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7A04B0">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7A04B0">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7A04B0">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A04B0">
        <w:rPr>
          <w:rFonts w:ascii="Times New Roman" w:eastAsia="Calibri" w:hAnsi="Times New Roman" w:cs="Times New Roman"/>
          <w:iCs/>
          <w:sz w:val="12"/>
          <w:szCs w:val="12"/>
        </w:rPr>
        <w:t>Опубликовать настоящее Решение в газе</w:t>
      </w:r>
      <w:r>
        <w:rPr>
          <w:rFonts w:ascii="Times New Roman" w:eastAsia="Calibri" w:hAnsi="Times New Roman" w:cs="Times New Roman"/>
          <w:iCs/>
          <w:sz w:val="12"/>
          <w:szCs w:val="12"/>
        </w:rPr>
        <w:t>те «Сергиевский вестник».</w:t>
      </w:r>
    </w:p>
    <w:p w:rsidR="007A04B0" w:rsidRP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7A04B0">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7A04B0" w:rsidRP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Председатель собрания представителей</w:t>
      </w:r>
    </w:p>
    <w:p w:rsidR="007A04B0" w:rsidRP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сельского поселения Сургут</w:t>
      </w:r>
    </w:p>
    <w:p w:rsid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муниципального района   Сергиевский</w:t>
      </w:r>
    </w:p>
    <w:p w:rsidR="007A04B0" w:rsidRP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А.Б. Александров</w:t>
      </w:r>
    </w:p>
    <w:p w:rsidR="007A04B0" w:rsidRP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Глава сельского поселения Сургут</w:t>
      </w:r>
    </w:p>
    <w:p w:rsid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муниципального района   Сергиевский </w:t>
      </w:r>
    </w:p>
    <w:p w:rsid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r w:rsidRPr="007A04B0">
        <w:rPr>
          <w:rFonts w:ascii="Times New Roman" w:eastAsia="Calibri" w:hAnsi="Times New Roman" w:cs="Times New Roman"/>
          <w:iCs/>
          <w:sz w:val="12"/>
          <w:szCs w:val="12"/>
        </w:rPr>
        <w:t xml:space="preserve">                                                                    С.А. Содомов</w:t>
      </w:r>
    </w:p>
    <w:p w:rsidR="007A04B0" w:rsidRDefault="007A04B0" w:rsidP="007A04B0">
      <w:pPr>
        <w:tabs>
          <w:tab w:val="left" w:pos="0"/>
        </w:tabs>
        <w:spacing w:after="0" w:line="240" w:lineRule="auto"/>
        <w:ind w:firstLine="284"/>
        <w:jc w:val="right"/>
        <w:rPr>
          <w:rFonts w:ascii="Times New Roman" w:eastAsia="Calibri" w:hAnsi="Times New Roman" w:cs="Times New Roman"/>
          <w:iCs/>
          <w:sz w:val="12"/>
          <w:szCs w:val="12"/>
        </w:rPr>
      </w:pPr>
    </w:p>
    <w:p w:rsidR="007A04B0" w:rsidRPr="007A04B0" w:rsidRDefault="007A04B0" w:rsidP="007A04B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ИНФОРМАЦИОННОЕ СООБЩЕНИЕ</w:t>
      </w:r>
    </w:p>
    <w:p w:rsid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A04B0">
        <w:rPr>
          <w:rFonts w:ascii="Times New Roman" w:eastAsia="Calibri" w:hAnsi="Times New Roman" w:cs="Times New Roman"/>
          <w:iCs/>
          <w:sz w:val="12"/>
          <w:szCs w:val="12"/>
        </w:rPr>
        <w:t xml:space="preserve">Руководствуясь п. 1 ч. 8 ст. 5.1 </w:t>
      </w:r>
      <w:proofErr w:type="spellStart"/>
      <w:r w:rsidRPr="007A04B0">
        <w:rPr>
          <w:rFonts w:ascii="Times New Roman" w:eastAsia="Calibri" w:hAnsi="Times New Roman" w:cs="Times New Roman"/>
          <w:iCs/>
          <w:sz w:val="12"/>
          <w:szCs w:val="12"/>
        </w:rPr>
        <w:t>ГрК</w:t>
      </w:r>
      <w:proofErr w:type="spellEnd"/>
      <w:r w:rsidRPr="007A04B0">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01.04.2020 г. №6, в соответствии с Постановлением Главы городского поселения Суходол муниципального района</w:t>
      </w:r>
      <w:proofErr w:type="gramEnd"/>
      <w:r w:rsidRPr="007A04B0">
        <w:rPr>
          <w:rFonts w:ascii="Times New Roman" w:eastAsia="Calibri" w:hAnsi="Times New Roman" w:cs="Times New Roman"/>
          <w:iCs/>
          <w:sz w:val="12"/>
          <w:szCs w:val="12"/>
        </w:rPr>
        <w:t xml:space="preserve"> </w:t>
      </w:r>
      <w:proofErr w:type="gramStart"/>
      <w:r w:rsidRPr="007A04B0">
        <w:rPr>
          <w:rFonts w:ascii="Times New Roman" w:eastAsia="Calibri" w:hAnsi="Times New Roman" w:cs="Times New Roman"/>
          <w:iCs/>
          <w:sz w:val="12"/>
          <w:szCs w:val="12"/>
        </w:rPr>
        <w:t>Сергиевский Самарской области №40 от 05.06.2020 г. «О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Администрация городского поселения Суходол муниципального района</w:t>
      </w:r>
      <w:proofErr w:type="gramEnd"/>
      <w:r w:rsidRPr="007A04B0">
        <w:rPr>
          <w:rFonts w:ascii="Times New Roman" w:eastAsia="Calibri" w:hAnsi="Times New Roman" w:cs="Times New Roman"/>
          <w:iCs/>
          <w:sz w:val="12"/>
          <w:szCs w:val="12"/>
        </w:rPr>
        <w:t xml:space="preserve"> </w:t>
      </w:r>
      <w:proofErr w:type="gramStart"/>
      <w:r w:rsidRPr="007A04B0">
        <w:rPr>
          <w:rFonts w:ascii="Times New Roman" w:eastAsia="Calibri" w:hAnsi="Times New Roman" w:cs="Times New Roman"/>
          <w:iCs/>
          <w:sz w:val="12"/>
          <w:szCs w:val="12"/>
        </w:rPr>
        <w:t>Сергиевский Самарской области осуществляет опубликование проекта решения Собрания представителей городского поселения Суходол  «О внесении изменений в Решение Собрания Представителей городского  поселения Суходол муниципального района Сергиевский   №22 от 13.09.2017 г.  «Об утверждении Правил  благоустройства территории городского поселения  Суходол муниципального района Сергиевский Самарской области» в газете «Сергиевский вестник» и размещение указанного проекта решения Собрания представителей городского поселения Суходол муниципального района Сергиевский Самарской</w:t>
      </w:r>
      <w:proofErr w:type="gramEnd"/>
      <w:r w:rsidRPr="007A04B0">
        <w:rPr>
          <w:rFonts w:ascii="Times New Roman" w:eastAsia="Calibri" w:hAnsi="Times New Roman" w:cs="Times New Roman"/>
          <w:iCs/>
          <w:sz w:val="12"/>
          <w:szCs w:val="12"/>
        </w:rPr>
        <w:t xml:space="preserve"> области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4" w:history="1">
        <w:r w:rsidRPr="007E0A16">
          <w:rPr>
            <w:rStyle w:val="afd"/>
            <w:rFonts w:ascii="Times New Roman" w:eastAsia="Calibri" w:hAnsi="Times New Roman" w:cs="Times New Roman"/>
            <w:iCs/>
            <w:sz w:val="12"/>
            <w:szCs w:val="12"/>
          </w:rPr>
          <w:t>http://sergievsk.ru/</w:t>
        </w:r>
      </w:hyperlink>
      <w:r w:rsidRPr="007A04B0">
        <w:rPr>
          <w:rFonts w:ascii="Times New Roman" w:eastAsia="Calibri" w:hAnsi="Times New Roman" w:cs="Times New Roman"/>
          <w:iCs/>
          <w:sz w:val="12"/>
          <w:szCs w:val="12"/>
        </w:rPr>
        <w:t>.</w:t>
      </w:r>
    </w:p>
    <w:p w:rsidR="007A04B0" w:rsidRDefault="007A04B0" w:rsidP="007A04B0">
      <w:pPr>
        <w:tabs>
          <w:tab w:val="left" w:pos="0"/>
        </w:tabs>
        <w:spacing w:after="0" w:line="240" w:lineRule="auto"/>
        <w:ind w:firstLine="284"/>
        <w:jc w:val="both"/>
        <w:rPr>
          <w:rFonts w:ascii="Times New Roman" w:eastAsia="Calibri" w:hAnsi="Times New Roman" w:cs="Times New Roman"/>
          <w:iCs/>
          <w:sz w:val="12"/>
          <w:szCs w:val="12"/>
        </w:rPr>
      </w:pP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ПРОЕКТ</w:t>
      </w: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СОБРАНИЕ ПРЕДС</w:t>
      </w:r>
      <w:r>
        <w:rPr>
          <w:rFonts w:ascii="Times New Roman" w:eastAsia="Calibri" w:hAnsi="Times New Roman" w:cs="Times New Roman"/>
          <w:iCs/>
          <w:sz w:val="12"/>
          <w:szCs w:val="12"/>
        </w:rPr>
        <w:t xml:space="preserve">ТАВИТЕЛЕЙ ГОРОДСКОГО ПОСЕЛЕНИЯ </w:t>
      </w:r>
      <w:r w:rsidRPr="00454B6F">
        <w:rPr>
          <w:rFonts w:ascii="Times New Roman" w:eastAsia="Calibri" w:hAnsi="Times New Roman" w:cs="Times New Roman"/>
          <w:iCs/>
          <w:sz w:val="12"/>
          <w:szCs w:val="12"/>
        </w:rPr>
        <w:t>СУХОДОЛ МУНИЦИПАЛЬНОГО РАЙОНА СЕРГИЕВСКИЙ САМАРСКОЙ ОБЛАСТИ</w:t>
      </w: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РЕШЕНИЕ</w:t>
      </w:r>
    </w:p>
    <w:p w:rsidR="00454B6F" w:rsidRPr="00454B6F" w:rsidRDefault="00312108"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    </w:t>
      </w:r>
      <w:r w:rsidR="00454B6F" w:rsidRPr="00454B6F">
        <w:rPr>
          <w:rFonts w:ascii="Times New Roman" w:eastAsia="Calibri" w:hAnsi="Times New Roman" w:cs="Times New Roman"/>
          <w:iCs/>
          <w:sz w:val="12"/>
          <w:szCs w:val="12"/>
        </w:rPr>
        <w:t xml:space="preserve"> 2020 г.                                                                                                                        </w:t>
      </w:r>
      <w:r w:rsidR="00454B6F">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 внесении изменений в Решение Собрания Представителей городского  поселения Суходол муниципального района Сергиевский   №22 от 13.09.2017 г.  «Об утверждении Правил  благоустройства территории городского поселения  Суходол муниципального района Сергиевский Самарской области»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принято  Собранием Представителей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городского поселения Суходол</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54B6F">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городского  поселения Суходол муниципального района Сергиевский, в целях приведения в соответствие с</w:t>
      </w:r>
      <w:proofErr w:type="gramEnd"/>
      <w:r w:rsidRPr="00454B6F">
        <w:rPr>
          <w:rFonts w:ascii="Times New Roman" w:eastAsia="Calibri" w:hAnsi="Times New Roman" w:cs="Times New Roman"/>
          <w:iCs/>
          <w:sz w:val="12"/>
          <w:szCs w:val="12"/>
        </w:rPr>
        <w:t xml:space="preserve"> законодательством, Собрание представителей городского  поселения  Суходол му</w:t>
      </w:r>
      <w:r>
        <w:rPr>
          <w:rFonts w:ascii="Times New Roman" w:eastAsia="Calibri" w:hAnsi="Times New Roman" w:cs="Times New Roman"/>
          <w:iCs/>
          <w:sz w:val="12"/>
          <w:szCs w:val="12"/>
        </w:rPr>
        <w:t>ниципального района Сергиевский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54B6F">
        <w:rPr>
          <w:rFonts w:ascii="Times New Roman" w:eastAsia="Calibri" w:hAnsi="Times New Roman" w:cs="Times New Roman"/>
          <w:iCs/>
          <w:sz w:val="12"/>
          <w:szCs w:val="12"/>
        </w:rPr>
        <w:t>Внести в Решение Собрания Представителей городского поселения Суходол муниципального района Сергиевский №22 от 13.09.2017 г.  «Об утверждении Правил  благоустройства территории городского поселения Суходол муниципального района Сергиевский Самарской области» (далее-решение) изменения и дополнения следующего содержания: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454B6F">
        <w:rPr>
          <w:rFonts w:ascii="Times New Roman" w:eastAsia="Calibri" w:hAnsi="Times New Roman" w:cs="Times New Roman"/>
          <w:iCs/>
          <w:sz w:val="12"/>
          <w:szCs w:val="12"/>
        </w:rPr>
        <w:t xml:space="preserve">В пункте 1.1. Раздела 1 Приложения №1   слова: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«,организации сбора и вывоза твердых бытовых отходов и мусора»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454B6F">
        <w:rPr>
          <w:rFonts w:ascii="Times New Roman" w:eastAsia="Calibri" w:hAnsi="Times New Roman" w:cs="Times New Roman"/>
          <w:iCs/>
          <w:sz w:val="12"/>
          <w:szCs w:val="12"/>
        </w:rPr>
        <w:t xml:space="preserve">В пункте 1.3. Раздела 1 Приложения №1  слова: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lastRenderedPageBreak/>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454B6F">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454B6F">
        <w:rPr>
          <w:rFonts w:ascii="Times New Roman" w:eastAsia="Calibri" w:hAnsi="Times New Roman" w:cs="Times New Roman"/>
          <w:iCs/>
          <w:sz w:val="12"/>
          <w:szCs w:val="12"/>
        </w:rPr>
        <w:t>;»</w:t>
      </w:r>
      <w:proofErr w:type="gramEnd"/>
      <w:r w:rsidRPr="00454B6F">
        <w:rPr>
          <w:rFonts w:ascii="Times New Roman" w:eastAsia="Calibri" w:hAnsi="Times New Roman" w:cs="Times New Roman"/>
          <w:iCs/>
          <w:sz w:val="12"/>
          <w:szCs w:val="12"/>
        </w:rPr>
        <w:t>.</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454B6F">
        <w:rPr>
          <w:rFonts w:ascii="Times New Roman" w:eastAsia="Calibri" w:hAnsi="Times New Roman" w:cs="Times New Roman"/>
          <w:iCs/>
          <w:sz w:val="12"/>
          <w:szCs w:val="12"/>
        </w:rPr>
        <w:t>Дополнить пункт 1.4. Раздела 1 Приложения №1  следующим термином:</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454B6F">
        <w:rPr>
          <w:rFonts w:ascii="Times New Roman" w:eastAsia="Calibri" w:hAnsi="Times New Roman" w:cs="Times New Roman"/>
          <w:iCs/>
          <w:sz w:val="12"/>
          <w:szCs w:val="12"/>
        </w:rPr>
        <w:t>;»</w:t>
      </w:r>
      <w:proofErr w:type="gramEnd"/>
      <w:r w:rsidRPr="00454B6F">
        <w:rPr>
          <w:rFonts w:ascii="Times New Roman" w:eastAsia="Calibri" w:hAnsi="Times New Roman" w:cs="Times New Roman"/>
          <w:iCs/>
          <w:sz w:val="12"/>
          <w:szCs w:val="12"/>
        </w:rPr>
        <w:t>.</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454B6F">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454B6F">
        <w:rPr>
          <w:rFonts w:ascii="Times New Roman" w:eastAsia="Calibri" w:hAnsi="Times New Roman" w:cs="Times New Roman"/>
          <w:iCs/>
          <w:sz w:val="12"/>
          <w:szCs w:val="12"/>
        </w:rPr>
        <w:t>Подпункт 7.1.13.1. Раздела 7.1.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54B6F">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городского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454B6F">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454B6F">
        <w:rPr>
          <w:rFonts w:ascii="Times New Roman" w:eastAsia="Calibri" w:hAnsi="Times New Roman" w:cs="Times New Roman"/>
          <w:iCs/>
          <w:sz w:val="12"/>
          <w:szCs w:val="12"/>
        </w:rPr>
        <w:t>Подпункты 7.1.13.2.-7.1.13.9. Раздела 7.1. Приложения №1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454B6F">
        <w:rPr>
          <w:rFonts w:ascii="Times New Roman" w:eastAsia="Calibri" w:hAnsi="Times New Roman" w:cs="Times New Roman"/>
          <w:iCs/>
          <w:sz w:val="12"/>
          <w:szCs w:val="12"/>
        </w:rPr>
        <w:t xml:space="preserve">Подпункт 7.1.23. Раздела 7.1. Приложения №1 изложить в новой редакции: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Не допускается вывоз ЖБО в места, не предназначенные для слива отходов.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454B6F">
        <w:rPr>
          <w:rFonts w:ascii="Times New Roman" w:eastAsia="Calibri" w:hAnsi="Times New Roman" w:cs="Times New Roman"/>
          <w:iCs/>
          <w:sz w:val="12"/>
          <w:szCs w:val="12"/>
        </w:rPr>
        <w:t>Подпункт 7.3.6. Раздела 7.3.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454B6F">
        <w:rPr>
          <w:rFonts w:ascii="Times New Roman" w:eastAsia="Calibri" w:hAnsi="Times New Roman" w:cs="Times New Roman"/>
          <w:iCs/>
          <w:sz w:val="12"/>
          <w:szCs w:val="12"/>
        </w:rPr>
        <w:t>снегоплавильные</w:t>
      </w:r>
      <w:proofErr w:type="spellEnd"/>
      <w:r w:rsidRPr="00454B6F">
        <w:rPr>
          <w:rFonts w:ascii="Times New Roman" w:eastAsia="Calibri" w:hAnsi="Times New Roman" w:cs="Times New Roman"/>
          <w:iCs/>
          <w:sz w:val="12"/>
          <w:szCs w:val="12"/>
        </w:rPr>
        <w:t xml:space="preserve"> установки</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454B6F">
        <w:rPr>
          <w:rFonts w:ascii="Times New Roman" w:eastAsia="Calibri" w:hAnsi="Times New Roman" w:cs="Times New Roman"/>
          <w:iCs/>
          <w:sz w:val="12"/>
          <w:szCs w:val="12"/>
        </w:rPr>
        <w:t>Подпункт 7.5.5. Раздела 7.5.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Самовольная вырубка зеленых насаждений на территории городского поселения Суходол муниципального района Сергиевский запрещена.</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Снос  зеленых насаждений на территории городского Суходол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удаление аварийных, больных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организации парковок (парковочных мест)</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454B6F">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54B6F">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54B6F">
        <w:rPr>
          <w:rFonts w:ascii="Times New Roman" w:eastAsia="Calibri" w:hAnsi="Times New Roman" w:cs="Times New Roman"/>
          <w:iCs/>
          <w:sz w:val="12"/>
          <w:szCs w:val="12"/>
        </w:rPr>
        <w:t xml:space="preserve"> удаления аварийных, больных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54B6F">
        <w:rPr>
          <w:rFonts w:ascii="Times New Roman" w:eastAsia="Calibri" w:hAnsi="Times New Roman" w:cs="Times New Roman"/>
          <w:iCs/>
          <w:sz w:val="12"/>
          <w:szCs w:val="12"/>
        </w:rPr>
        <w:t>пересадки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54B6F">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54B6F">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454B6F">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2.</w:t>
      </w:r>
      <w:r>
        <w:rPr>
          <w:rFonts w:ascii="Times New Roman" w:eastAsia="Calibri" w:hAnsi="Times New Roman" w:cs="Times New Roman"/>
          <w:iCs/>
          <w:sz w:val="12"/>
          <w:szCs w:val="12"/>
        </w:rPr>
        <w:t xml:space="preserve"> </w:t>
      </w:r>
      <w:r w:rsidRPr="00454B6F">
        <w:rPr>
          <w:rFonts w:ascii="Times New Roman" w:eastAsia="Calibri" w:hAnsi="Times New Roman" w:cs="Times New Roman"/>
          <w:iCs/>
          <w:sz w:val="12"/>
          <w:szCs w:val="12"/>
        </w:rPr>
        <w:t>Опубликовать настоящее Решение в газете «Сергиевски</w:t>
      </w:r>
      <w:r>
        <w:rPr>
          <w:rFonts w:ascii="Times New Roman" w:eastAsia="Calibri" w:hAnsi="Times New Roman" w:cs="Times New Roman"/>
          <w:iCs/>
          <w:sz w:val="12"/>
          <w:szCs w:val="12"/>
        </w:rPr>
        <w:t>й вестник».</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454B6F">
        <w:rPr>
          <w:rFonts w:ascii="Times New Roman" w:eastAsia="Calibri" w:hAnsi="Times New Roman" w:cs="Times New Roman"/>
          <w:iCs/>
          <w:sz w:val="12"/>
          <w:szCs w:val="12"/>
        </w:rPr>
        <w:t xml:space="preserve">  Настоящее Решение вступает в силу со дня его официального опубликования.</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Председатель собрания представителей</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городского поселения Суходол</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муниципального района   Сергиевский </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lastRenderedPageBreak/>
        <w:t xml:space="preserve">                                                 </w:t>
      </w:r>
      <w:r>
        <w:rPr>
          <w:rFonts w:ascii="Times New Roman" w:eastAsia="Calibri" w:hAnsi="Times New Roman" w:cs="Times New Roman"/>
          <w:iCs/>
          <w:sz w:val="12"/>
          <w:szCs w:val="12"/>
        </w:rPr>
        <w:t xml:space="preserve">                   С.И. Баранов</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Глава городского поселения Суходол</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муниципального района   Сергиевский</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                                                                     В.В. Сапрыкин</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ИНФОРМАЦИОННОЕ СООБЩЕНИЕ</w:t>
      </w:r>
    </w:p>
    <w:p w:rsid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54B6F">
        <w:rPr>
          <w:rFonts w:ascii="Times New Roman" w:eastAsia="Calibri" w:hAnsi="Times New Roman" w:cs="Times New Roman"/>
          <w:iCs/>
          <w:sz w:val="12"/>
          <w:szCs w:val="12"/>
        </w:rPr>
        <w:t xml:space="preserve">Руководствуясь п. 1 ч. 8 ст. 5.1 </w:t>
      </w:r>
      <w:proofErr w:type="spellStart"/>
      <w:r w:rsidRPr="00454B6F">
        <w:rPr>
          <w:rFonts w:ascii="Times New Roman" w:eastAsia="Calibri" w:hAnsi="Times New Roman" w:cs="Times New Roman"/>
          <w:iCs/>
          <w:sz w:val="12"/>
          <w:szCs w:val="12"/>
        </w:rPr>
        <w:t>ГрК</w:t>
      </w:r>
      <w:proofErr w:type="spellEnd"/>
      <w:r w:rsidRPr="00454B6F">
        <w:rPr>
          <w:rFonts w:ascii="Times New Roman" w:eastAsia="Calibri" w:hAnsi="Times New Roman" w:cs="Times New Roman"/>
          <w:iCs/>
          <w:sz w:val="12"/>
          <w:szCs w:val="12"/>
        </w:rPr>
        <w:t xml:space="preserve"> Ф,  пунктом 17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01.04.2020 г. №7, в соответствии с Постановлением Главы сельского поселения Черновка муниципального района</w:t>
      </w:r>
      <w:proofErr w:type="gramEnd"/>
      <w:r w:rsidRPr="00454B6F">
        <w:rPr>
          <w:rFonts w:ascii="Times New Roman" w:eastAsia="Calibri" w:hAnsi="Times New Roman" w:cs="Times New Roman"/>
          <w:iCs/>
          <w:sz w:val="12"/>
          <w:szCs w:val="12"/>
        </w:rPr>
        <w:t xml:space="preserve"> </w:t>
      </w:r>
      <w:proofErr w:type="gramStart"/>
      <w:r w:rsidRPr="00454B6F">
        <w:rPr>
          <w:rFonts w:ascii="Times New Roman" w:eastAsia="Calibri" w:hAnsi="Times New Roman" w:cs="Times New Roman"/>
          <w:iCs/>
          <w:sz w:val="12"/>
          <w:szCs w:val="12"/>
        </w:rPr>
        <w:t>Сергиевский Самарской области №5 от 05.06.2020 г. «О проведении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Администрация сельского поселения Черновка муниципального района</w:t>
      </w:r>
      <w:proofErr w:type="gramEnd"/>
      <w:r w:rsidRPr="00454B6F">
        <w:rPr>
          <w:rFonts w:ascii="Times New Roman" w:eastAsia="Calibri" w:hAnsi="Times New Roman" w:cs="Times New Roman"/>
          <w:iCs/>
          <w:sz w:val="12"/>
          <w:szCs w:val="12"/>
        </w:rPr>
        <w:t xml:space="preserve"> </w:t>
      </w:r>
      <w:proofErr w:type="gramStart"/>
      <w:r w:rsidRPr="00454B6F">
        <w:rPr>
          <w:rFonts w:ascii="Times New Roman" w:eastAsia="Calibri" w:hAnsi="Times New Roman" w:cs="Times New Roman"/>
          <w:iCs/>
          <w:sz w:val="12"/>
          <w:szCs w:val="12"/>
        </w:rPr>
        <w:t>Сергиевский Самарской области осуществляет опубликование проекта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в газете «Сергиевский вестник» и размещение указанного проекта решения Собрания представителей сельского поселения Черновка муниципального района Сергиевский Самарской области «О внесении изменений в Решение</w:t>
      </w:r>
      <w:proofErr w:type="gramEnd"/>
      <w:r w:rsidRPr="00454B6F">
        <w:rPr>
          <w:rFonts w:ascii="Times New Roman" w:eastAsia="Calibri" w:hAnsi="Times New Roman" w:cs="Times New Roman"/>
          <w:iCs/>
          <w:sz w:val="12"/>
          <w:szCs w:val="12"/>
        </w:rPr>
        <w:t xml:space="preserve">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5" w:history="1">
        <w:r w:rsidRPr="007E0A16">
          <w:rPr>
            <w:rStyle w:val="afd"/>
            <w:rFonts w:ascii="Times New Roman" w:eastAsia="Calibri" w:hAnsi="Times New Roman" w:cs="Times New Roman"/>
            <w:iCs/>
            <w:sz w:val="12"/>
            <w:szCs w:val="12"/>
          </w:rPr>
          <w:t>http://sergievsk.ru/</w:t>
        </w:r>
      </w:hyperlink>
      <w:r w:rsidRPr="00454B6F">
        <w:rPr>
          <w:rFonts w:ascii="Times New Roman" w:eastAsia="Calibri" w:hAnsi="Times New Roman" w:cs="Times New Roman"/>
          <w:iCs/>
          <w:sz w:val="12"/>
          <w:szCs w:val="12"/>
        </w:rPr>
        <w:t>.</w:t>
      </w:r>
    </w:p>
    <w:p w:rsid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ПРОЕКТ</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СОБРАНИЕ ПРЕД</w:t>
      </w:r>
      <w:r>
        <w:rPr>
          <w:rFonts w:ascii="Times New Roman" w:eastAsia="Calibri" w:hAnsi="Times New Roman" w:cs="Times New Roman"/>
          <w:iCs/>
          <w:sz w:val="12"/>
          <w:szCs w:val="12"/>
        </w:rPr>
        <w:t xml:space="preserve">СТАВИТЕЛЕЙ СЕЛЬСКОГО ПОСЕЛЕНИЯ </w:t>
      </w:r>
      <w:r w:rsidRPr="00454B6F">
        <w:rPr>
          <w:rFonts w:ascii="Times New Roman" w:eastAsia="Calibri" w:hAnsi="Times New Roman" w:cs="Times New Roman"/>
          <w:iCs/>
          <w:sz w:val="12"/>
          <w:szCs w:val="12"/>
        </w:rPr>
        <w:t>ЧЕРНОВКА МУНИЦИПАЛЬНОГО РАЙОНА СЕРГИЕВСКИЙ САМАРСКОЙ ОБЛАСТИ</w:t>
      </w: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РЕШЕНИЕ</w:t>
      </w:r>
    </w:p>
    <w:p w:rsidR="00454B6F" w:rsidRPr="00454B6F" w:rsidRDefault="00312108"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июля </w:t>
      </w:r>
      <w:r w:rsidR="00454B6F" w:rsidRPr="00454B6F">
        <w:rPr>
          <w:rFonts w:ascii="Times New Roman" w:eastAsia="Calibri" w:hAnsi="Times New Roman" w:cs="Times New Roman"/>
          <w:iCs/>
          <w:sz w:val="12"/>
          <w:szCs w:val="12"/>
        </w:rPr>
        <w:t xml:space="preserve"> </w:t>
      </w:r>
      <w:proofErr w:type="gramStart"/>
      <w:r w:rsidR="00454B6F" w:rsidRPr="00454B6F">
        <w:rPr>
          <w:rFonts w:ascii="Times New Roman" w:eastAsia="Calibri" w:hAnsi="Times New Roman" w:cs="Times New Roman"/>
          <w:iCs/>
          <w:sz w:val="12"/>
          <w:szCs w:val="12"/>
        </w:rPr>
        <w:t>г</w:t>
      </w:r>
      <w:proofErr w:type="gramEnd"/>
      <w:r w:rsidR="00454B6F" w:rsidRPr="00454B6F">
        <w:rPr>
          <w:rFonts w:ascii="Times New Roman" w:eastAsia="Calibri" w:hAnsi="Times New Roman" w:cs="Times New Roman"/>
          <w:iCs/>
          <w:sz w:val="12"/>
          <w:szCs w:val="12"/>
        </w:rPr>
        <w:t xml:space="preserve">.                                                                                                                         </w:t>
      </w:r>
      <w:r w:rsidR="00454B6F">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454B6F" w:rsidRPr="00454B6F" w:rsidRDefault="00454B6F" w:rsidP="00454B6F">
      <w:pPr>
        <w:tabs>
          <w:tab w:val="left" w:pos="0"/>
        </w:tabs>
        <w:spacing w:after="0" w:line="240" w:lineRule="auto"/>
        <w:ind w:firstLine="284"/>
        <w:jc w:val="center"/>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принято  Собранием Представителей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сельского поселения Черновка</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54B6F">
        <w:rPr>
          <w:rFonts w:ascii="Times New Roman" w:eastAsia="Calibri" w:hAnsi="Times New Roman" w:cs="Times New Roman"/>
          <w:iCs/>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Черновка муниципального района Сергиевский, в целях приведения в соответствие с</w:t>
      </w:r>
      <w:proofErr w:type="gramEnd"/>
      <w:r w:rsidRPr="00454B6F">
        <w:rPr>
          <w:rFonts w:ascii="Times New Roman" w:eastAsia="Calibri" w:hAnsi="Times New Roman" w:cs="Times New Roman"/>
          <w:iCs/>
          <w:sz w:val="12"/>
          <w:szCs w:val="12"/>
        </w:rPr>
        <w:t xml:space="preserve"> законодательством, Собрание представителей сельского  поселения Черновка  му</w:t>
      </w:r>
      <w:r>
        <w:rPr>
          <w:rFonts w:ascii="Times New Roman" w:eastAsia="Calibri" w:hAnsi="Times New Roman" w:cs="Times New Roman"/>
          <w:iCs/>
          <w:sz w:val="12"/>
          <w:szCs w:val="12"/>
        </w:rPr>
        <w:t>ниципального района Сергиевский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РЕШИЛО:</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54B6F">
        <w:rPr>
          <w:rFonts w:ascii="Times New Roman" w:eastAsia="Calibri" w:hAnsi="Times New Roman" w:cs="Times New Roman"/>
          <w:iCs/>
          <w:sz w:val="12"/>
          <w:szCs w:val="12"/>
        </w:rPr>
        <w:t>Внести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(далее-решение) изменения и дополнения следующего содержания: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454B6F">
        <w:rPr>
          <w:rFonts w:ascii="Times New Roman" w:eastAsia="Calibri" w:hAnsi="Times New Roman" w:cs="Times New Roman"/>
          <w:iCs/>
          <w:sz w:val="12"/>
          <w:szCs w:val="12"/>
        </w:rPr>
        <w:t xml:space="preserve">В пункте 1.1. Раздела 1 Приложения №1   слова: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«,организации сбора и вывоза твердых бытовых отходов и мусора»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454B6F">
        <w:rPr>
          <w:rFonts w:ascii="Times New Roman" w:eastAsia="Calibri" w:hAnsi="Times New Roman" w:cs="Times New Roman"/>
          <w:iCs/>
          <w:sz w:val="12"/>
          <w:szCs w:val="12"/>
        </w:rPr>
        <w:t xml:space="preserve">В пункте 1.3. Раздела 1 Приложения №1  слова: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года №613»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454B6F">
        <w:rPr>
          <w:rFonts w:ascii="Times New Roman" w:eastAsia="Calibri" w:hAnsi="Times New Roman" w:cs="Times New Roman"/>
          <w:iCs/>
          <w:sz w:val="12"/>
          <w:szCs w:val="12"/>
        </w:rPr>
        <w:t xml:space="preserve">В пункте 1.4.  Раздела 1 Приложения №1  решения изложить в новой редакции следующий термин: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roofErr w:type="gramStart"/>
      <w:r w:rsidRPr="00454B6F">
        <w:rPr>
          <w:rFonts w:ascii="Times New Roman" w:eastAsia="Calibri" w:hAnsi="Times New Roman" w:cs="Times New Roman"/>
          <w:iCs/>
          <w:sz w:val="12"/>
          <w:szCs w:val="12"/>
        </w:rPr>
        <w:t>;»</w:t>
      </w:r>
      <w:proofErr w:type="gramEnd"/>
      <w:r w:rsidRPr="00454B6F">
        <w:rPr>
          <w:rFonts w:ascii="Times New Roman" w:eastAsia="Calibri" w:hAnsi="Times New Roman" w:cs="Times New Roman"/>
          <w:iCs/>
          <w:sz w:val="12"/>
          <w:szCs w:val="12"/>
        </w:rPr>
        <w:t>.</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454B6F">
        <w:rPr>
          <w:rFonts w:ascii="Times New Roman" w:eastAsia="Calibri" w:hAnsi="Times New Roman" w:cs="Times New Roman"/>
          <w:iCs/>
          <w:sz w:val="12"/>
          <w:szCs w:val="12"/>
        </w:rPr>
        <w:t>Дополнить пункт 1.4. Раздела 1 Приложения №1  следующим термином:</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roofErr w:type="gramStart"/>
      <w:r w:rsidRPr="00454B6F">
        <w:rPr>
          <w:rFonts w:ascii="Times New Roman" w:eastAsia="Calibri" w:hAnsi="Times New Roman" w:cs="Times New Roman"/>
          <w:iCs/>
          <w:sz w:val="12"/>
          <w:szCs w:val="12"/>
        </w:rPr>
        <w:t>;»</w:t>
      </w:r>
      <w:proofErr w:type="gramEnd"/>
      <w:r w:rsidRPr="00454B6F">
        <w:rPr>
          <w:rFonts w:ascii="Times New Roman" w:eastAsia="Calibri" w:hAnsi="Times New Roman" w:cs="Times New Roman"/>
          <w:iCs/>
          <w:sz w:val="12"/>
          <w:szCs w:val="12"/>
        </w:rPr>
        <w:t>.</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454B6F">
        <w:rPr>
          <w:rFonts w:ascii="Times New Roman" w:eastAsia="Calibri" w:hAnsi="Times New Roman" w:cs="Times New Roman"/>
          <w:iCs/>
          <w:sz w:val="12"/>
          <w:szCs w:val="12"/>
        </w:rPr>
        <w:t xml:space="preserve">Третий абзац пункта 7.1.10. Раздела 7.1. Приложения №1 изложить в следующей редакции: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Урны (баки) следует содержать в исправном и опрятном состоянии, удаление отходов производить не реже 1 раза в день</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454B6F">
        <w:rPr>
          <w:rFonts w:ascii="Times New Roman" w:eastAsia="Calibri" w:hAnsi="Times New Roman" w:cs="Times New Roman"/>
          <w:iCs/>
          <w:sz w:val="12"/>
          <w:szCs w:val="12"/>
        </w:rPr>
        <w:t>Подпункт 7.1.13.1. Раздела 7.1.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54B6F">
        <w:rPr>
          <w:rFonts w:ascii="Times New Roman" w:eastAsia="Calibri" w:hAnsi="Times New Roman" w:cs="Times New Roman"/>
          <w:iCs/>
          <w:sz w:val="12"/>
          <w:szCs w:val="12"/>
        </w:rPr>
        <w:t>«Места первичного сбора и накопления отработанных ртутьсодержащих ламп, приборов, а также организации (предприниматели), осуществляющие их сбор, накопление и транспортировку до полигонов размещения специализированных предприятий, определяются  администрацией сельского поселения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454B6F">
        <w:rPr>
          <w:rFonts w:ascii="Times New Roman" w:eastAsia="Calibri" w:hAnsi="Times New Roman" w:cs="Times New Roman"/>
          <w:iCs/>
          <w:sz w:val="12"/>
          <w:szCs w:val="12"/>
        </w:rPr>
        <w:t xml:space="preserve"> и ремонту общего имущества в таких домах), а также их информирование</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454B6F">
        <w:rPr>
          <w:rFonts w:ascii="Times New Roman" w:eastAsia="Calibri" w:hAnsi="Times New Roman" w:cs="Times New Roman"/>
          <w:iCs/>
          <w:sz w:val="12"/>
          <w:szCs w:val="12"/>
        </w:rPr>
        <w:t>Подпункты 7.1.13.2.-7.1.13.9. Раздела 7.1. Приложения №1 исключить.</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454B6F">
        <w:rPr>
          <w:rFonts w:ascii="Times New Roman" w:eastAsia="Calibri" w:hAnsi="Times New Roman" w:cs="Times New Roman"/>
          <w:iCs/>
          <w:sz w:val="12"/>
          <w:szCs w:val="12"/>
        </w:rPr>
        <w:t xml:space="preserve">Подпункт 7.1.23. Раздела 7.1. Приложения №1 изложить в новой редакции: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(выгребы).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lastRenderedPageBreak/>
        <w:t>Не допускается вывоз ЖБО в места, не предназначенные для слива отходов.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454B6F">
        <w:rPr>
          <w:rFonts w:ascii="Times New Roman" w:eastAsia="Calibri" w:hAnsi="Times New Roman" w:cs="Times New Roman"/>
          <w:iCs/>
          <w:sz w:val="12"/>
          <w:szCs w:val="12"/>
        </w:rPr>
        <w:t>Подпункт 7.3.6. Раздела 7.3.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454B6F">
        <w:rPr>
          <w:rFonts w:ascii="Times New Roman" w:eastAsia="Calibri" w:hAnsi="Times New Roman" w:cs="Times New Roman"/>
          <w:iCs/>
          <w:sz w:val="12"/>
          <w:szCs w:val="12"/>
        </w:rPr>
        <w:t>снегоплавильные</w:t>
      </w:r>
      <w:proofErr w:type="spellEnd"/>
      <w:r w:rsidRPr="00454B6F">
        <w:rPr>
          <w:rFonts w:ascii="Times New Roman" w:eastAsia="Calibri" w:hAnsi="Times New Roman" w:cs="Times New Roman"/>
          <w:iCs/>
          <w:sz w:val="12"/>
          <w:szCs w:val="12"/>
        </w:rPr>
        <w:t xml:space="preserve"> установки</w:t>
      </w:r>
      <w:proofErr w:type="gramStart"/>
      <w:r w:rsidRPr="00454B6F">
        <w:rPr>
          <w:rFonts w:ascii="Times New Roman" w:eastAsia="Calibri" w:hAnsi="Times New Roman" w:cs="Times New Roman"/>
          <w:iCs/>
          <w:sz w:val="12"/>
          <w:szCs w:val="12"/>
        </w:rPr>
        <w:t>.».</w:t>
      </w:r>
      <w:proofErr w:type="gramEnd"/>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1.10. </w:t>
      </w:r>
      <w:r w:rsidRPr="00454B6F">
        <w:rPr>
          <w:rFonts w:ascii="Times New Roman" w:eastAsia="Calibri" w:hAnsi="Times New Roman" w:cs="Times New Roman"/>
          <w:iCs/>
          <w:sz w:val="12"/>
          <w:szCs w:val="12"/>
        </w:rPr>
        <w:t>Подпункт 7.5.5. Раздела 7.5.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Самовольная вырубка зеленых насаждений на территории сельского поселения Черновка муниципального района Сергиевский запрещена.</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Снос  зеленых насаждений на территории сельского Черновка муниципального района Сергиевский осуществляется на основании разрешения (порубочного билета), выданного заинтересованным лицам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удаление аварийных, больных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обеспечение санитарно-эпидемиологических требований к освещенности и инсоляции жилых и иных помещений, зданий;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организации парковок (парковочных мест)</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Процедура предоставления разрешения (порубочного билета) на пересадку деревьев и кустарников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1.11. </w:t>
      </w:r>
      <w:r w:rsidRPr="00454B6F">
        <w:rPr>
          <w:rFonts w:ascii="Times New Roman" w:eastAsia="Calibri" w:hAnsi="Times New Roman" w:cs="Times New Roman"/>
          <w:iCs/>
          <w:sz w:val="12"/>
          <w:szCs w:val="12"/>
        </w:rPr>
        <w:t>Абзац второй подпункта 7.5.7. Раздела 7.5. Приложения №1 изложить в следующей редакции: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«Оплата компенсационной стоимости является обязательной в случае повреждения, сноса или уничтожения зеленых насаждений, за исключением случаев: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54B6F">
        <w:rPr>
          <w:rFonts w:ascii="Times New Roman" w:eastAsia="Calibri" w:hAnsi="Times New Roman" w:cs="Times New Roman"/>
          <w:iCs/>
          <w:sz w:val="12"/>
          <w:szCs w:val="12"/>
        </w:rPr>
        <w:t>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54B6F">
        <w:rPr>
          <w:rFonts w:ascii="Times New Roman" w:eastAsia="Calibri" w:hAnsi="Times New Roman" w:cs="Times New Roman"/>
          <w:iCs/>
          <w:sz w:val="12"/>
          <w:szCs w:val="12"/>
        </w:rPr>
        <w:t xml:space="preserve"> удаления аварийных, больных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54B6F">
        <w:rPr>
          <w:rFonts w:ascii="Times New Roman" w:eastAsia="Calibri" w:hAnsi="Times New Roman" w:cs="Times New Roman"/>
          <w:iCs/>
          <w:sz w:val="12"/>
          <w:szCs w:val="12"/>
        </w:rPr>
        <w:t>пересадки деревьев и кустарников;</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54B6F">
        <w:rPr>
          <w:rFonts w:ascii="Times New Roman" w:eastAsia="Calibri" w:hAnsi="Times New Roman" w:cs="Times New Roman"/>
          <w:iCs/>
          <w:sz w:val="12"/>
          <w:szCs w:val="12"/>
        </w:rPr>
        <w:t>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54B6F">
        <w:rPr>
          <w:rFonts w:ascii="Times New Roman" w:eastAsia="Calibri" w:hAnsi="Times New Roman" w:cs="Times New Roman"/>
          <w:iCs/>
          <w:sz w:val="12"/>
          <w:szCs w:val="12"/>
        </w:rPr>
        <w:t>при работах, финансируемых за счет средств консолидированного бюджета Российской Федерации».</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1.12. </w:t>
      </w:r>
      <w:r w:rsidRPr="00454B6F">
        <w:rPr>
          <w:rFonts w:ascii="Times New Roman" w:eastAsia="Calibri" w:hAnsi="Times New Roman" w:cs="Times New Roman"/>
          <w:iCs/>
          <w:sz w:val="12"/>
          <w:szCs w:val="12"/>
        </w:rPr>
        <w:t>Подпункты 7.9.1.-7.9.4.,7.9.9. Раздела</w:t>
      </w:r>
      <w:r>
        <w:rPr>
          <w:rFonts w:ascii="Times New Roman" w:eastAsia="Calibri" w:hAnsi="Times New Roman" w:cs="Times New Roman"/>
          <w:iCs/>
          <w:sz w:val="12"/>
          <w:szCs w:val="12"/>
        </w:rPr>
        <w:t xml:space="preserve"> 7.9. признать утратившим силу.</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54B6F">
        <w:rPr>
          <w:rFonts w:ascii="Times New Roman" w:eastAsia="Calibri" w:hAnsi="Times New Roman" w:cs="Times New Roman"/>
          <w:iCs/>
          <w:sz w:val="12"/>
          <w:szCs w:val="12"/>
        </w:rPr>
        <w:t>Опубликовать настоящее Решение в газете «Сергиевский вес</w:t>
      </w:r>
      <w:r>
        <w:rPr>
          <w:rFonts w:ascii="Times New Roman" w:eastAsia="Calibri" w:hAnsi="Times New Roman" w:cs="Times New Roman"/>
          <w:iCs/>
          <w:sz w:val="12"/>
          <w:szCs w:val="12"/>
        </w:rPr>
        <w:t>тник».</w:t>
      </w:r>
    </w:p>
    <w:p w:rsidR="00454B6F" w:rsidRPr="00454B6F" w:rsidRDefault="00454B6F" w:rsidP="00454B6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54B6F">
        <w:rPr>
          <w:rFonts w:ascii="Times New Roman" w:eastAsia="Calibri" w:hAnsi="Times New Roman" w:cs="Times New Roman"/>
          <w:iCs/>
          <w:sz w:val="12"/>
          <w:szCs w:val="12"/>
        </w:rPr>
        <w:t xml:space="preserve">  Настоящее Решение вступает в силу со дня </w:t>
      </w:r>
      <w:r>
        <w:rPr>
          <w:rFonts w:ascii="Times New Roman" w:eastAsia="Calibri" w:hAnsi="Times New Roman" w:cs="Times New Roman"/>
          <w:iCs/>
          <w:sz w:val="12"/>
          <w:szCs w:val="12"/>
        </w:rPr>
        <w:t>его официального опубликования.</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Председатель собрания представителей</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сельского поселения Черновка</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муниципального района   Сергиевский</w:t>
      </w:r>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И.В.Милюкова</w:t>
      </w:r>
      <w:proofErr w:type="spellEnd"/>
    </w:p>
    <w:p w:rsidR="00454B6F" w:rsidRP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Глава сельского поселения Черновка</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муниципального района   Сергиевский </w:t>
      </w:r>
    </w:p>
    <w:p w:rsidR="00454B6F" w:rsidRDefault="00454B6F" w:rsidP="00454B6F">
      <w:pPr>
        <w:tabs>
          <w:tab w:val="left" w:pos="0"/>
        </w:tabs>
        <w:spacing w:after="0" w:line="240" w:lineRule="auto"/>
        <w:ind w:firstLine="284"/>
        <w:jc w:val="right"/>
        <w:rPr>
          <w:rFonts w:ascii="Times New Roman" w:eastAsia="Calibri" w:hAnsi="Times New Roman" w:cs="Times New Roman"/>
          <w:iCs/>
          <w:sz w:val="12"/>
          <w:szCs w:val="12"/>
        </w:rPr>
      </w:pPr>
      <w:r w:rsidRPr="00454B6F">
        <w:rPr>
          <w:rFonts w:ascii="Times New Roman" w:eastAsia="Calibri" w:hAnsi="Times New Roman" w:cs="Times New Roman"/>
          <w:iCs/>
          <w:sz w:val="12"/>
          <w:szCs w:val="12"/>
        </w:rPr>
        <w:t xml:space="preserve">                                                                    </w:t>
      </w:r>
      <w:proofErr w:type="spellStart"/>
      <w:r w:rsidRPr="00454B6F">
        <w:rPr>
          <w:rFonts w:ascii="Times New Roman" w:eastAsia="Calibri" w:hAnsi="Times New Roman" w:cs="Times New Roman"/>
          <w:iCs/>
          <w:sz w:val="12"/>
          <w:szCs w:val="12"/>
        </w:rPr>
        <w:t>А.В.Беляев</w:t>
      </w:r>
      <w:proofErr w:type="spellEnd"/>
    </w:p>
    <w:p w:rsidR="004D75E8" w:rsidRDefault="004D75E8" w:rsidP="00454B6F">
      <w:pPr>
        <w:tabs>
          <w:tab w:val="left" w:pos="0"/>
        </w:tabs>
        <w:spacing w:after="0" w:line="240" w:lineRule="auto"/>
        <w:ind w:firstLine="284"/>
        <w:jc w:val="right"/>
        <w:rPr>
          <w:rFonts w:ascii="Times New Roman" w:eastAsia="Calibri" w:hAnsi="Times New Roman" w:cs="Times New Roman"/>
          <w:iCs/>
          <w:sz w:val="12"/>
          <w:szCs w:val="12"/>
        </w:rPr>
      </w:pPr>
    </w:p>
    <w:p w:rsidR="004D75E8" w:rsidRP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ИНФОРМАЦИОННОЕ СООБЩЕНИЕ</w:t>
      </w:r>
    </w:p>
    <w:p w:rsid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D75E8">
        <w:rPr>
          <w:rFonts w:ascii="Times New Roman" w:eastAsia="Calibri" w:hAnsi="Times New Roman" w:cs="Times New Roman"/>
          <w:iCs/>
          <w:sz w:val="12"/>
          <w:szCs w:val="12"/>
        </w:rPr>
        <w:t xml:space="preserve">Руководствуясь п. 1 ч. 8 ст. 5.1 </w:t>
      </w:r>
      <w:proofErr w:type="spellStart"/>
      <w:r w:rsidRPr="004D75E8">
        <w:rPr>
          <w:rFonts w:ascii="Times New Roman" w:eastAsia="Calibri" w:hAnsi="Times New Roman" w:cs="Times New Roman"/>
          <w:iCs/>
          <w:sz w:val="12"/>
          <w:szCs w:val="12"/>
        </w:rPr>
        <w:t>ГрК</w:t>
      </w:r>
      <w:proofErr w:type="spellEnd"/>
      <w:r w:rsidRPr="004D75E8">
        <w:rPr>
          <w:rFonts w:ascii="Times New Roman" w:eastAsia="Calibri" w:hAnsi="Times New Roman" w:cs="Times New Roman"/>
          <w:iCs/>
          <w:sz w:val="12"/>
          <w:szCs w:val="12"/>
        </w:rPr>
        <w:t xml:space="preserve"> Ф,  главой 2 пункта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01.04.2020 г. № 7, в соответствии с Постановлением Главы сельского поселения Кутузовский</w:t>
      </w:r>
      <w:proofErr w:type="gramEnd"/>
      <w:r w:rsidRPr="004D75E8">
        <w:rPr>
          <w:rFonts w:ascii="Times New Roman" w:eastAsia="Calibri" w:hAnsi="Times New Roman" w:cs="Times New Roman"/>
          <w:iCs/>
          <w:sz w:val="12"/>
          <w:szCs w:val="12"/>
        </w:rPr>
        <w:t xml:space="preserve"> </w:t>
      </w:r>
      <w:proofErr w:type="gramStart"/>
      <w:r w:rsidRPr="004D75E8">
        <w:rPr>
          <w:rFonts w:ascii="Times New Roman" w:eastAsia="Calibri" w:hAnsi="Times New Roman" w:cs="Times New Roman"/>
          <w:iCs/>
          <w:sz w:val="12"/>
          <w:szCs w:val="12"/>
        </w:rPr>
        <w:t xml:space="preserve">муниципального района Сергиевский Самарской области № 3 от 05.06.2020 г. «О проведении публичных слушаний по проекту Постановления Администрации сельского поселения Кутузовский муниципального района Сергиевский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63:31:0105002:147, площадью 111 000 </w:t>
      </w:r>
      <w:proofErr w:type="spellStart"/>
      <w:r w:rsidRPr="004D75E8">
        <w:rPr>
          <w:rFonts w:ascii="Times New Roman" w:eastAsia="Calibri" w:hAnsi="Times New Roman" w:cs="Times New Roman"/>
          <w:iCs/>
          <w:sz w:val="12"/>
          <w:szCs w:val="12"/>
        </w:rPr>
        <w:t>кв.м</w:t>
      </w:r>
      <w:proofErr w:type="spellEnd"/>
      <w:r w:rsidRPr="004D75E8">
        <w:rPr>
          <w:rFonts w:ascii="Times New Roman" w:eastAsia="Calibri" w:hAnsi="Times New Roman" w:cs="Times New Roman"/>
          <w:iCs/>
          <w:sz w:val="12"/>
          <w:szCs w:val="12"/>
        </w:rPr>
        <w:t>., расположенном по адресу:</w:t>
      </w:r>
      <w:proofErr w:type="gramEnd"/>
      <w:r w:rsidRPr="004D75E8">
        <w:rPr>
          <w:rFonts w:ascii="Times New Roman" w:eastAsia="Calibri" w:hAnsi="Times New Roman" w:cs="Times New Roman"/>
          <w:iCs/>
          <w:sz w:val="12"/>
          <w:szCs w:val="12"/>
        </w:rPr>
        <w:t xml:space="preserve"> Российская Федерация, Самарская область, Сергиевский район, с/</w:t>
      </w:r>
      <w:proofErr w:type="gramStart"/>
      <w:r w:rsidRPr="004D75E8">
        <w:rPr>
          <w:rFonts w:ascii="Times New Roman" w:eastAsia="Calibri" w:hAnsi="Times New Roman" w:cs="Times New Roman"/>
          <w:iCs/>
          <w:sz w:val="12"/>
          <w:szCs w:val="12"/>
        </w:rPr>
        <w:t>п</w:t>
      </w:r>
      <w:proofErr w:type="gramEnd"/>
      <w:r w:rsidRPr="004D75E8">
        <w:rPr>
          <w:rFonts w:ascii="Times New Roman" w:eastAsia="Calibri" w:hAnsi="Times New Roman" w:cs="Times New Roman"/>
          <w:iCs/>
          <w:sz w:val="12"/>
          <w:szCs w:val="12"/>
        </w:rPr>
        <w:t xml:space="preserve"> Кутузовский», Администрация сельского поселения Кутузовский муниципального района Сергиевский Самарской области осуществляет опубликование проекта Постановления Администрации сельского поселения Кутузовский муниципального района Сергиевский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63:31:0105002:147, площадью 111 000 </w:t>
      </w:r>
      <w:proofErr w:type="spellStart"/>
      <w:r w:rsidRPr="004D75E8">
        <w:rPr>
          <w:rFonts w:ascii="Times New Roman" w:eastAsia="Calibri" w:hAnsi="Times New Roman" w:cs="Times New Roman"/>
          <w:iCs/>
          <w:sz w:val="12"/>
          <w:szCs w:val="12"/>
        </w:rPr>
        <w:t>кв.м</w:t>
      </w:r>
      <w:proofErr w:type="spellEnd"/>
      <w:r w:rsidRPr="004D75E8">
        <w:rPr>
          <w:rFonts w:ascii="Times New Roman" w:eastAsia="Calibri" w:hAnsi="Times New Roman" w:cs="Times New Roman"/>
          <w:iCs/>
          <w:sz w:val="12"/>
          <w:szCs w:val="12"/>
        </w:rPr>
        <w:t>., расположенном по адресу: Российская Федерация, Самарская область, Сергиевский район, с/</w:t>
      </w:r>
      <w:proofErr w:type="gramStart"/>
      <w:r w:rsidRPr="004D75E8">
        <w:rPr>
          <w:rFonts w:ascii="Times New Roman" w:eastAsia="Calibri" w:hAnsi="Times New Roman" w:cs="Times New Roman"/>
          <w:iCs/>
          <w:sz w:val="12"/>
          <w:szCs w:val="12"/>
        </w:rPr>
        <w:t>п</w:t>
      </w:r>
      <w:proofErr w:type="gramEnd"/>
      <w:r w:rsidRPr="004D75E8">
        <w:rPr>
          <w:rFonts w:ascii="Times New Roman" w:eastAsia="Calibri" w:hAnsi="Times New Roman" w:cs="Times New Roman"/>
          <w:iCs/>
          <w:sz w:val="12"/>
          <w:szCs w:val="12"/>
        </w:rPr>
        <w:t xml:space="preserve"> Кутузовский» с размещением указанного проекта Постановления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p>
    <w:p w:rsidR="004D75E8" w:rsidRDefault="004D75E8" w:rsidP="004D75E8">
      <w:pPr>
        <w:tabs>
          <w:tab w:val="left" w:pos="0"/>
        </w:tabs>
        <w:spacing w:after="0" w:line="240" w:lineRule="auto"/>
        <w:ind w:firstLine="284"/>
        <w:jc w:val="right"/>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ПРОЕКТ</w:t>
      </w:r>
    </w:p>
    <w:p w:rsidR="004D75E8" w:rsidRP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Администрация</w:t>
      </w:r>
    </w:p>
    <w:p w:rsidR="004D75E8" w:rsidRP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4D75E8">
        <w:rPr>
          <w:rFonts w:ascii="Times New Roman" w:eastAsia="Calibri" w:hAnsi="Times New Roman" w:cs="Times New Roman"/>
          <w:iCs/>
          <w:sz w:val="12"/>
          <w:szCs w:val="12"/>
        </w:rPr>
        <w:t>Кутузовский</w:t>
      </w:r>
    </w:p>
    <w:p w:rsidR="004D75E8" w:rsidRP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4D75E8">
        <w:rPr>
          <w:rFonts w:ascii="Times New Roman" w:eastAsia="Calibri" w:hAnsi="Times New Roman" w:cs="Times New Roman"/>
          <w:iCs/>
          <w:sz w:val="12"/>
          <w:szCs w:val="12"/>
        </w:rPr>
        <w:t>Сергиевский</w:t>
      </w:r>
    </w:p>
    <w:p w:rsidR="004D75E8" w:rsidRP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4D75E8" w:rsidRDefault="004D75E8" w:rsidP="004D75E8">
      <w:pPr>
        <w:tabs>
          <w:tab w:val="left" w:pos="0"/>
        </w:tabs>
        <w:spacing w:after="0" w:line="240" w:lineRule="auto"/>
        <w:ind w:firstLine="284"/>
        <w:jc w:val="center"/>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ПОСТАНОВЛЕНИЕ</w:t>
      </w:r>
    </w:p>
    <w:p w:rsidR="004D75E8" w:rsidRPr="004D75E8" w:rsidRDefault="00312108" w:rsidP="004D75E8">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        </w:t>
      </w:r>
      <w:r w:rsidR="004D75E8" w:rsidRPr="004D75E8">
        <w:rPr>
          <w:rFonts w:ascii="Times New Roman" w:eastAsia="Calibri" w:hAnsi="Times New Roman" w:cs="Times New Roman"/>
          <w:iCs/>
          <w:sz w:val="12"/>
          <w:szCs w:val="12"/>
        </w:rPr>
        <w:t xml:space="preserve"> 2020 г. </w:t>
      </w:r>
      <w:r w:rsidR="004D75E8">
        <w:rPr>
          <w:rFonts w:ascii="Times New Roman" w:eastAsia="Calibri" w:hAnsi="Times New Roman" w:cs="Times New Roman"/>
          <w:iCs/>
          <w:sz w:val="12"/>
          <w:szCs w:val="12"/>
        </w:rPr>
        <w:t xml:space="preserve">                                                                                                                                                                                                             </w:t>
      </w:r>
      <w:r w:rsidR="004D75E8" w:rsidRPr="004D75E8">
        <w:rPr>
          <w:rFonts w:ascii="Times New Roman" w:eastAsia="Calibri" w:hAnsi="Times New Roman" w:cs="Times New Roman"/>
          <w:iCs/>
          <w:sz w:val="12"/>
          <w:szCs w:val="12"/>
        </w:rPr>
        <w:t>№</w:t>
      </w:r>
    </w:p>
    <w:p w:rsidR="004D75E8" w:rsidRPr="004D75E8" w:rsidRDefault="004D75E8" w:rsidP="004D75E8">
      <w:pPr>
        <w:tabs>
          <w:tab w:val="left" w:pos="0"/>
        </w:tabs>
        <w:spacing w:after="0" w:line="240" w:lineRule="auto"/>
        <w:jc w:val="center"/>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О предоставлении разрешения на</w:t>
      </w:r>
      <w:r>
        <w:rPr>
          <w:rFonts w:ascii="Times New Roman" w:eastAsia="Calibri" w:hAnsi="Times New Roman" w:cs="Times New Roman"/>
          <w:iCs/>
          <w:sz w:val="12"/>
          <w:szCs w:val="12"/>
        </w:rPr>
        <w:t xml:space="preserve"> </w:t>
      </w:r>
      <w:r w:rsidRPr="004D75E8">
        <w:rPr>
          <w:rFonts w:ascii="Times New Roman" w:eastAsia="Calibri" w:hAnsi="Times New Roman" w:cs="Times New Roman"/>
          <w:iCs/>
          <w:sz w:val="12"/>
          <w:szCs w:val="12"/>
        </w:rPr>
        <w:t>отклонение от предельных параметров  разрешенного строительства,  реко</w:t>
      </w:r>
      <w:r>
        <w:rPr>
          <w:rFonts w:ascii="Times New Roman" w:eastAsia="Calibri" w:hAnsi="Times New Roman" w:cs="Times New Roman"/>
          <w:iCs/>
          <w:sz w:val="12"/>
          <w:szCs w:val="12"/>
        </w:rPr>
        <w:t xml:space="preserve">нструкции объектов капитального </w:t>
      </w:r>
      <w:r w:rsidRPr="004D75E8">
        <w:rPr>
          <w:rFonts w:ascii="Times New Roman" w:eastAsia="Calibri" w:hAnsi="Times New Roman" w:cs="Times New Roman"/>
          <w:iCs/>
          <w:sz w:val="12"/>
          <w:szCs w:val="12"/>
        </w:rPr>
        <w:t xml:space="preserve"> строительства для зе</w:t>
      </w:r>
      <w:r>
        <w:rPr>
          <w:rFonts w:ascii="Times New Roman" w:eastAsia="Calibri" w:hAnsi="Times New Roman" w:cs="Times New Roman"/>
          <w:iCs/>
          <w:sz w:val="12"/>
          <w:szCs w:val="12"/>
        </w:rPr>
        <w:t xml:space="preserve">мельного участка  с кадастровым </w:t>
      </w:r>
      <w:r w:rsidRPr="004D75E8">
        <w:rPr>
          <w:rFonts w:ascii="Times New Roman" w:eastAsia="Calibri" w:hAnsi="Times New Roman" w:cs="Times New Roman"/>
          <w:iCs/>
          <w:sz w:val="12"/>
          <w:szCs w:val="12"/>
        </w:rPr>
        <w:t>номер</w:t>
      </w:r>
      <w:r>
        <w:rPr>
          <w:rFonts w:ascii="Times New Roman" w:eastAsia="Calibri" w:hAnsi="Times New Roman" w:cs="Times New Roman"/>
          <w:iCs/>
          <w:sz w:val="12"/>
          <w:szCs w:val="12"/>
        </w:rPr>
        <w:t xml:space="preserve">ом 63:31:0105002:147, площадью 111 000 </w:t>
      </w:r>
      <w:proofErr w:type="spellStart"/>
      <w:r>
        <w:rPr>
          <w:rFonts w:ascii="Times New Roman" w:eastAsia="Calibri" w:hAnsi="Times New Roman" w:cs="Times New Roman"/>
          <w:iCs/>
          <w:sz w:val="12"/>
          <w:szCs w:val="12"/>
        </w:rPr>
        <w:t>кв.м</w:t>
      </w:r>
      <w:proofErr w:type="spellEnd"/>
      <w:r>
        <w:rPr>
          <w:rFonts w:ascii="Times New Roman" w:eastAsia="Calibri" w:hAnsi="Times New Roman" w:cs="Times New Roman"/>
          <w:iCs/>
          <w:sz w:val="12"/>
          <w:szCs w:val="12"/>
        </w:rPr>
        <w:t xml:space="preserve">., расположенном </w:t>
      </w:r>
      <w:r w:rsidRPr="004D75E8">
        <w:rPr>
          <w:rFonts w:ascii="Times New Roman" w:eastAsia="Calibri" w:hAnsi="Times New Roman" w:cs="Times New Roman"/>
          <w:iCs/>
          <w:sz w:val="12"/>
          <w:szCs w:val="12"/>
        </w:rPr>
        <w:t>по</w:t>
      </w:r>
      <w:r>
        <w:rPr>
          <w:rFonts w:ascii="Times New Roman" w:eastAsia="Calibri" w:hAnsi="Times New Roman" w:cs="Times New Roman"/>
          <w:iCs/>
          <w:sz w:val="12"/>
          <w:szCs w:val="12"/>
        </w:rPr>
        <w:t xml:space="preserve"> адресу: Российская Федерация, </w:t>
      </w:r>
      <w:r w:rsidRPr="004D75E8">
        <w:rPr>
          <w:rFonts w:ascii="Times New Roman" w:eastAsia="Calibri" w:hAnsi="Times New Roman" w:cs="Times New Roman"/>
          <w:iCs/>
          <w:sz w:val="12"/>
          <w:szCs w:val="12"/>
        </w:rPr>
        <w:t>Самарск</w:t>
      </w:r>
      <w:r>
        <w:rPr>
          <w:rFonts w:ascii="Times New Roman" w:eastAsia="Calibri" w:hAnsi="Times New Roman" w:cs="Times New Roman"/>
          <w:iCs/>
          <w:sz w:val="12"/>
          <w:szCs w:val="12"/>
        </w:rPr>
        <w:t>ая область, Сергиевский район, с/</w:t>
      </w:r>
      <w:proofErr w:type="gramStart"/>
      <w:r>
        <w:rPr>
          <w:rFonts w:ascii="Times New Roman" w:eastAsia="Calibri" w:hAnsi="Times New Roman" w:cs="Times New Roman"/>
          <w:iCs/>
          <w:sz w:val="12"/>
          <w:szCs w:val="12"/>
        </w:rPr>
        <w:t>п</w:t>
      </w:r>
      <w:proofErr w:type="gramEnd"/>
      <w:r>
        <w:rPr>
          <w:rFonts w:ascii="Times New Roman" w:eastAsia="Calibri" w:hAnsi="Times New Roman" w:cs="Times New Roman"/>
          <w:iCs/>
          <w:sz w:val="12"/>
          <w:szCs w:val="12"/>
        </w:rPr>
        <w:t xml:space="preserve"> Кутузовский</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Рассмотрев заявление Общества с ограниченной ответственностью Компания «БИО-ТОН» в лице Генерального директора </w:t>
      </w:r>
      <w:proofErr w:type="spellStart"/>
      <w:r w:rsidRPr="004D75E8">
        <w:rPr>
          <w:rFonts w:ascii="Times New Roman" w:eastAsia="Calibri" w:hAnsi="Times New Roman" w:cs="Times New Roman"/>
          <w:iCs/>
          <w:sz w:val="12"/>
          <w:szCs w:val="12"/>
        </w:rPr>
        <w:t>Логачёвой</w:t>
      </w:r>
      <w:proofErr w:type="spellEnd"/>
      <w:r w:rsidRPr="004D75E8">
        <w:rPr>
          <w:rFonts w:ascii="Times New Roman" w:eastAsia="Calibri" w:hAnsi="Times New Roman" w:cs="Times New Roman"/>
          <w:iCs/>
          <w:sz w:val="12"/>
          <w:szCs w:val="12"/>
        </w:rPr>
        <w:t xml:space="preserve"> Ирины Валерьевны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Кутузовский муниципального район</w:t>
      </w:r>
      <w:r>
        <w:rPr>
          <w:rFonts w:ascii="Times New Roman" w:eastAsia="Calibri" w:hAnsi="Times New Roman" w:cs="Times New Roman"/>
          <w:iCs/>
          <w:sz w:val="12"/>
          <w:szCs w:val="12"/>
        </w:rPr>
        <w:t>а Сергиевский Самарской области</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63:31:0105002:147,  площадью 111 000 </w:t>
      </w:r>
      <w:proofErr w:type="spellStart"/>
      <w:r w:rsidRPr="004D75E8">
        <w:rPr>
          <w:rFonts w:ascii="Times New Roman" w:eastAsia="Calibri" w:hAnsi="Times New Roman" w:cs="Times New Roman"/>
          <w:iCs/>
          <w:sz w:val="12"/>
          <w:szCs w:val="12"/>
        </w:rPr>
        <w:t>кв.м</w:t>
      </w:r>
      <w:proofErr w:type="spellEnd"/>
      <w:r w:rsidRPr="004D75E8">
        <w:rPr>
          <w:rFonts w:ascii="Times New Roman" w:eastAsia="Calibri" w:hAnsi="Times New Roman" w:cs="Times New Roman"/>
          <w:iCs/>
          <w:sz w:val="12"/>
          <w:szCs w:val="12"/>
        </w:rPr>
        <w:t xml:space="preserve">., </w:t>
      </w:r>
      <w:proofErr w:type="gramStart"/>
      <w:r w:rsidRPr="004D75E8">
        <w:rPr>
          <w:rFonts w:ascii="Times New Roman" w:eastAsia="Calibri" w:hAnsi="Times New Roman" w:cs="Times New Roman"/>
          <w:iCs/>
          <w:sz w:val="12"/>
          <w:szCs w:val="12"/>
        </w:rPr>
        <w:t>расположенном</w:t>
      </w:r>
      <w:proofErr w:type="gramEnd"/>
      <w:r w:rsidRPr="004D75E8">
        <w:rPr>
          <w:rFonts w:ascii="Times New Roman" w:eastAsia="Calibri" w:hAnsi="Times New Roman" w:cs="Times New Roman"/>
          <w:iCs/>
          <w:sz w:val="12"/>
          <w:szCs w:val="12"/>
        </w:rPr>
        <w:t xml:space="preserve"> по  адресу: Российская Федерация, Самарская область, Сергиевский район, с/</w:t>
      </w:r>
      <w:proofErr w:type="gramStart"/>
      <w:r w:rsidRPr="004D75E8">
        <w:rPr>
          <w:rFonts w:ascii="Times New Roman" w:eastAsia="Calibri" w:hAnsi="Times New Roman" w:cs="Times New Roman"/>
          <w:iCs/>
          <w:sz w:val="12"/>
          <w:szCs w:val="12"/>
        </w:rPr>
        <w:t>п</w:t>
      </w:r>
      <w:proofErr w:type="gramEnd"/>
      <w:r w:rsidRPr="004D75E8">
        <w:rPr>
          <w:rFonts w:ascii="Times New Roman" w:eastAsia="Calibri" w:hAnsi="Times New Roman" w:cs="Times New Roman"/>
          <w:iCs/>
          <w:sz w:val="12"/>
          <w:szCs w:val="12"/>
        </w:rPr>
        <w:t xml:space="preserve"> Кутузовский.</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 </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 предельная высота зд</w:t>
      </w:r>
      <w:r w:rsidR="0051796D">
        <w:rPr>
          <w:rFonts w:ascii="Times New Roman" w:eastAsia="Calibri" w:hAnsi="Times New Roman" w:cs="Times New Roman"/>
          <w:iCs/>
          <w:sz w:val="12"/>
          <w:szCs w:val="12"/>
        </w:rPr>
        <w:t>аний, строений и сооружений – 35</w:t>
      </w:r>
      <w:bookmarkStart w:id="0" w:name="_GoBack"/>
      <w:bookmarkEnd w:id="0"/>
      <w:r w:rsidRPr="004D75E8">
        <w:rPr>
          <w:rFonts w:ascii="Times New Roman" w:eastAsia="Calibri" w:hAnsi="Times New Roman" w:cs="Times New Roman"/>
          <w:iCs/>
          <w:sz w:val="12"/>
          <w:szCs w:val="12"/>
        </w:rPr>
        <w:t xml:space="preserve"> метров;</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 минимальный отступ от границ земельных участков до зданий, строений, сооружений – 5 метров;</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 максимальный процент застройки в границах земельного участка при размещении производственных объектов – 80 %;</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 максимальный процент застройки в границах земельного участка при размещении коммунально-складских объектов – 60 %;</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 максимальная высота капитальных ограждений земельных участков – 2 метра.</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D75E8">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5. Настоящее Постановление вступает в силу со дня его официального опубликования. </w:t>
      </w:r>
    </w:p>
    <w:p w:rsidR="004D75E8" w:rsidRPr="004D75E8" w:rsidRDefault="004D75E8" w:rsidP="004D75E8">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6. </w:t>
      </w:r>
      <w:proofErr w:type="gramStart"/>
      <w:r w:rsidRPr="004D75E8">
        <w:rPr>
          <w:rFonts w:ascii="Times New Roman" w:eastAsia="Calibri" w:hAnsi="Times New Roman" w:cs="Times New Roman"/>
          <w:iCs/>
          <w:sz w:val="12"/>
          <w:szCs w:val="12"/>
        </w:rPr>
        <w:t>Контроль за</w:t>
      </w:r>
      <w:proofErr w:type="gramEnd"/>
      <w:r w:rsidRPr="004D75E8">
        <w:rPr>
          <w:rFonts w:ascii="Times New Roman" w:eastAsia="Calibri" w:hAnsi="Times New Roman" w:cs="Times New Roman"/>
          <w:iCs/>
          <w:sz w:val="12"/>
          <w:szCs w:val="12"/>
        </w:rPr>
        <w:t xml:space="preserve"> выполнением настоящего По</w:t>
      </w:r>
      <w:r>
        <w:rPr>
          <w:rFonts w:ascii="Times New Roman" w:eastAsia="Calibri" w:hAnsi="Times New Roman" w:cs="Times New Roman"/>
          <w:iCs/>
          <w:sz w:val="12"/>
          <w:szCs w:val="12"/>
        </w:rPr>
        <w:t xml:space="preserve">становления оставляю за собой. </w:t>
      </w:r>
    </w:p>
    <w:p w:rsidR="004D75E8" w:rsidRPr="004D75E8" w:rsidRDefault="004D75E8" w:rsidP="004D75E8">
      <w:pPr>
        <w:tabs>
          <w:tab w:val="left" w:pos="0"/>
        </w:tabs>
        <w:spacing w:after="0" w:line="240" w:lineRule="auto"/>
        <w:ind w:firstLine="284"/>
        <w:jc w:val="right"/>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Глава   сельского поселения Кутузовский</w:t>
      </w:r>
    </w:p>
    <w:p w:rsidR="004D75E8" w:rsidRDefault="004D75E8" w:rsidP="004D75E8">
      <w:pPr>
        <w:tabs>
          <w:tab w:val="left" w:pos="0"/>
        </w:tabs>
        <w:spacing w:after="0" w:line="240" w:lineRule="auto"/>
        <w:ind w:firstLine="284"/>
        <w:jc w:val="right"/>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муниципального района Сергиевский </w:t>
      </w:r>
    </w:p>
    <w:p w:rsidR="004D75E8" w:rsidRDefault="004D75E8" w:rsidP="004D75E8">
      <w:pPr>
        <w:tabs>
          <w:tab w:val="left" w:pos="0"/>
        </w:tabs>
        <w:spacing w:after="0" w:line="240" w:lineRule="auto"/>
        <w:ind w:firstLine="284"/>
        <w:jc w:val="right"/>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w:t>
      </w:r>
      <w:proofErr w:type="spellStart"/>
      <w:r w:rsidRPr="004D75E8">
        <w:rPr>
          <w:rFonts w:ascii="Times New Roman" w:eastAsia="Calibri" w:hAnsi="Times New Roman" w:cs="Times New Roman"/>
          <w:iCs/>
          <w:sz w:val="12"/>
          <w:szCs w:val="12"/>
        </w:rPr>
        <w:t>А.В.Сабельникова</w:t>
      </w:r>
      <w:proofErr w:type="spellEnd"/>
    </w:p>
    <w:p w:rsidR="00F278F3" w:rsidRDefault="00F278F3" w:rsidP="004D75E8">
      <w:pPr>
        <w:tabs>
          <w:tab w:val="left" w:pos="0"/>
        </w:tabs>
        <w:spacing w:after="0" w:line="240" w:lineRule="auto"/>
        <w:ind w:firstLine="284"/>
        <w:jc w:val="right"/>
        <w:rPr>
          <w:rFonts w:ascii="Times New Roman" w:eastAsia="Calibri" w:hAnsi="Times New Roman" w:cs="Times New Roman"/>
          <w:iCs/>
          <w:sz w:val="12"/>
          <w:szCs w:val="12"/>
        </w:rPr>
      </w:pP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ИНФОРМАЦИОННОЕ СООБЩЕНИЕ</w:t>
      </w:r>
    </w:p>
    <w:p w:rsid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278F3">
        <w:rPr>
          <w:rFonts w:ascii="Times New Roman" w:eastAsia="Calibri" w:hAnsi="Times New Roman" w:cs="Times New Roman"/>
          <w:iCs/>
          <w:sz w:val="12"/>
          <w:szCs w:val="12"/>
        </w:rPr>
        <w:t xml:space="preserve">Руководствуясь п. 1 ч. 8 ст. 5.1 </w:t>
      </w:r>
      <w:proofErr w:type="spellStart"/>
      <w:r w:rsidRPr="00F278F3">
        <w:rPr>
          <w:rFonts w:ascii="Times New Roman" w:eastAsia="Calibri" w:hAnsi="Times New Roman" w:cs="Times New Roman"/>
          <w:iCs/>
          <w:sz w:val="12"/>
          <w:szCs w:val="12"/>
        </w:rPr>
        <w:t>ГрК</w:t>
      </w:r>
      <w:proofErr w:type="spellEnd"/>
      <w:r w:rsidRPr="00F278F3">
        <w:rPr>
          <w:rFonts w:ascii="Times New Roman" w:eastAsia="Calibri" w:hAnsi="Times New Roman" w:cs="Times New Roman"/>
          <w:iCs/>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01.04.2020 № 7, в соответствии с Постановлением Главы сельского поселения Кутузовский муниципального</w:t>
      </w:r>
      <w:proofErr w:type="gramEnd"/>
      <w:r w:rsidRPr="00F278F3">
        <w:rPr>
          <w:rFonts w:ascii="Times New Roman" w:eastAsia="Calibri" w:hAnsi="Times New Roman" w:cs="Times New Roman"/>
          <w:iCs/>
          <w:sz w:val="12"/>
          <w:szCs w:val="12"/>
        </w:rPr>
        <w:t xml:space="preserve"> района Сергиевский Самарской области № 4 от 05.06.2020 г. «О проведении публичных слушаний по проекту Постановления Администрации сельского поселения Кутузовский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w:t>
      </w:r>
      <w:proofErr w:type="gramStart"/>
      <w:r w:rsidRPr="00F278F3">
        <w:rPr>
          <w:rFonts w:ascii="Times New Roman" w:eastAsia="Calibri" w:hAnsi="Times New Roman" w:cs="Times New Roman"/>
          <w:iCs/>
          <w:sz w:val="12"/>
          <w:szCs w:val="12"/>
        </w:rPr>
        <w:t>п</w:t>
      </w:r>
      <w:proofErr w:type="gramEnd"/>
      <w:r w:rsidRPr="00F278F3">
        <w:rPr>
          <w:rFonts w:ascii="Times New Roman" w:eastAsia="Calibri" w:hAnsi="Times New Roman" w:cs="Times New Roman"/>
          <w:iCs/>
          <w:sz w:val="12"/>
          <w:szCs w:val="12"/>
        </w:rPr>
        <w:t xml:space="preserve"> Кутузовский,  площадью 111 000  </w:t>
      </w:r>
      <w:proofErr w:type="spellStart"/>
      <w:r w:rsidRPr="00F278F3">
        <w:rPr>
          <w:rFonts w:ascii="Times New Roman" w:eastAsia="Calibri" w:hAnsi="Times New Roman" w:cs="Times New Roman"/>
          <w:iCs/>
          <w:sz w:val="12"/>
          <w:szCs w:val="12"/>
        </w:rPr>
        <w:t>кв.м</w:t>
      </w:r>
      <w:proofErr w:type="spellEnd"/>
      <w:r w:rsidRPr="00F278F3">
        <w:rPr>
          <w:rFonts w:ascii="Times New Roman" w:eastAsia="Calibri" w:hAnsi="Times New Roman" w:cs="Times New Roman"/>
          <w:iCs/>
          <w:sz w:val="12"/>
          <w:szCs w:val="12"/>
        </w:rPr>
        <w:t>, с кадастровым номером 63:31:0105002:147», Администрация сельского поселения Кутузовский муниципального района Сергиевский Самарской области осуществляет опубликование проекта Постановления Администрации сельского поселения Кутузовский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w:t>
      </w:r>
      <w:proofErr w:type="gramStart"/>
      <w:r w:rsidRPr="00F278F3">
        <w:rPr>
          <w:rFonts w:ascii="Times New Roman" w:eastAsia="Calibri" w:hAnsi="Times New Roman" w:cs="Times New Roman"/>
          <w:iCs/>
          <w:sz w:val="12"/>
          <w:szCs w:val="12"/>
        </w:rPr>
        <w:t>п</w:t>
      </w:r>
      <w:proofErr w:type="gramEnd"/>
      <w:r w:rsidRPr="00F278F3">
        <w:rPr>
          <w:rFonts w:ascii="Times New Roman" w:eastAsia="Calibri" w:hAnsi="Times New Roman" w:cs="Times New Roman"/>
          <w:iCs/>
          <w:sz w:val="12"/>
          <w:szCs w:val="12"/>
        </w:rPr>
        <w:t xml:space="preserve"> Кутузовский, площадью 111 000  </w:t>
      </w:r>
      <w:proofErr w:type="spellStart"/>
      <w:r w:rsidRPr="00F278F3">
        <w:rPr>
          <w:rFonts w:ascii="Times New Roman" w:eastAsia="Calibri" w:hAnsi="Times New Roman" w:cs="Times New Roman"/>
          <w:iCs/>
          <w:sz w:val="12"/>
          <w:szCs w:val="12"/>
        </w:rPr>
        <w:t>кв.м</w:t>
      </w:r>
      <w:proofErr w:type="spellEnd"/>
      <w:r w:rsidRPr="00F278F3">
        <w:rPr>
          <w:rFonts w:ascii="Times New Roman" w:eastAsia="Calibri" w:hAnsi="Times New Roman" w:cs="Times New Roman"/>
          <w:iCs/>
          <w:sz w:val="12"/>
          <w:szCs w:val="12"/>
        </w:rPr>
        <w:t xml:space="preserve">, с кадастровым номером 63:31:0105002:147» в газете «Сергиевский вестник» и размещение указанного проекта Постановления Администрации сельского поселения Кутузовский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6" w:history="1">
        <w:r w:rsidRPr="007E0A16">
          <w:rPr>
            <w:rStyle w:val="afd"/>
            <w:rFonts w:ascii="Times New Roman" w:eastAsia="Calibri" w:hAnsi="Times New Roman" w:cs="Times New Roman"/>
            <w:iCs/>
            <w:sz w:val="12"/>
            <w:szCs w:val="12"/>
          </w:rPr>
          <w:t>http://sergievsk.ru/</w:t>
        </w:r>
      </w:hyperlink>
      <w:r w:rsidRPr="00F278F3">
        <w:rPr>
          <w:rFonts w:ascii="Times New Roman" w:eastAsia="Calibri" w:hAnsi="Times New Roman" w:cs="Times New Roman"/>
          <w:iCs/>
          <w:sz w:val="12"/>
          <w:szCs w:val="12"/>
        </w:rPr>
        <w:t>.</w:t>
      </w:r>
    </w:p>
    <w:p w:rsid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p>
    <w:p w:rsidR="00F278F3" w:rsidRDefault="00F278F3" w:rsidP="00F278F3">
      <w:pPr>
        <w:tabs>
          <w:tab w:val="left" w:pos="0"/>
        </w:tabs>
        <w:spacing w:after="0" w:line="240" w:lineRule="auto"/>
        <w:ind w:firstLine="284"/>
        <w:jc w:val="right"/>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ПРОЕКТ</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Администрация</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сельско</w:t>
      </w:r>
      <w:r>
        <w:rPr>
          <w:rFonts w:ascii="Times New Roman" w:eastAsia="Calibri" w:hAnsi="Times New Roman" w:cs="Times New Roman"/>
          <w:iCs/>
          <w:sz w:val="12"/>
          <w:szCs w:val="12"/>
        </w:rPr>
        <w:t xml:space="preserve">го поселения </w:t>
      </w:r>
      <w:r w:rsidRPr="00F278F3">
        <w:rPr>
          <w:rFonts w:ascii="Times New Roman" w:eastAsia="Calibri" w:hAnsi="Times New Roman" w:cs="Times New Roman"/>
          <w:iCs/>
          <w:sz w:val="12"/>
          <w:szCs w:val="12"/>
        </w:rPr>
        <w:t>Кутузовский</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муниципального района Сергиевский</w:t>
      </w:r>
    </w:p>
    <w:p w:rsid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ПОСТАНОВЛЕНИЕ</w:t>
      </w:r>
    </w:p>
    <w:p w:rsidR="00F278F3" w:rsidRPr="00F278F3" w:rsidRDefault="00312108" w:rsidP="00F278F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      </w:t>
      </w:r>
      <w:r w:rsidR="00F278F3" w:rsidRPr="00F278F3">
        <w:rPr>
          <w:rFonts w:ascii="Times New Roman" w:eastAsia="Calibri" w:hAnsi="Times New Roman" w:cs="Times New Roman"/>
          <w:iCs/>
          <w:sz w:val="12"/>
          <w:szCs w:val="12"/>
        </w:rPr>
        <w:t xml:space="preserve"> 2020 г. </w:t>
      </w:r>
      <w:r w:rsidR="00F278F3">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 </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w:t>
      </w:r>
      <w:proofErr w:type="gramStart"/>
      <w:r w:rsidRPr="00F278F3">
        <w:rPr>
          <w:rFonts w:ascii="Times New Roman" w:eastAsia="Calibri" w:hAnsi="Times New Roman" w:cs="Times New Roman"/>
          <w:iCs/>
          <w:sz w:val="12"/>
          <w:szCs w:val="12"/>
        </w:rPr>
        <w:t>п</w:t>
      </w:r>
      <w:proofErr w:type="gramEnd"/>
      <w:r w:rsidRPr="00F278F3">
        <w:rPr>
          <w:rFonts w:ascii="Times New Roman" w:eastAsia="Calibri" w:hAnsi="Times New Roman" w:cs="Times New Roman"/>
          <w:iCs/>
          <w:sz w:val="12"/>
          <w:szCs w:val="12"/>
        </w:rPr>
        <w:t xml:space="preserve"> Кутузовский,  площадью 111 000  </w:t>
      </w:r>
      <w:proofErr w:type="spellStart"/>
      <w:r w:rsidRPr="00F278F3">
        <w:rPr>
          <w:rFonts w:ascii="Times New Roman" w:eastAsia="Calibri" w:hAnsi="Times New Roman" w:cs="Times New Roman"/>
          <w:iCs/>
          <w:sz w:val="12"/>
          <w:szCs w:val="12"/>
        </w:rPr>
        <w:t>кв.м</w:t>
      </w:r>
      <w:proofErr w:type="spellEnd"/>
      <w:r w:rsidRPr="00F278F3">
        <w:rPr>
          <w:rFonts w:ascii="Times New Roman" w:eastAsia="Calibri" w:hAnsi="Times New Roman" w:cs="Times New Roman"/>
          <w:iCs/>
          <w:sz w:val="12"/>
          <w:szCs w:val="12"/>
        </w:rPr>
        <w:t>, с кадастровым номером 63:31:0105002:147</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 xml:space="preserve">Рассмотрев заявление Общества с ограниченной ответственностью Компания «БИО-ТОН» в лице Генерального директора </w:t>
      </w:r>
      <w:proofErr w:type="spellStart"/>
      <w:r w:rsidRPr="00F278F3">
        <w:rPr>
          <w:rFonts w:ascii="Times New Roman" w:eastAsia="Calibri" w:hAnsi="Times New Roman" w:cs="Times New Roman"/>
          <w:iCs/>
          <w:sz w:val="12"/>
          <w:szCs w:val="12"/>
        </w:rPr>
        <w:t>Логачёвой</w:t>
      </w:r>
      <w:proofErr w:type="spellEnd"/>
      <w:r w:rsidRPr="00F278F3">
        <w:rPr>
          <w:rFonts w:ascii="Times New Roman" w:eastAsia="Calibri" w:hAnsi="Times New Roman" w:cs="Times New Roman"/>
          <w:iCs/>
          <w:sz w:val="12"/>
          <w:szCs w:val="12"/>
        </w:rPr>
        <w:t xml:space="preserve"> Ирины Валерьевны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Кутузовский муниципального район</w:t>
      </w:r>
      <w:r>
        <w:rPr>
          <w:rFonts w:ascii="Times New Roman" w:eastAsia="Calibri" w:hAnsi="Times New Roman" w:cs="Times New Roman"/>
          <w:iCs/>
          <w:sz w:val="12"/>
          <w:szCs w:val="12"/>
        </w:rPr>
        <w:t>а Сергиевский Самарской области</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1. Предоставить разрешение на условно разрешенный вид использования земельного участка «хранение и переработка сельскохозяйственной продукции», расположенного по адресу:  Российская Федерация, Самарская область, Сергиевский район, с/</w:t>
      </w:r>
      <w:proofErr w:type="gramStart"/>
      <w:r w:rsidRPr="00F278F3">
        <w:rPr>
          <w:rFonts w:ascii="Times New Roman" w:eastAsia="Calibri" w:hAnsi="Times New Roman" w:cs="Times New Roman"/>
          <w:iCs/>
          <w:sz w:val="12"/>
          <w:szCs w:val="12"/>
        </w:rPr>
        <w:t>п</w:t>
      </w:r>
      <w:proofErr w:type="gramEnd"/>
      <w:r w:rsidRPr="00F278F3">
        <w:rPr>
          <w:rFonts w:ascii="Times New Roman" w:eastAsia="Calibri" w:hAnsi="Times New Roman" w:cs="Times New Roman"/>
          <w:iCs/>
          <w:sz w:val="12"/>
          <w:szCs w:val="12"/>
        </w:rPr>
        <w:t xml:space="preserve"> Кутузовский,  площадью 111 000  </w:t>
      </w:r>
      <w:proofErr w:type="spellStart"/>
      <w:r w:rsidRPr="00F278F3">
        <w:rPr>
          <w:rFonts w:ascii="Times New Roman" w:eastAsia="Calibri" w:hAnsi="Times New Roman" w:cs="Times New Roman"/>
          <w:iCs/>
          <w:sz w:val="12"/>
          <w:szCs w:val="12"/>
        </w:rPr>
        <w:t>кв.м</w:t>
      </w:r>
      <w:proofErr w:type="spellEnd"/>
      <w:r w:rsidRPr="00F278F3">
        <w:rPr>
          <w:rFonts w:ascii="Times New Roman" w:eastAsia="Calibri" w:hAnsi="Times New Roman" w:cs="Times New Roman"/>
          <w:iCs/>
          <w:sz w:val="12"/>
          <w:szCs w:val="12"/>
        </w:rPr>
        <w:t xml:space="preserve">, с кадастровым номером 63:31:0105002:147. </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 xml:space="preserve">3. Настоящее Постановление вступает в силу со дня его официального опубликования. </w:t>
      </w:r>
    </w:p>
    <w:p w:rsidR="00F278F3" w:rsidRP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 xml:space="preserve">4. </w:t>
      </w:r>
      <w:proofErr w:type="gramStart"/>
      <w:r w:rsidRPr="00F278F3">
        <w:rPr>
          <w:rFonts w:ascii="Times New Roman" w:eastAsia="Calibri" w:hAnsi="Times New Roman" w:cs="Times New Roman"/>
          <w:iCs/>
          <w:sz w:val="12"/>
          <w:szCs w:val="12"/>
        </w:rPr>
        <w:t>Контроль за</w:t>
      </w:r>
      <w:proofErr w:type="gramEnd"/>
      <w:r w:rsidRPr="00F278F3">
        <w:rPr>
          <w:rFonts w:ascii="Times New Roman" w:eastAsia="Calibri" w:hAnsi="Times New Roman" w:cs="Times New Roman"/>
          <w:iCs/>
          <w:sz w:val="12"/>
          <w:szCs w:val="12"/>
        </w:rPr>
        <w:t xml:space="preserve"> выполнением настоящего По</w:t>
      </w:r>
      <w:r>
        <w:rPr>
          <w:rFonts w:ascii="Times New Roman" w:eastAsia="Calibri" w:hAnsi="Times New Roman" w:cs="Times New Roman"/>
          <w:iCs/>
          <w:sz w:val="12"/>
          <w:szCs w:val="12"/>
        </w:rPr>
        <w:t xml:space="preserve">становления оставляю за собой. </w:t>
      </w:r>
    </w:p>
    <w:p w:rsidR="00F278F3" w:rsidRPr="00F278F3" w:rsidRDefault="00F278F3" w:rsidP="00F278F3">
      <w:pPr>
        <w:tabs>
          <w:tab w:val="left" w:pos="0"/>
        </w:tabs>
        <w:spacing w:after="0" w:line="240" w:lineRule="auto"/>
        <w:ind w:firstLine="284"/>
        <w:jc w:val="right"/>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Глава   сельского поселения Кутузовский</w:t>
      </w:r>
    </w:p>
    <w:p w:rsidR="00F278F3" w:rsidRDefault="00F278F3" w:rsidP="00F278F3">
      <w:pPr>
        <w:tabs>
          <w:tab w:val="left" w:pos="0"/>
        </w:tabs>
        <w:spacing w:after="0" w:line="240" w:lineRule="auto"/>
        <w:ind w:firstLine="284"/>
        <w:jc w:val="right"/>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муниципального района Сергиевский</w:t>
      </w:r>
    </w:p>
    <w:p w:rsidR="00F278F3" w:rsidRDefault="00F278F3" w:rsidP="00F278F3">
      <w:pPr>
        <w:tabs>
          <w:tab w:val="left" w:pos="0"/>
        </w:tabs>
        <w:spacing w:after="0" w:line="240" w:lineRule="auto"/>
        <w:ind w:firstLine="284"/>
        <w:jc w:val="right"/>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 xml:space="preserve">                                                </w:t>
      </w:r>
      <w:proofErr w:type="spellStart"/>
      <w:r w:rsidRPr="00F278F3">
        <w:rPr>
          <w:rFonts w:ascii="Times New Roman" w:eastAsia="Calibri" w:hAnsi="Times New Roman" w:cs="Times New Roman"/>
          <w:iCs/>
          <w:sz w:val="12"/>
          <w:szCs w:val="12"/>
        </w:rPr>
        <w:t>А.В.Сабельникова</w:t>
      </w:r>
      <w:proofErr w:type="spellEnd"/>
    </w:p>
    <w:p w:rsidR="00F278F3" w:rsidRDefault="00F278F3" w:rsidP="00F278F3">
      <w:pPr>
        <w:tabs>
          <w:tab w:val="left" w:pos="0"/>
        </w:tabs>
        <w:spacing w:after="0" w:line="240" w:lineRule="auto"/>
        <w:ind w:firstLine="284"/>
        <w:jc w:val="right"/>
        <w:rPr>
          <w:rFonts w:ascii="Times New Roman" w:eastAsia="Calibri" w:hAnsi="Times New Roman" w:cs="Times New Roman"/>
          <w:iCs/>
          <w:sz w:val="12"/>
          <w:szCs w:val="12"/>
        </w:rPr>
      </w:pP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ИНФОРМАЦИОННОЕ СООБЩЕНИЕ</w:t>
      </w:r>
    </w:p>
    <w:p w:rsid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278F3">
        <w:rPr>
          <w:rFonts w:ascii="Times New Roman" w:eastAsia="Calibri" w:hAnsi="Times New Roman" w:cs="Times New Roman"/>
          <w:iCs/>
          <w:sz w:val="12"/>
          <w:szCs w:val="12"/>
        </w:rPr>
        <w:t xml:space="preserve">Руководствуясь п. 1 ч. 8 ст. 5.1 </w:t>
      </w:r>
      <w:proofErr w:type="spellStart"/>
      <w:r w:rsidRPr="00F278F3">
        <w:rPr>
          <w:rFonts w:ascii="Times New Roman" w:eastAsia="Calibri" w:hAnsi="Times New Roman" w:cs="Times New Roman"/>
          <w:iCs/>
          <w:sz w:val="12"/>
          <w:szCs w:val="12"/>
        </w:rPr>
        <w:t>ГрК</w:t>
      </w:r>
      <w:proofErr w:type="spellEnd"/>
      <w:r w:rsidRPr="00F278F3">
        <w:rPr>
          <w:rFonts w:ascii="Times New Roman" w:eastAsia="Calibri" w:hAnsi="Times New Roman" w:cs="Times New Roman"/>
          <w:iCs/>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01.04.2020г. № 6, в соответствии с Постановлением Главы сельского поселения Серноводск</w:t>
      </w:r>
      <w:proofErr w:type="gramEnd"/>
      <w:r w:rsidRPr="00F278F3">
        <w:rPr>
          <w:rFonts w:ascii="Times New Roman" w:eastAsia="Calibri" w:hAnsi="Times New Roman" w:cs="Times New Roman"/>
          <w:iCs/>
          <w:sz w:val="12"/>
          <w:szCs w:val="12"/>
        </w:rPr>
        <w:t xml:space="preserve"> муниципального района </w:t>
      </w:r>
      <w:r w:rsidRPr="00F278F3">
        <w:rPr>
          <w:rFonts w:ascii="Times New Roman" w:eastAsia="Calibri" w:hAnsi="Times New Roman" w:cs="Times New Roman"/>
          <w:iCs/>
          <w:sz w:val="12"/>
          <w:szCs w:val="12"/>
        </w:rPr>
        <w:lastRenderedPageBreak/>
        <w:t xml:space="preserve">Сергиевский Самарской области № 2 от 04.06.2020 г. «О проведении публичных слушаний по проекту планировки территории и проекту межевания территории объекта: «Отвод сероводородных вод от вновь образованного источника в пойме </w:t>
      </w:r>
      <w:proofErr w:type="spellStart"/>
      <w:r w:rsidRPr="00F278F3">
        <w:rPr>
          <w:rFonts w:ascii="Times New Roman" w:eastAsia="Calibri" w:hAnsi="Times New Roman" w:cs="Times New Roman"/>
          <w:iCs/>
          <w:sz w:val="12"/>
          <w:szCs w:val="12"/>
        </w:rPr>
        <w:t>р</w:t>
      </w:r>
      <w:proofErr w:type="gramStart"/>
      <w:r w:rsidRPr="00F278F3">
        <w:rPr>
          <w:rFonts w:ascii="Times New Roman" w:eastAsia="Calibri" w:hAnsi="Times New Roman" w:cs="Times New Roman"/>
          <w:iCs/>
          <w:sz w:val="12"/>
          <w:szCs w:val="12"/>
        </w:rPr>
        <w:t>.С</w:t>
      </w:r>
      <w:proofErr w:type="gramEnd"/>
      <w:r w:rsidRPr="00F278F3">
        <w:rPr>
          <w:rFonts w:ascii="Times New Roman" w:eastAsia="Calibri" w:hAnsi="Times New Roman" w:cs="Times New Roman"/>
          <w:iCs/>
          <w:sz w:val="12"/>
          <w:szCs w:val="12"/>
        </w:rPr>
        <w:t>ургут</w:t>
      </w:r>
      <w:proofErr w:type="spellEnd"/>
      <w:r w:rsidRPr="00F278F3">
        <w:rPr>
          <w:rFonts w:ascii="Times New Roman" w:eastAsia="Calibri" w:hAnsi="Times New Roman" w:cs="Times New Roman"/>
          <w:iCs/>
          <w:sz w:val="12"/>
          <w:szCs w:val="12"/>
        </w:rPr>
        <w:t xml:space="preserve">» в границах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«Отвод сероводородных вод от вновь образованного источника в пойме </w:t>
      </w:r>
      <w:proofErr w:type="spellStart"/>
      <w:r w:rsidRPr="00F278F3">
        <w:rPr>
          <w:rFonts w:ascii="Times New Roman" w:eastAsia="Calibri" w:hAnsi="Times New Roman" w:cs="Times New Roman"/>
          <w:iCs/>
          <w:sz w:val="12"/>
          <w:szCs w:val="12"/>
        </w:rPr>
        <w:t>р</w:t>
      </w:r>
      <w:proofErr w:type="gramStart"/>
      <w:r w:rsidRPr="00F278F3">
        <w:rPr>
          <w:rFonts w:ascii="Times New Roman" w:eastAsia="Calibri" w:hAnsi="Times New Roman" w:cs="Times New Roman"/>
          <w:iCs/>
          <w:sz w:val="12"/>
          <w:szCs w:val="12"/>
        </w:rPr>
        <w:t>.С</w:t>
      </w:r>
      <w:proofErr w:type="gramEnd"/>
      <w:r w:rsidRPr="00F278F3">
        <w:rPr>
          <w:rFonts w:ascii="Times New Roman" w:eastAsia="Calibri" w:hAnsi="Times New Roman" w:cs="Times New Roman"/>
          <w:iCs/>
          <w:sz w:val="12"/>
          <w:szCs w:val="12"/>
        </w:rPr>
        <w:t>ургут</w:t>
      </w:r>
      <w:proofErr w:type="spellEnd"/>
      <w:r w:rsidRPr="00F278F3">
        <w:rPr>
          <w:rFonts w:ascii="Times New Roman" w:eastAsia="Calibri" w:hAnsi="Times New Roman" w:cs="Times New Roman"/>
          <w:iCs/>
          <w:sz w:val="12"/>
          <w:szCs w:val="12"/>
        </w:rPr>
        <w:t xml:space="preserve">» в границах сельского поселения Серноводск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«Отвод сероводородных вод от вновь образованного источника в пойме </w:t>
      </w:r>
      <w:proofErr w:type="spellStart"/>
      <w:r w:rsidRPr="00F278F3">
        <w:rPr>
          <w:rFonts w:ascii="Times New Roman" w:eastAsia="Calibri" w:hAnsi="Times New Roman" w:cs="Times New Roman"/>
          <w:iCs/>
          <w:sz w:val="12"/>
          <w:szCs w:val="12"/>
        </w:rPr>
        <w:t>р</w:t>
      </w:r>
      <w:proofErr w:type="gramStart"/>
      <w:r w:rsidRPr="00F278F3">
        <w:rPr>
          <w:rFonts w:ascii="Times New Roman" w:eastAsia="Calibri" w:hAnsi="Times New Roman" w:cs="Times New Roman"/>
          <w:iCs/>
          <w:sz w:val="12"/>
          <w:szCs w:val="12"/>
        </w:rPr>
        <w:t>.С</w:t>
      </w:r>
      <w:proofErr w:type="gramEnd"/>
      <w:r w:rsidRPr="00F278F3">
        <w:rPr>
          <w:rFonts w:ascii="Times New Roman" w:eastAsia="Calibri" w:hAnsi="Times New Roman" w:cs="Times New Roman"/>
          <w:iCs/>
          <w:sz w:val="12"/>
          <w:szCs w:val="12"/>
        </w:rPr>
        <w:t>ургут</w:t>
      </w:r>
      <w:proofErr w:type="spellEnd"/>
      <w:r w:rsidRPr="00F278F3">
        <w:rPr>
          <w:rFonts w:ascii="Times New Roman" w:eastAsia="Calibri" w:hAnsi="Times New Roman" w:cs="Times New Roman"/>
          <w:iCs/>
          <w:sz w:val="12"/>
          <w:szCs w:val="12"/>
        </w:rPr>
        <w:t>» в границах сельского поселения Серноводск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w:t>
      </w:r>
      <w:r>
        <w:rPr>
          <w:rFonts w:ascii="Times New Roman" w:eastAsia="Calibri" w:hAnsi="Times New Roman" w:cs="Times New Roman"/>
          <w:iCs/>
          <w:sz w:val="12"/>
          <w:szCs w:val="12"/>
        </w:rPr>
        <w:t xml:space="preserve">кой области </w:t>
      </w:r>
      <w:hyperlink r:id="rId27" w:history="1">
        <w:r w:rsidRPr="007E0A16">
          <w:rPr>
            <w:rStyle w:val="afd"/>
            <w:rFonts w:ascii="Times New Roman" w:eastAsia="Calibri" w:hAnsi="Times New Roman" w:cs="Times New Roman"/>
            <w:iCs/>
            <w:sz w:val="12"/>
            <w:szCs w:val="12"/>
          </w:rPr>
          <w:t>http://sergievsk.ru/</w:t>
        </w:r>
      </w:hyperlink>
      <w:r w:rsidRPr="00F278F3">
        <w:rPr>
          <w:rFonts w:ascii="Times New Roman" w:eastAsia="Calibri" w:hAnsi="Times New Roman" w:cs="Times New Roman"/>
          <w:iCs/>
          <w:sz w:val="12"/>
          <w:szCs w:val="12"/>
        </w:rPr>
        <w:t>.</w:t>
      </w:r>
    </w:p>
    <w:p w:rsidR="00F278F3" w:rsidRDefault="00F278F3" w:rsidP="00F278F3">
      <w:pPr>
        <w:tabs>
          <w:tab w:val="left" w:pos="0"/>
        </w:tabs>
        <w:spacing w:after="0" w:line="240" w:lineRule="auto"/>
        <w:ind w:firstLine="284"/>
        <w:jc w:val="both"/>
        <w:rPr>
          <w:rFonts w:ascii="Times New Roman" w:eastAsia="Calibri" w:hAnsi="Times New Roman" w:cs="Times New Roman"/>
          <w:iCs/>
          <w:sz w:val="12"/>
          <w:szCs w:val="12"/>
        </w:rPr>
      </w:pPr>
    </w:p>
    <w:p w:rsidR="00F278F3" w:rsidRDefault="00F278F3" w:rsidP="00F278F3">
      <w:pPr>
        <w:tabs>
          <w:tab w:val="left" w:pos="0"/>
        </w:tabs>
        <w:spacing w:after="0" w:line="240" w:lineRule="auto"/>
        <w:ind w:firstLine="284"/>
        <w:jc w:val="cente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1.65pt" o:ole="">
            <v:imagedata r:id="rId28" o:title=""/>
          </v:shape>
          <o:OLEObject Type="Embed" ProgID="CorelDRAW.Graphic.11" ShapeID="_x0000_i1025" DrawAspect="Content" ObjectID="_1658756127" r:id="rId29"/>
        </w:object>
      </w:r>
    </w:p>
    <w:p w:rsid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Общество с ограниченной ответственностью</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«СРЕДНЕВОЛЖСКАЯ ЗЕМЛЕУСТРОИТЕЛЬНАЯ КОМПАНИЯ»</w:t>
      </w:r>
    </w:p>
    <w:p w:rsidR="00F278F3" w:rsidRPr="00F278F3" w:rsidRDefault="00F278F3" w:rsidP="00F278F3">
      <w:pPr>
        <w:tabs>
          <w:tab w:val="left" w:pos="0"/>
        </w:tabs>
        <w:spacing w:after="0" w:line="240" w:lineRule="auto"/>
        <w:rPr>
          <w:rFonts w:ascii="Times New Roman" w:eastAsia="Calibri" w:hAnsi="Times New Roman" w:cs="Times New Roman"/>
          <w:iCs/>
          <w:sz w:val="12"/>
          <w:szCs w:val="12"/>
        </w:rPr>
      </w:pP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ДОКУМЕНТАЦИЯ ПО ПЛАНИРОВКЕ ТЕРРИТОРИИ</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для строительства объекта:</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"Отвод сероводородных вод от вновь образованно</w:t>
      </w:r>
      <w:r>
        <w:rPr>
          <w:rFonts w:ascii="Times New Roman" w:eastAsia="Calibri" w:hAnsi="Times New Roman" w:cs="Times New Roman"/>
          <w:iCs/>
          <w:sz w:val="12"/>
          <w:szCs w:val="12"/>
        </w:rPr>
        <w:t>го источника в пойме р. Сургут"</w:t>
      </w:r>
    </w:p>
    <w:p w:rsidR="00F278F3" w:rsidRP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Адрес объекта: Самарская область, Сергиевский район, п. Калиновка</w:t>
      </w:r>
    </w:p>
    <w:p w:rsidR="00F278F3" w:rsidRPr="00F278F3" w:rsidRDefault="00F278F3" w:rsidP="00F278F3">
      <w:pPr>
        <w:tabs>
          <w:tab w:val="left" w:pos="0"/>
        </w:tabs>
        <w:spacing w:after="0" w:line="240" w:lineRule="auto"/>
        <w:rPr>
          <w:rFonts w:ascii="Times New Roman" w:eastAsia="Calibri" w:hAnsi="Times New Roman" w:cs="Times New Roman"/>
          <w:iCs/>
          <w:sz w:val="12"/>
          <w:szCs w:val="12"/>
        </w:rPr>
      </w:pPr>
    </w:p>
    <w:p w:rsidR="00F278F3" w:rsidRDefault="00F278F3" w:rsidP="00F278F3">
      <w:pPr>
        <w:tabs>
          <w:tab w:val="left" w:pos="0"/>
        </w:tabs>
        <w:spacing w:after="0" w:line="240" w:lineRule="auto"/>
        <w:ind w:firstLine="284"/>
        <w:jc w:val="center"/>
        <w:rPr>
          <w:rFonts w:ascii="Times New Roman" w:eastAsia="Calibri" w:hAnsi="Times New Roman" w:cs="Times New Roman"/>
          <w:iCs/>
          <w:sz w:val="12"/>
          <w:szCs w:val="12"/>
        </w:rPr>
      </w:pPr>
      <w:r w:rsidRPr="00F278F3">
        <w:rPr>
          <w:rFonts w:ascii="Times New Roman" w:eastAsia="Calibri" w:hAnsi="Times New Roman" w:cs="Times New Roman"/>
          <w:iCs/>
          <w:sz w:val="12"/>
          <w:szCs w:val="12"/>
        </w:rPr>
        <w:t>ПРОЕКТ МЕЖЕВАНИЯ ТЕРРИТОРИИ</w:t>
      </w:r>
    </w:p>
    <w:p w:rsidR="00F278F3" w:rsidRDefault="004A5240" w:rsidP="004A5240">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extent cx="4610100" cy="962025"/>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Сним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962025"/>
                    </a:xfrm>
                    <a:prstGeom prst="rect">
                      <a:avLst/>
                    </a:prstGeom>
                    <a:noFill/>
                    <a:ln>
                      <a:noFill/>
                    </a:ln>
                  </pic:spPr>
                </pic:pic>
              </a:graphicData>
            </a:graphic>
          </wp:inline>
        </w:drawing>
      </w:r>
    </w:p>
    <w:p w:rsidR="004A5240" w:rsidRPr="004A5240" w:rsidRDefault="004A5240" w:rsidP="004A5240">
      <w:pPr>
        <w:tabs>
          <w:tab w:val="left" w:pos="0"/>
        </w:tabs>
        <w:spacing w:after="0" w:line="240" w:lineRule="auto"/>
        <w:ind w:firstLine="284"/>
        <w:jc w:val="right"/>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Экз. № ___</w:t>
      </w:r>
    </w:p>
    <w:p w:rsidR="004A5240" w:rsidRDefault="004A5240" w:rsidP="004A5240">
      <w:pPr>
        <w:tabs>
          <w:tab w:val="left" w:pos="0"/>
        </w:tabs>
        <w:spacing w:after="0" w:line="240" w:lineRule="auto"/>
        <w:ind w:firstLine="284"/>
        <w:jc w:val="center"/>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Самара 2020 год</w:t>
      </w:r>
    </w:p>
    <w:p w:rsidR="004A5240" w:rsidRDefault="004A5240" w:rsidP="004A5240">
      <w:pPr>
        <w:tabs>
          <w:tab w:val="left" w:pos="0"/>
        </w:tabs>
        <w:spacing w:after="0" w:line="240" w:lineRule="auto"/>
        <w:ind w:firstLine="284"/>
        <w:jc w:val="center"/>
        <w:rPr>
          <w:rFonts w:ascii="Times New Roman" w:eastAsia="Calibri" w:hAnsi="Times New Roman" w:cs="Times New Roman"/>
          <w:iCs/>
          <w:sz w:val="12"/>
          <w:szCs w:val="12"/>
        </w:rPr>
      </w:pPr>
    </w:p>
    <w:p w:rsidR="004A5240" w:rsidRPr="004A5240" w:rsidRDefault="004A5240" w:rsidP="004A5240">
      <w:pPr>
        <w:tabs>
          <w:tab w:val="left" w:pos="0"/>
        </w:tabs>
        <w:spacing w:after="0" w:line="240" w:lineRule="auto"/>
        <w:ind w:firstLine="284"/>
        <w:jc w:val="center"/>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Справка руководителя проекта</w:t>
      </w:r>
    </w:p>
    <w:p w:rsid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A5240">
        <w:rPr>
          <w:rFonts w:ascii="Times New Roman" w:eastAsia="Calibri" w:hAnsi="Times New Roman" w:cs="Times New Roman"/>
          <w:iCs/>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4A5240">
        <w:rPr>
          <w:rFonts w:ascii="Times New Roman" w:eastAsia="Calibri" w:hAnsi="Times New Roman" w:cs="Times New Roman"/>
          <w:iCs/>
          <w:sz w:val="12"/>
          <w:szCs w:val="12"/>
        </w:rPr>
        <w:t xml:space="preserve"> планировки территории и проекта межевания территории объекта: "Отвод сероводородных вод от вновь образованного источника в пойме р. Сургут" на территории муниципального района Сергиевский Самарской области.</w:t>
      </w:r>
    </w:p>
    <w:p w:rsidR="004A5240" w:rsidRDefault="004A5240" w:rsidP="004A5240">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14:anchorId="4DE91AFB" wp14:editId="02BCFDC8">
            <wp:extent cx="4791075" cy="561975"/>
            <wp:effectExtent l="0" t="0" r="0" b="0"/>
            <wp:docPr id="4" name="Рисунок 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Снимок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561975"/>
                    </a:xfrm>
                    <a:prstGeom prst="rect">
                      <a:avLst/>
                    </a:prstGeom>
                    <a:noFill/>
                    <a:ln>
                      <a:noFill/>
                    </a:ln>
                  </pic:spPr>
                </pic:pic>
              </a:graphicData>
            </a:graphic>
          </wp:inline>
        </w:drawing>
      </w:r>
    </w:p>
    <w:p w:rsidR="004A5240" w:rsidRDefault="004A5240" w:rsidP="004A5240">
      <w:pPr>
        <w:tabs>
          <w:tab w:val="left" w:pos="0"/>
        </w:tabs>
        <w:spacing w:after="0" w:line="240" w:lineRule="auto"/>
        <w:jc w:val="center"/>
        <w:rPr>
          <w:rFonts w:ascii="Times New Roman" w:eastAsia="Calibri" w:hAnsi="Times New Roman" w:cs="Times New Roman"/>
          <w:iCs/>
          <w:sz w:val="12"/>
          <w:szCs w:val="12"/>
        </w:rPr>
      </w:pPr>
    </w:p>
    <w:p w:rsidR="004A5240" w:rsidRPr="004A5240" w:rsidRDefault="004A5240" w:rsidP="004A5240">
      <w:pPr>
        <w:tabs>
          <w:tab w:val="left" w:pos="0"/>
        </w:tabs>
        <w:spacing w:after="0" w:line="240" w:lineRule="auto"/>
        <w:jc w:val="center"/>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Книга </w:t>
      </w:r>
      <w:r>
        <w:rPr>
          <w:rFonts w:ascii="Times New Roman" w:eastAsia="Calibri" w:hAnsi="Times New Roman" w:cs="Times New Roman"/>
          <w:iCs/>
          <w:sz w:val="12"/>
          <w:szCs w:val="12"/>
        </w:rPr>
        <w:t>3. ПРОЕКТ ПЛАНИРОВКИ ТЕРРИТОРИИ</w:t>
      </w:r>
    </w:p>
    <w:p w:rsidR="004A5240" w:rsidRDefault="004A5240" w:rsidP="004A5240">
      <w:pPr>
        <w:tabs>
          <w:tab w:val="left" w:pos="0"/>
        </w:tabs>
        <w:spacing w:after="0" w:line="240" w:lineRule="auto"/>
        <w:jc w:val="center"/>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Проект межевания территории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5515"/>
        <w:gridCol w:w="1030"/>
      </w:tblGrid>
      <w:tr w:rsidR="004A5240" w:rsidRPr="004A5240" w:rsidTr="004A5240">
        <w:trPr>
          <w:trHeight w:val="70"/>
        </w:trPr>
        <w:tc>
          <w:tcPr>
            <w:tcW w:w="1082" w:type="dxa"/>
            <w:vAlign w:val="center"/>
          </w:tcPr>
          <w:p w:rsidR="004A5240" w:rsidRPr="004A5240" w:rsidRDefault="004A5240" w:rsidP="004A5240">
            <w:pPr>
              <w:pStyle w:val="85"/>
              <w:jc w:val="center"/>
              <w:rPr>
                <w:b/>
                <w:sz w:val="12"/>
                <w:szCs w:val="12"/>
                <w:lang w:eastAsia="zh-CN"/>
              </w:rPr>
            </w:pPr>
            <w:r w:rsidRPr="004A5240">
              <w:rPr>
                <w:b/>
                <w:sz w:val="12"/>
                <w:szCs w:val="12"/>
                <w:lang w:eastAsia="zh-CN"/>
              </w:rPr>
              <w:t xml:space="preserve">№ </w:t>
            </w:r>
            <w:proofErr w:type="gramStart"/>
            <w:r w:rsidRPr="004A5240">
              <w:rPr>
                <w:b/>
                <w:sz w:val="12"/>
                <w:szCs w:val="12"/>
                <w:lang w:eastAsia="zh-CN"/>
              </w:rPr>
              <w:t>п</w:t>
            </w:r>
            <w:proofErr w:type="gramEnd"/>
            <w:r w:rsidRPr="004A5240">
              <w:rPr>
                <w:b/>
                <w:sz w:val="12"/>
                <w:szCs w:val="12"/>
                <w:lang w:eastAsia="zh-CN"/>
              </w:rPr>
              <w:t>/п</w:t>
            </w:r>
          </w:p>
        </w:tc>
        <w:tc>
          <w:tcPr>
            <w:tcW w:w="7150" w:type="dxa"/>
            <w:vAlign w:val="center"/>
          </w:tcPr>
          <w:p w:rsidR="004A5240" w:rsidRPr="004A5240" w:rsidRDefault="004A5240" w:rsidP="004A5240">
            <w:pPr>
              <w:pStyle w:val="85"/>
              <w:jc w:val="center"/>
              <w:rPr>
                <w:b/>
                <w:sz w:val="12"/>
                <w:szCs w:val="12"/>
                <w:lang w:eastAsia="zh-CN"/>
              </w:rPr>
            </w:pPr>
            <w:r w:rsidRPr="004A5240">
              <w:rPr>
                <w:b/>
                <w:sz w:val="12"/>
                <w:szCs w:val="12"/>
                <w:lang w:eastAsia="zh-CN"/>
              </w:rPr>
              <w:t>Наименование</w:t>
            </w:r>
          </w:p>
        </w:tc>
        <w:tc>
          <w:tcPr>
            <w:tcW w:w="1227" w:type="dxa"/>
            <w:vAlign w:val="center"/>
          </w:tcPr>
          <w:p w:rsidR="004A5240" w:rsidRPr="004A5240" w:rsidRDefault="004A5240" w:rsidP="004A5240">
            <w:pPr>
              <w:pStyle w:val="85"/>
              <w:jc w:val="center"/>
              <w:rPr>
                <w:b/>
                <w:sz w:val="12"/>
                <w:szCs w:val="12"/>
                <w:lang w:eastAsia="zh-CN"/>
              </w:rPr>
            </w:pPr>
            <w:r w:rsidRPr="004A5240">
              <w:rPr>
                <w:b/>
                <w:sz w:val="12"/>
                <w:szCs w:val="12"/>
                <w:lang w:eastAsia="zh-CN"/>
              </w:rPr>
              <w:t>Лист</w:t>
            </w:r>
          </w:p>
        </w:tc>
      </w:tr>
      <w:tr w:rsidR="004A5240" w:rsidRPr="004A5240" w:rsidTr="004A5240">
        <w:trPr>
          <w:trHeight w:val="70"/>
        </w:trPr>
        <w:tc>
          <w:tcPr>
            <w:tcW w:w="1082" w:type="dxa"/>
            <w:vAlign w:val="center"/>
          </w:tcPr>
          <w:p w:rsidR="004A5240" w:rsidRPr="004A5240" w:rsidRDefault="004A5240" w:rsidP="004A5240">
            <w:pPr>
              <w:pStyle w:val="85"/>
              <w:jc w:val="center"/>
              <w:rPr>
                <w:sz w:val="12"/>
                <w:szCs w:val="12"/>
                <w:lang w:eastAsia="zh-CN"/>
              </w:rPr>
            </w:pPr>
          </w:p>
        </w:tc>
        <w:tc>
          <w:tcPr>
            <w:tcW w:w="7150" w:type="dxa"/>
            <w:vAlign w:val="center"/>
          </w:tcPr>
          <w:p w:rsidR="004A5240" w:rsidRPr="004A5240" w:rsidRDefault="004A5240" w:rsidP="004A5240">
            <w:pPr>
              <w:pStyle w:val="85"/>
              <w:jc w:val="center"/>
              <w:rPr>
                <w:b/>
                <w:sz w:val="12"/>
                <w:szCs w:val="12"/>
                <w:lang w:eastAsia="zh-CN"/>
              </w:rPr>
            </w:pPr>
            <w:r w:rsidRPr="004A5240">
              <w:rPr>
                <w:b/>
                <w:sz w:val="12"/>
                <w:szCs w:val="12"/>
                <w:lang w:eastAsia="zh-CN"/>
              </w:rPr>
              <w:t>Текстовые материалы</w:t>
            </w:r>
          </w:p>
        </w:tc>
        <w:tc>
          <w:tcPr>
            <w:tcW w:w="1227" w:type="dxa"/>
            <w:vAlign w:val="center"/>
          </w:tcPr>
          <w:p w:rsidR="004A5240" w:rsidRPr="004A5240" w:rsidRDefault="004A5240" w:rsidP="004A5240">
            <w:pPr>
              <w:pStyle w:val="85"/>
              <w:jc w:val="center"/>
              <w:rPr>
                <w:sz w:val="12"/>
                <w:szCs w:val="12"/>
                <w:lang w:eastAsia="zh-CN"/>
              </w:rPr>
            </w:pPr>
          </w:p>
        </w:tc>
      </w:tr>
      <w:tr w:rsidR="004A5240" w:rsidRPr="004A5240" w:rsidTr="004A5240">
        <w:trPr>
          <w:trHeight w:val="70"/>
        </w:trPr>
        <w:tc>
          <w:tcPr>
            <w:tcW w:w="1082" w:type="dxa"/>
            <w:vAlign w:val="center"/>
          </w:tcPr>
          <w:p w:rsidR="004A5240" w:rsidRPr="004A5240" w:rsidRDefault="004A5240" w:rsidP="004A5240">
            <w:pPr>
              <w:shd w:val="clear" w:color="auto" w:fill="FFFFFF"/>
              <w:spacing w:after="0"/>
              <w:ind w:left="10"/>
              <w:jc w:val="center"/>
              <w:rPr>
                <w:rFonts w:ascii="Times New Roman" w:hAnsi="Times New Roman"/>
                <w:sz w:val="12"/>
                <w:szCs w:val="12"/>
              </w:rPr>
            </w:pPr>
            <w:r w:rsidRPr="004A5240">
              <w:rPr>
                <w:rFonts w:ascii="Times New Roman" w:hAnsi="Times New Roman"/>
                <w:bCs/>
                <w:sz w:val="12"/>
                <w:szCs w:val="12"/>
              </w:rPr>
              <w:t>1</w:t>
            </w:r>
          </w:p>
        </w:tc>
        <w:tc>
          <w:tcPr>
            <w:tcW w:w="7150" w:type="dxa"/>
          </w:tcPr>
          <w:p w:rsidR="004A5240" w:rsidRPr="004A5240" w:rsidRDefault="004A5240" w:rsidP="004A5240">
            <w:pPr>
              <w:widowControl w:val="0"/>
              <w:spacing w:after="0"/>
              <w:jc w:val="both"/>
              <w:rPr>
                <w:rFonts w:ascii="Times New Roman" w:hAnsi="Times New Roman"/>
                <w:sz w:val="12"/>
                <w:szCs w:val="12"/>
              </w:rPr>
            </w:pPr>
            <w:r w:rsidRPr="004A5240">
              <w:rPr>
                <w:rFonts w:ascii="Times New Roman" w:hAnsi="Times New Roman"/>
                <w:sz w:val="12"/>
                <w:szCs w:val="12"/>
              </w:rPr>
              <w:t>Выводы по проекту</w:t>
            </w:r>
          </w:p>
        </w:tc>
        <w:tc>
          <w:tcPr>
            <w:tcW w:w="1227" w:type="dxa"/>
            <w:vAlign w:val="center"/>
          </w:tcPr>
          <w:p w:rsidR="004A5240" w:rsidRPr="004A5240" w:rsidRDefault="004A5240" w:rsidP="004A5240">
            <w:pPr>
              <w:pStyle w:val="85"/>
              <w:jc w:val="center"/>
              <w:rPr>
                <w:sz w:val="12"/>
                <w:szCs w:val="12"/>
                <w:lang w:eastAsia="zh-CN"/>
              </w:rPr>
            </w:pPr>
            <w:r w:rsidRPr="004A5240">
              <w:rPr>
                <w:sz w:val="12"/>
                <w:szCs w:val="12"/>
                <w:lang w:eastAsia="zh-CN"/>
              </w:rPr>
              <w:t>5</w:t>
            </w:r>
          </w:p>
        </w:tc>
      </w:tr>
      <w:tr w:rsidR="004A5240" w:rsidRPr="004A5240" w:rsidTr="004A5240">
        <w:trPr>
          <w:trHeight w:val="70"/>
        </w:trPr>
        <w:tc>
          <w:tcPr>
            <w:tcW w:w="1082" w:type="dxa"/>
            <w:vAlign w:val="center"/>
          </w:tcPr>
          <w:p w:rsidR="004A5240" w:rsidRPr="004A5240" w:rsidRDefault="004A5240" w:rsidP="004A5240">
            <w:pPr>
              <w:spacing w:after="0"/>
              <w:jc w:val="center"/>
              <w:rPr>
                <w:rFonts w:ascii="Times New Roman" w:hAnsi="Times New Roman"/>
                <w:sz w:val="12"/>
                <w:szCs w:val="12"/>
              </w:rPr>
            </w:pPr>
            <w:r w:rsidRPr="004A5240">
              <w:rPr>
                <w:rFonts w:ascii="Times New Roman" w:hAnsi="Times New Roman"/>
                <w:sz w:val="12"/>
                <w:szCs w:val="12"/>
                <w:lang w:eastAsia="zh-CN"/>
              </w:rPr>
              <w:t>2</w:t>
            </w:r>
          </w:p>
        </w:tc>
        <w:tc>
          <w:tcPr>
            <w:tcW w:w="7150" w:type="dxa"/>
          </w:tcPr>
          <w:p w:rsidR="004A5240" w:rsidRPr="004A5240" w:rsidRDefault="004A5240" w:rsidP="004A5240">
            <w:pPr>
              <w:autoSpaceDE w:val="0"/>
              <w:autoSpaceDN w:val="0"/>
              <w:adjustRightInd w:val="0"/>
              <w:spacing w:after="0"/>
              <w:jc w:val="both"/>
              <w:rPr>
                <w:rFonts w:ascii="Times New Roman" w:eastAsia="TimesNewRoman" w:hAnsi="Times New Roman"/>
                <w:sz w:val="12"/>
                <w:szCs w:val="12"/>
              </w:rPr>
            </w:pPr>
            <w:r w:rsidRPr="004A5240">
              <w:rPr>
                <w:rFonts w:ascii="Times New Roman" w:eastAsia="TimesNewRoman" w:hAnsi="Times New Roman"/>
                <w:sz w:val="12"/>
                <w:szCs w:val="12"/>
              </w:rPr>
              <w:t xml:space="preserve">Перечень образуемых и изменяемых земельных участков и их частей. </w:t>
            </w:r>
          </w:p>
        </w:tc>
        <w:tc>
          <w:tcPr>
            <w:tcW w:w="1227" w:type="dxa"/>
            <w:vAlign w:val="center"/>
          </w:tcPr>
          <w:p w:rsidR="004A5240" w:rsidRPr="004A5240" w:rsidRDefault="004A5240" w:rsidP="004A5240">
            <w:pPr>
              <w:pStyle w:val="85"/>
              <w:jc w:val="center"/>
              <w:rPr>
                <w:sz w:val="12"/>
                <w:szCs w:val="12"/>
                <w:lang w:eastAsia="zh-CN"/>
              </w:rPr>
            </w:pPr>
            <w:r w:rsidRPr="004A5240">
              <w:rPr>
                <w:sz w:val="12"/>
                <w:szCs w:val="12"/>
                <w:lang w:eastAsia="zh-CN"/>
              </w:rPr>
              <w:t>6</w:t>
            </w:r>
          </w:p>
        </w:tc>
      </w:tr>
      <w:tr w:rsidR="004A5240" w:rsidRPr="004A5240" w:rsidTr="004A5240">
        <w:trPr>
          <w:trHeight w:val="70"/>
        </w:trPr>
        <w:tc>
          <w:tcPr>
            <w:tcW w:w="1082" w:type="dxa"/>
            <w:tcBorders>
              <w:bottom w:val="single" w:sz="4" w:space="0" w:color="auto"/>
            </w:tcBorders>
            <w:vAlign w:val="center"/>
          </w:tcPr>
          <w:p w:rsidR="004A5240" w:rsidRPr="004A5240" w:rsidRDefault="004A5240" w:rsidP="004A5240">
            <w:pPr>
              <w:pStyle w:val="85"/>
              <w:jc w:val="center"/>
              <w:rPr>
                <w:sz w:val="12"/>
                <w:szCs w:val="12"/>
                <w:lang w:eastAsia="zh-CN"/>
              </w:rPr>
            </w:pPr>
          </w:p>
        </w:tc>
        <w:tc>
          <w:tcPr>
            <w:tcW w:w="7150" w:type="dxa"/>
            <w:tcBorders>
              <w:bottom w:val="single" w:sz="4" w:space="0" w:color="auto"/>
            </w:tcBorders>
            <w:vAlign w:val="center"/>
          </w:tcPr>
          <w:p w:rsidR="004A5240" w:rsidRPr="004A5240" w:rsidRDefault="004A5240" w:rsidP="004A5240">
            <w:pPr>
              <w:pStyle w:val="85"/>
              <w:jc w:val="center"/>
              <w:rPr>
                <w:sz w:val="12"/>
                <w:szCs w:val="12"/>
                <w:lang w:eastAsia="zh-CN"/>
              </w:rPr>
            </w:pPr>
            <w:r w:rsidRPr="004A5240">
              <w:rPr>
                <w:b/>
                <w:sz w:val="12"/>
                <w:szCs w:val="12"/>
                <w:lang w:eastAsia="zh-CN"/>
              </w:rPr>
              <w:t>Графические материалы</w:t>
            </w:r>
          </w:p>
        </w:tc>
        <w:tc>
          <w:tcPr>
            <w:tcW w:w="1227" w:type="dxa"/>
            <w:tcBorders>
              <w:bottom w:val="single" w:sz="4" w:space="0" w:color="auto"/>
            </w:tcBorders>
            <w:vAlign w:val="center"/>
          </w:tcPr>
          <w:p w:rsidR="004A5240" w:rsidRPr="004A5240" w:rsidRDefault="004A5240" w:rsidP="004A5240">
            <w:pPr>
              <w:pStyle w:val="85"/>
              <w:jc w:val="center"/>
              <w:rPr>
                <w:sz w:val="12"/>
                <w:szCs w:val="12"/>
                <w:lang w:eastAsia="zh-CN"/>
              </w:rPr>
            </w:pPr>
          </w:p>
        </w:tc>
      </w:tr>
      <w:tr w:rsidR="004A5240" w:rsidRPr="004A5240" w:rsidTr="004A5240">
        <w:trPr>
          <w:trHeight w:val="70"/>
        </w:trPr>
        <w:tc>
          <w:tcPr>
            <w:tcW w:w="1082" w:type="dxa"/>
            <w:tcBorders>
              <w:top w:val="single" w:sz="4" w:space="0" w:color="auto"/>
              <w:left w:val="single" w:sz="4" w:space="0" w:color="auto"/>
              <w:bottom w:val="single" w:sz="4" w:space="0" w:color="auto"/>
              <w:right w:val="single" w:sz="4" w:space="0" w:color="auto"/>
            </w:tcBorders>
            <w:vAlign w:val="center"/>
          </w:tcPr>
          <w:p w:rsidR="004A5240" w:rsidRPr="004A5240" w:rsidRDefault="004A5240" w:rsidP="004A5240">
            <w:pPr>
              <w:pStyle w:val="85"/>
              <w:jc w:val="center"/>
              <w:rPr>
                <w:sz w:val="12"/>
                <w:szCs w:val="12"/>
                <w:lang w:eastAsia="zh-CN"/>
              </w:rPr>
            </w:pPr>
            <w:r w:rsidRPr="004A5240">
              <w:rPr>
                <w:sz w:val="12"/>
                <w:szCs w:val="12"/>
                <w:lang w:eastAsia="zh-CN"/>
              </w:rPr>
              <w:t>1</w:t>
            </w:r>
          </w:p>
        </w:tc>
        <w:tc>
          <w:tcPr>
            <w:tcW w:w="7150" w:type="dxa"/>
            <w:tcBorders>
              <w:top w:val="single" w:sz="4" w:space="0" w:color="auto"/>
              <w:left w:val="single" w:sz="4" w:space="0" w:color="auto"/>
              <w:bottom w:val="single" w:sz="4" w:space="0" w:color="auto"/>
              <w:right w:val="single" w:sz="4" w:space="0" w:color="auto"/>
            </w:tcBorders>
            <w:vAlign w:val="center"/>
          </w:tcPr>
          <w:p w:rsidR="004A5240" w:rsidRPr="004A5240" w:rsidRDefault="004A5240" w:rsidP="004A5240">
            <w:pPr>
              <w:pStyle w:val="85"/>
              <w:jc w:val="left"/>
              <w:rPr>
                <w:sz w:val="12"/>
                <w:szCs w:val="12"/>
                <w:lang w:eastAsia="zh-CN"/>
              </w:rPr>
            </w:pPr>
            <w:r w:rsidRPr="004A5240">
              <w:rPr>
                <w:sz w:val="12"/>
                <w:szCs w:val="12"/>
              </w:rPr>
              <w:t>Чертеж межевания территории М 1:1000</w:t>
            </w:r>
          </w:p>
        </w:tc>
        <w:tc>
          <w:tcPr>
            <w:tcW w:w="1227" w:type="dxa"/>
            <w:tcBorders>
              <w:top w:val="single" w:sz="4" w:space="0" w:color="auto"/>
              <w:left w:val="single" w:sz="4" w:space="0" w:color="auto"/>
              <w:bottom w:val="single" w:sz="4" w:space="0" w:color="auto"/>
              <w:right w:val="single" w:sz="4" w:space="0" w:color="auto"/>
            </w:tcBorders>
            <w:vAlign w:val="center"/>
          </w:tcPr>
          <w:p w:rsidR="004A5240" w:rsidRPr="004A5240" w:rsidRDefault="004A5240" w:rsidP="004A5240">
            <w:pPr>
              <w:pStyle w:val="85"/>
              <w:jc w:val="center"/>
              <w:rPr>
                <w:sz w:val="12"/>
                <w:szCs w:val="12"/>
                <w:lang w:eastAsia="zh-CN"/>
              </w:rPr>
            </w:pPr>
            <w:r w:rsidRPr="004A5240">
              <w:rPr>
                <w:sz w:val="12"/>
                <w:szCs w:val="12"/>
                <w:lang w:eastAsia="zh-CN"/>
              </w:rPr>
              <w:t>-</w:t>
            </w:r>
          </w:p>
        </w:tc>
      </w:tr>
    </w:tbl>
    <w:p w:rsidR="004A5240" w:rsidRDefault="004A5240" w:rsidP="004A5240">
      <w:pPr>
        <w:tabs>
          <w:tab w:val="left" w:pos="0"/>
        </w:tabs>
        <w:spacing w:after="0" w:line="240" w:lineRule="auto"/>
        <w:jc w:val="center"/>
        <w:rPr>
          <w:rFonts w:ascii="Times New Roman" w:eastAsia="Calibri" w:hAnsi="Times New Roman" w:cs="Times New Roman"/>
          <w:iCs/>
          <w:sz w:val="12"/>
          <w:szCs w:val="12"/>
        </w:rPr>
      </w:pPr>
    </w:p>
    <w:p w:rsidR="004A5240" w:rsidRPr="004A5240" w:rsidRDefault="004A5240" w:rsidP="004A5240">
      <w:pPr>
        <w:tabs>
          <w:tab w:val="left" w:pos="0"/>
        </w:tabs>
        <w:spacing w:after="0" w:line="240" w:lineRule="auto"/>
        <w:ind w:firstLine="284"/>
        <w:jc w:val="center"/>
        <w:rPr>
          <w:rFonts w:ascii="Times New Roman" w:eastAsia="Calibri" w:hAnsi="Times New Roman" w:cs="Times New Roman"/>
          <w:b/>
          <w:iCs/>
          <w:sz w:val="12"/>
          <w:szCs w:val="12"/>
        </w:rPr>
      </w:pPr>
      <w:r w:rsidRPr="004A5240">
        <w:rPr>
          <w:rFonts w:ascii="Times New Roman" w:eastAsia="Calibri" w:hAnsi="Times New Roman" w:cs="Times New Roman"/>
          <w:b/>
          <w:iCs/>
          <w:sz w:val="12"/>
          <w:szCs w:val="12"/>
        </w:rPr>
        <w:t>ПРОЕКТ ПЛАНИРОВКИ ТЕРРИТОРИИ</w:t>
      </w:r>
    </w:p>
    <w:p w:rsidR="004A5240" w:rsidRPr="004A5240" w:rsidRDefault="004A5240" w:rsidP="004A5240">
      <w:pPr>
        <w:tabs>
          <w:tab w:val="left" w:pos="0"/>
        </w:tabs>
        <w:spacing w:after="0" w:line="240" w:lineRule="auto"/>
        <w:ind w:firstLine="284"/>
        <w:jc w:val="center"/>
        <w:rPr>
          <w:rFonts w:ascii="Times New Roman" w:eastAsia="Calibri" w:hAnsi="Times New Roman" w:cs="Times New Roman"/>
          <w:b/>
          <w:iCs/>
          <w:sz w:val="12"/>
          <w:szCs w:val="12"/>
        </w:rPr>
      </w:pPr>
      <w:r w:rsidRPr="004A5240">
        <w:rPr>
          <w:rFonts w:ascii="Times New Roman" w:eastAsia="Calibri" w:hAnsi="Times New Roman" w:cs="Times New Roman"/>
          <w:b/>
          <w:iCs/>
          <w:sz w:val="12"/>
          <w:szCs w:val="12"/>
        </w:rPr>
        <w:t>(ПРОЕКТ МЕЖЕВАНИЯ ТЕРРИТОРИИ)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Основание для выполнения проекта межевания</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«Отвод сероводородных вод от вновь образованного источника в пойме р. Сургут» на территории муниципального района Сергиевский Самарской области согласно:</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Технического задания на выполнение проекта планировки территории и проекта межевания территории объекта: «Отвод сероводородных вод от вновь образованного источника в пойме р. Сургут» на территории муниципального района Сергиевский Самарской области;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 Сведений государственного кадастрового учета </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lastRenderedPageBreak/>
        <w:t>Цели и задачи выполнения проекта межевания территории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Сформированные земельные участки должны обеспечить:</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возможность долгосрочного использования земельного участка.</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В процессе межевания решаются следующие задачи: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 установление границ земельных участков необходимых для размещения проектируемого объекта. </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Проектом межевания границ отображены:</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-границы образуемых и изменяемых земельных участков и их частей.</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p>
    <w:p w:rsidR="004A5240" w:rsidRPr="004A5240" w:rsidRDefault="004A5240" w:rsidP="004A5240">
      <w:pPr>
        <w:tabs>
          <w:tab w:val="left" w:pos="0"/>
        </w:tabs>
        <w:spacing w:after="0" w:line="240" w:lineRule="auto"/>
        <w:ind w:firstLine="284"/>
        <w:jc w:val="center"/>
        <w:rPr>
          <w:rFonts w:ascii="Times New Roman" w:eastAsia="Calibri" w:hAnsi="Times New Roman" w:cs="Times New Roman"/>
          <w:b/>
          <w:iCs/>
          <w:sz w:val="12"/>
          <w:szCs w:val="12"/>
        </w:rPr>
      </w:pPr>
      <w:r w:rsidRPr="004A5240">
        <w:rPr>
          <w:rFonts w:ascii="Times New Roman" w:eastAsia="Calibri" w:hAnsi="Times New Roman" w:cs="Times New Roman"/>
          <w:b/>
          <w:iCs/>
          <w:sz w:val="12"/>
          <w:szCs w:val="12"/>
        </w:rPr>
        <w:t>ВЫВОДЫ ПО ПРОЕКТУ</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Настоящим проектом выполнено: </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Формирование границ образуемых и изменяемых земельных участков и их частей.</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Размеры образуемых земельных участков под строительство линейного объекта приняты в соответствии Генеральным планом п. Серноводск, заданием Администрации муниципального района Сергиевский Самарской области.</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Проект межевания выполняется с учетом сохранения ранее образованных земельных участков, зарегистрированных в ГКН.</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4A5240">
        <w:rPr>
          <w:rFonts w:ascii="Times New Roman" w:eastAsia="Calibri" w:hAnsi="Times New Roman" w:cs="Times New Roman"/>
          <w:iCs/>
          <w:sz w:val="12"/>
          <w:szCs w:val="12"/>
        </w:rPr>
        <w:t>выполненном</w:t>
      </w:r>
      <w:proofErr w:type="gramEnd"/>
      <w:r w:rsidRPr="004A5240">
        <w:rPr>
          <w:rFonts w:ascii="Times New Roman" w:eastAsia="Calibri" w:hAnsi="Times New Roman" w:cs="Times New Roman"/>
          <w:iCs/>
          <w:sz w:val="12"/>
          <w:szCs w:val="12"/>
        </w:rPr>
        <w:t xml:space="preserve"> в М 1:1000.       </w:t>
      </w:r>
    </w:p>
    <w:p w:rsidR="004A5240" w:rsidRPr="004A5240" w:rsidRDefault="004A5240" w:rsidP="004A5240">
      <w:pPr>
        <w:tabs>
          <w:tab w:val="left" w:pos="0"/>
        </w:tabs>
        <w:spacing w:after="0" w:line="240" w:lineRule="auto"/>
        <w:ind w:firstLine="284"/>
        <w:jc w:val="both"/>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4A5240" w:rsidRPr="004A5240" w:rsidRDefault="004A5240" w:rsidP="004A5240">
      <w:pPr>
        <w:tabs>
          <w:tab w:val="left" w:pos="0"/>
        </w:tabs>
        <w:spacing w:after="0" w:line="240" w:lineRule="auto"/>
        <w:jc w:val="both"/>
        <w:rPr>
          <w:rFonts w:ascii="Times New Roman" w:eastAsia="Calibri" w:hAnsi="Times New Roman" w:cs="Times New Roman"/>
          <w:iCs/>
          <w:sz w:val="12"/>
          <w:szCs w:val="12"/>
        </w:rPr>
      </w:pPr>
    </w:p>
    <w:p w:rsidR="004A5240" w:rsidRDefault="004A5240" w:rsidP="00447A71">
      <w:pPr>
        <w:tabs>
          <w:tab w:val="left" w:pos="0"/>
        </w:tabs>
        <w:spacing w:after="0" w:line="240" w:lineRule="auto"/>
        <w:ind w:firstLine="284"/>
        <w:jc w:val="center"/>
        <w:rPr>
          <w:rFonts w:ascii="Times New Roman" w:eastAsia="Calibri" w:hAnsi="Times New Roman" w:cs="Times New Roman"/>
          <w:iCs/>
          <w:sz w:val="12"/>
          <w:szCs w:val="12"/>
        </w:rPr>
      </w:pPr>
      <w:r w:rsidRPr="004A5240">
        <w:rPr>
          <w:rFonts w:ascii="Times New Roman" w:eastAsia="Calibri" w:hAnsi="Times New Roman" w:cs="Times New Roman"/>
          <w:iCs/>
          <w:sz w:val="12"/>
          <w:szCs w:val="12"/>
        </w:rPr>
        <w:t>Сведения о земельных участках (частях) подлежащих постановке на государственный кадастровый учет</w:t>
      </w:r>
    </w:p>
    <w:tbl>
      <w:tblPr>
        <w:tblW w:w="5000" w:type="pct"/>
        <w:tblLook w:val="0000" w:firstRow="0" w:lastRow="0" w:firstColumn="0" w:lastColumn="0" w:noHBand="0" w:noVBand="0"/>
      </w:tblPr>
      <w:tblGrid>
        <w:gridCol w:w="2577"/>
        <w:gridCol w:w="1288"/>
        <w:gridCol w:w="1289"/>
        <w:gridCol w:w="2575"/>
      </w:tblGrid>
      <w:tr w:rsidR="004A5240" w:rsidRPr="004A5240" w:rsidTr="00447A71">
        <w:trPr>
          <w:trHeight w:val="70"/>
        </w:trPr>
        <w:tc>
          <w:tcPr>
            <w:tcW w:w="5000" w:type="pct"/>
            <w:gridSpan w:val="4"/>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63:31:0802003:ЗУ</w:t>
            </w:r>
            <w:proofErr w:type="gramStart"/>
            <w:r w:rsidRPr="004A5240">
              <w:rPr>
                <w:rFonts w:ascii="Times New Roman" w:hAnsi="Times New Roman" w:cs="Times New Roman"/>
                <w:sz w:val="12"/>
                <w:szCs w:val="12"/>
              </w:rPr>
              <w:t>1</w:t>
            </w:r>
            <w:proofErr w:type="gramEnd"/>
            <w:r w:rsidRPr="004A5240">
              <w:rPr>
                <w:rFonts w:ascii="Times New Roman" w:hAnsi="Times New Roman" w:cs="Times New Roman"/>
                <w:sz w:val="12"/>
                <w:szCs w:val="12"/>
              </w:rPr>
              <w:t xml:space="preserve"> Площадь: 2545 кв.</w:t>
            </w:r>
            <w:r w:rsidR="00447A71">
              <w:rPr>
                <w:rFonts w:ascii="Times New Roman" w:hAnsi="Times New Roman" w:cs="Times New Roman"/>
                <w:sz w:val="12"/>
                <w:szCs w:val="12"/>
              </w:rPr>
              <w:t xml:space="preserve"> </w:t>
            </w:r>
            <w:r w:rsidRPr="004A5240">
              <w:rPr>
                <w:rFonts w:ascii="Times New Roman" w:hAnsi="Times New Roman" w:cs="Times New Roman"/>
                <w:sz w:val="12"/>
                <w:szCs w:val="12"/>
              </w:rPr>
              <w:t xml:space="preserve">м </w:t>
            </w:r>
          </w:p>
        </w:tc>
      </w:tr>
      <w:tr w:rsidR="004A5240" w:rsidRPr="004A5240" w:rsidTr="00447A71">
        <w:trPr>
          <w:trHeight w:val="70"/>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Обозначение характерных точек границ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Координаты, </w:t>
            </w:r>
            <w:proofErr w:type="gramStart"/>
            <w:r w:rsidRPr="004A5240">
              <w:rPr>
                <w:rFonts w:ascii="Times New Roman" w:hAnsi="Times New Roman" w:cs="Times New Roman"/>
                <w:sz w:val="12"/>
                <w:szCs w:val="12"/>
              </w:rPr>
              <w:t>м</w:t>
            </w:r>
            <w:proofErr w:type="gramEnd"/>
            <w:r w:rsidRPr="004A5240">
              <w:rPr>
                <w:rFonts w:ascii="Times New Roman" w:hAnsi="Times New Roman" w:cs="Times New Roman"/>
                <w:sz w:val="12"/>
                <w:szCs w:val="12"/>
              </w:rPr>
              <w:t xml:space="preserve"> </w:t>
            </w:r>
          </w:p>
        </w:tc>
      </w:tr>
      <w:tr w:rsidR="004A5240" w:rsidRPr="004A5240" w:rsidTr="00447A71">
        <w:trPr>
          <w:trHeight w:val="99"/>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Х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Y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467189,88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2248709,21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467187,55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2248719,72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467182,75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2248718,51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467164,87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2248799,92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467164,37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2248799,92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467153,98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2248831,79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467149,74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2248826,87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467180,08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2248688,70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467187,41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2248697,28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467185,04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2248708,06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467189,88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2248709,21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467178,44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2248686,82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467148,11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2248824,98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467140,77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2248816,46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467169,65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2248684,89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467178,44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2248686,82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467137,10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2248833,15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467145,52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2248836,76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467144,65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2248840,74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467136,22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2248837,13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467137,10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2248833,15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467147,40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2248837,57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467151,51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2248839,33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467150,26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2248843,14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467146,53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2248841,54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467147,40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2248837,57 </w:t>
            </w:r>
          </w:p>
        </w:tc>
      </w:tr>
      <w:tr w:rsidR="004A5240" w:rsidRPr="004A5240" w:rsidTr="00447A71">
        <w:trPr>
          <w:trHeight w:val="70"/>
        </w:trPr>
        <w:tc>
          <w:tcPr>
            <w:tcW w:w="5000" w:type="pct"/>
            <w:gridSpan w:val="4"/>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63:31:0000000:ЗУ</w:t>
            </w:r>
            <w:proofErr w:type="gramStart"/>
            <w:r w:rsidRPr="004A5240">
              <w:rPr>
                <w:rFonts w:ascii="Times New Roman" w:hAnsi="Times New Roman" w:cs="Times New Roman"/>
                <w:sz w:val="12"/>
                <w:szCs w:val="12"/>
              </w:rPr>
              <w:t>2</w:t>
            </w:r>
            <w:proofErr w:type="gramEnd"/>
            <w:r w:rsidRPr="004A5240">
              <w:rPr>
                <w:rFonts w:ascii="Times New Roman" w:hAnsi="Times New Roman" w:cs="Times New Roman"/>
                <w:sz w:val="12"/>
                <w:szCs w:val="12"/>
              </w:rPr>
              <w:t xml:space="preserve"> Площадь: 7836 кв.</w:t>
            </w:r>
            <w:r w:rsidR="00447A71">
              <w:rPr>
                <w:rFonts w:ascii="Times New Roman" w:hAnsi="Times New Roman" w:cs="Times New Roman"/>
                <w:sz w:val="12"/>
                <w:szCs w:val="12"/>
              </w:rPr>
              <w:t xml:space="preserve"> </w:t>
            </w:r>
            <w:r w:rsidRPr="004A5240">
              <w:rPr>
                <w:rFonts w:ascii="Times New Roman" w:hAnsi="Times New Roman" w:cs="Times New Roman"/>
                <w:sz w:val="12"/>
                <w:szCs w:val="12"/>
              </w:rPr>
              <w:t xml:space="preserve">м </w:t>
            </w:r>
          </w:p>
        </w:tc>
      </w:tr>
      <w:tr w:rsidR="004A5240" w:rsidRPr="004A5240" w:rsidTr="00447A71">
        <w:trPr>
          <w:trHeight w:val="70"/>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Обозначение характерных точек границ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Координаты, </w:t>
            </w:r>
            <w:proofErr w:type="gramStart"/>
            <w:r w:rsidRPr="004A5240">
              <w:rPr>
                <w:rFonts w:ascii="Times New Roman" w:hAnsi="Times New Roman" w:cs="Times New Roman"/>
                <w:sz w:val="12"/>
                <w:szCs w:val="12"/>
              </w:rPr>
              <w:t>м</w:t>
            </w:r>
            <w:proofErr w:type="gramEnd"/>
            <w:r w:rsidRPr="004A5240">
              <w:rPr>
                <w:rFonts w:ascii="Times New Roman" w:hAnsi="Times New Roman" w:cs="Times New Roman"/>
                <w:sz w:val="12"/>
                <w:szCs w:val="12"/>
              </w:rPr>
              <w:t xml:space="preserve"> </w:t>
            </w:r>
          </w:p>
        </w:tc>
      </w:tr>
      <w:tr w:rsidR="004A5240" w:rsidRPr="004A5240" w:rsidTr="00447A71">
        <w:trPr>
          <w:trHeight w:val="99"/>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Х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Y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467191,90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2248808,73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467183,39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2248847,82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467155,68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2248841,79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467123,02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2248990,53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467199,08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2249156,26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467217,43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2249163,42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467221,40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2249173,85 </w:t>
            </w:r>
          </w:p>
        </w:tc>
      </w:tr>
      <w:tr w:rsidR="004A5240" w:rsidRPr="004A5240" w:rsidTr="00447A71">
        <w:trPr>
          <w:trHeight w:val="70"/>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467195,38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2249198,70 </w:t>
            </w:r>
          </w:p>
        </w:tc>
      </w:tr>
      <w:tr w:rsidR="00447A71" w:rsidRPr="004A5240" w:rsidTr="00447A71">
        <w:trPr>
          <w:trHeight w:val="70"/>
        </w:trPr>
        <w:tc>
          <w:tcPr>
            <w:tcW w:w="1667" w:type="pct"/>
          </w:tcPr>
          <w:p w:rsidR="00447A71" w:rsidRPr="004A5240" w:rsidRDefault="00447A71" w:rsidP="004A5240">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31 </w:t>
            </w:r>
          </w:p>
        </w:tc>
        <w:tc>
          <w:tcPr>
            <w:tcW w:w="1667" w:type="pct"/>
            <w:gridSpan w:val="2"/>
          </w:tcPr>
          <w:p w:rsidR="00447A71" w:rsidRPr="004A5240" w:rsidRDefault="00447A71" w:rsidP="004A5240">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467187,48 </w:t>
            </w:r>
          </w:p>
        </w:tc>
        <w:tc>
          <w:tcPr>
            <w:tcW w:w="1666" w:type="pct"/>
          </w:tcPr>
          <w:p w:rsidR="00447A71" w:rsidRPr="004A5240" w:rsidRDefault="00447A71" w:rsidP="004A5240">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2249196,36 </w:t>
            </w:r>
          </w:p>
          <w:p w:rsidR="00447A71" w:rsidRPr="004A5240" w:rsidRDefault="00447A71" w:rsidP="004A5240">
            <w:pPr>
              <w:pStyle w:val="Default"/>
              <w:ind w:left="-4215"/>
              <w:rPr>
                <w:rFonts w:ascii="Times New Roman" w:hAnsi="Times New Roman" w:cs="Times New Roman"/>
                <w:sz w:val="12"/>
                <w:szCs w:val="12"/>
              </w:rPr>
            </w:pP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467179,36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2249181,66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467182,56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2249168,21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lastRenderedPageBreak/>
              <w:t xml:space="preserve">34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467102,05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2248992,78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467128,60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2248871,87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467140,46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2248859,82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467111,49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2248991,77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467193,49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2249170,45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39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467192,21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2249170,88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467189,99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2249180,21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467194,26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2249187,94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467201,83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2249190,19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467207,27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2249187,27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467210,68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2249183,50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467212,74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2249179,20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467209,66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2249171,12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467201,29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2249167,85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467195,40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2249169,81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467113,59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2248991,54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467143,10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2248857,14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467146,98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2248853,20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467150,26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2248843,14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20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467151,51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2248839,33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467153,87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2248832,11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467153,98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2248831,79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467164,37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2248799,92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467164,87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2248799,92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53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467164,26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2248802,72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23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467191,90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2248808,73 </w:t>
            </w:r>
          </w:p>
        </w:tc>
      </w:tr>
      <w:tr w:rsidR="004A5240" w:rsidRPr="004A5240" w:rsidTr="00447A71">
        <w:trPr>
          <w:trHeight w:val="70"/>
        </w:trPr>
        <w:tc>
          <w:tcPr>
            <w:tcW w:w="5000" w:type="pct"/>
            <w:gridSpan w:val="4"/>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63:31:0802003:ЗУ3 Площадь: 292 кв.</w:t>
            </w:r>
            <w:r w:rsidR="00447A71">
              <w:rPr>
                <w:rFonts w:ascii="Times New Roman" w:hAnsi="Times New Roman" w:cs="Times New Roman"/>
                <w:sz w:val="12"/>
                <w:szCs w:val="12"/>
              </w:rPr>
              <w:t xml:space="preserve"> </w:t>
            </w:r>
            <w:r w:rsidRPr="004A5240">
              <w:rPr>
                <w:rFonts w:ascii="Times New Roman" w:hAnsi="Times New Roman" w:cs="Times New Roman"/>
                <w:sz w:val="12"/>
                <w:szCs w:val="12"/>
              </w:rPr>
              <w:t xml:space="preserve">м </w:t>
            </w:r>
          </w:p>
        </w:tc>
      </w:tr>
      <w:tr w:rsidR="004A5240" w:rsidRPr="004A5240" w:rsidTr="00447A71">
        <w:trPr>
          <w:trHeight w:val="70"/>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Обозначение характерных точек границ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Координаты, </w:t>
            </w:r>
            <w:proofErr w:type="gramStart"/>
            <w:r w:rsidRPr="004A5240">
              <w:rPr>
                <w:rFonts w:ascii="Times New Roman" w:hAnsi="Times New Roman" w:cs="Times New Roman"/>
                <w:sz w:val="12"/>
                <w:szCs w:val="12"/>
              </w:rPr>
              <w:t>м</w:t>
            </w:r>
            <w:proofErr w:type="gramEnd"/>
            <w:r w:rsidRPr="004A5240">
              <w:rPr>
                <w:rFonts w:ascii="Times New Roman" w:hAnsi="Times New Roman" w:cs="Times New Roman"/>
                <w:sz w:val="12"/>
                <w:szCs w:val="12"/>
              </w:rPr>
              <w:t xml:space="preserve"> </w:t>
            </w:r>
          </w:p>
        </w:tc>
      </w:tr>
      <w:tr w:rsidR="004A5240" w:rsidRPr="004A5240" w:rsidTr="00447A71">
        <w:trPr>
          <w:trHeight w:val="99"/>
        </w:trPr>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Х </w:t>
            </w:r>
          </w:p>
        </w:tc>
        <w:tc>
          <w:tcPr>
            <w:tcW w:w="2500"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Y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467180,08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2248688,70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467149,74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2248826,87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467148,11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2248824,98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11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467178,44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2248686,82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8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467180,08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2248688,70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467147,40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2248837,57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467146,53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2248841,54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17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467144,65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2248840,74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16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467145,52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2248836,76 </w:t>
            </w:r>
          </w:p>
        </w:tc>
      </w:tr>
      <w:tr w:rsidR="004A5240" w:rsidRPr="004A5240" w:rsidTr="00447A71">
        <w:trPr>
          <w:trHeight w:val="99"/>
        </w:trPr>
        <w:tc>
          <w:tcPr>
            <w:tcW w:w="1667"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19 </w:t>
            </w:r>
          </w:p>
        </w:tc>
        <w:tc>
          <w:tcPr>
            <w:tcW w:w="1667" w:type="pct"/>
            <w:gridSpan w:val="2"/>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467147,40 </w:t>
            </w:r>
          </w:p>
        </w:tc>
        <w:tc>
          <w:tcPr>
            <w:tcW w:w="1666" w:type="pct"/>
          </w:tcPr>
          <w:p w:rsidR="004A5240" w:rsidRPr="004A5240" w:rsidRDefault="004A5240" w:rsidP="00ED50C6">
            <w:pPr>
              <w:pStyle w:val="Default"/>
              <w:rPr>
                <w:rFonts w:ascii="Times New Roman" w:hAnsi="Times New Roman" w:cs="Times New Roman"/>
                <w:sz w:val="12"/>
                <w:szCs w:val="12"/>
              </w:rPr>
            </w:pPr>
            <w:r w:rsidRPr="004A5240">
              <w:rPr>
                <w:rFonts w:ascii="Times New Roman" w:hAnsi="Times New Roman" w:cs="Times New Roman"/>
                <w:sz w:val="12"/>
                <w:szCs w:val="12"/>
              </w:rPr>
              <w:t xml:space="preserve">2248837,57 </w:t>
            </w:r>
          </w:p>
        </w:tc>
      </w:tr>
    </w:tbl>
    <w:p w:rsidR="00447A71" w:rsidRPr="00F278F3" w:rsidRDefault="00447A71" w:rsidP="00447A71">
      <w:pPr>
        <w:tabs>
          <w:tab w:val="left" w:pos="0"/>
        </w:tabs>
        <w:spacing w:after="0" w:line="240" w:lineRule="auto"/>
        <w:rPr>
          <w:rFonts w:ascii="Times New Roman" w:eastAsia="Calibri" w:hAnsi="Times New Roman" w:cs="Times New Roman"/>
          <w:iCs/>
          <w:sz w:val="12"/>
          <w:szCs w:val="12"/>
        </w:rPr>
      </w:pPr>
    </w:p>
    <w:tbl>
      <w:tblPr>
        <w:tblW w:w="5000" w:type="pct"/>
        <w:tblLook w:val="0000" w:firstRow="0" w:lastRow="0" w:firstColumn="0" w:lastColumn="0" w:noHBand="0" w:noVBand="0"/>
      </w:tblPr>
      <w:tblGrid>
        <w:gridCol w:w="2577"/>
        <w:gridCol w:w="1288"/>
        <w:gridCol w:w="1289"/>
        <w:gridCol w:w="2575"/>
      </w:tblGrid>
      <w:tr w:rsidR="00447A71" w:rsidRPr="00447A71" w:rsidTr="00447A71">
        <w:trPr>
          <w:trHeight w:val="70"/>
        </w:trPr>
        <w:tc>
          <w:tcPr>
            <w:tcW w:w="5000" w:type="pct"/>
            <w:gridSpan w:val="4"/>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63:31:0806020:ЗУ</w:t>
            </w:r>
            <w:proofErr w:type="gramStart"/>
            <w:r w:rsidRPr="00447A71">
              <w:rPr>
                <w:rFonts w:ascii="Times New Roman" w:hAnsi="Times New Roman" w:cs="Times New Roman"/>
                <w:sz w:val="12"/>
                <w:szCs w:val="12"/>
              </w:rPr>
              <w:t>4</w:t>
            </w:r>
            <w:proofErr w:type="gramEnd"/>
            <w:r w:rsidRPr="00447A71">
              <w:rPr>
                <w:rFonts w:ascii="Times New Roman" w:hAnsi="Times New Roman" w:cs="Times New Roman"/>
                <w:sz w:val="12"/>
                <w:szCs w:val="12"/>
              </w:rPr>
              <w:t xml:space="preserve"> Площадь: 1030 кв.</w:t>
            </w:r>
            <w:r>
              <w:rPr>
                <w:rFonts w:ascii="Times New Roman" w:hAnsi="Times New Roman" w:cs="Times New Roman"/>
                <w:sz w:val="12"/>
                <w:szCs w:val="12"/>
              </w:rPr>
              <w:t xml:space="preserve"> </w:t>
            </w:r>
            <w:r w:rsidRPr="00447A71">
              <w:rPr>
                <w:rFonts w:ascii="Times New Roman" w:hAnsi="Times New Roman" w:cs="Times New Roman"/>
                <w:sz w:val="12"/>
                <w:szCs w:val="12"/>
              </w:rPr>
              <w:t xml:space="preserve">м </w:t>
            </w:r>
          </w:p>
        </w:tc>
      </w:tr>
      <w:tr w:rsidR="00447A71" w:rsidRPr="00447A71" w:rsidTr="00447A71">
        <w:trPr>
          <w:trHeight w:val="70"/>
        </w:trPr>
        <w:tc>
          <w:tcPr>
            <w:tcW w:w="2500"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Обозначение характерных точек границ </w:t>
            </w:r>
          </w:p>
        </w:tc>
        <w:tc>
          <w:tcPr>
            <w:tcW w:w="2500"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Координаты, </w:t>
            </w:r>
            <w:proofErr w:type="gramStart"/>
            <w:r w:rsidRPr="00447A71">
              <w:rPr>
                <w:rFonts w:ascii="Times New Roman" w:hAnsi="Times New Roman" w:cs="Times New Roman"/>
                <w:sz w:val="12"/>
                <w:szCs w:val="12"/>
              </w:rPr>
              <w:t>м</w:t>
            </w:r>
            <w:proofErr w:type="gramEnd"/>
            <w:r w:rsidRPr="00447A71">
              <w:rPr>
                <w:rFonts w:ascii="Times New Roman" w:hAnsi="Times New Roman" w:cs="Times New Roman"/>
                <w:sz w:val="12"/>
                <w:szCs w:val="12"/>
              </w:rPr>
              <w:t xml:space="preserve"> </w:t>
            </w:r>
          </w:p>
        </w:tc>
      </w:tr>
      <w:tr w:rsidR="00447A71" w:rsidRPr="00447A71" w:rsidTr="00447A71">
        <w:trPr>
          <w:trHeight w:val="70"/>
        </w:trPr>
        <w:tc>
          <w:tcPr>
            <w:tcW w:w="2500"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Х </w:t>
            </w:r>
          </w:p>
        </w:tc>
        <w:tc>
          <w:tcPr>
            <w:tcW w:w="2500"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Y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50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467143,10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2248857,14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49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467113,59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2248991,54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48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467195,40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2249169,81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47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467201,29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2249167,85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467209,66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2249171,12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45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467212,74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2249179,20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44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467210,68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2249183,50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43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467207,27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2249187,27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42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467201,83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2249190,19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41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467194,26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2249187,94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40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467189,99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2249180,21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39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467192,21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2249170,88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38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467193,49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2249170,45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37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467111,49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2248991,77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36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467140,46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2248859,82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54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467142,85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2248857,39 </w:t>
            </w:r>
          </w:p>
        </w:tc>
      </w:tr>
      <w:tr w:rsidR="00447A71" w:rsidRPr="00447A71" w:rsidTr="00447A71">
        <w:trPr>
          <w:trHeight w:val="99"/>
        </w:trPr>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50 </w:t>
            </w:r>
          </w:p>
        </w:tc>
        <w:tc>
          <w:tcPr>
            <w:tcW w:w="1667" w:type="pct"/>
            <w:gridSpan w:val="2"/>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467143,10 </w:t>
            </w:r>
          </w:p>
        </w:tc>
        <w:tc>
          <w:tcPr>
            <w:tcW w:w="1667" w:type="pct"/>
          </w:tcPr>
          <w:p w:rsidR="00447A71" w:rsidRPr="00447A71" w:rsidRDefault="00447A71" w:rsidP="00ED50C6">
            <w:pPr>
              <w:pStyle w:val="Default"/>
              <w:rPr>
                <w:rFonts w:ascii="Times New Roman" w:hAnsi="Times New Roman" w:cs="Times New Roman"/>
                <w:sz w:val="12"/>
                <w:szCs w:val="12"/>
              </w:rPr>
            </w:pPr>
            <w:r w:rsidRPr="00447A71">
              <w:rPr>
                <w:rFonts w:ascii="Times New Roman" w:hAnsi="Times New Roman" w:cs="Times New Roman"/>
                <w:sz w:val="12"/>
                <w:szCs w:val="12"/>
              </w:rPr>
              <w:t xml:space="preserve">2248857,14 </w:t>
            </w:r>
          </w:p>
        </w:tc>
      </w:tr>
    </w:tbl>
    <w:p w:rsidR="00F278F3" w:rsidRDefault="00447A71" w:rsidP="00447A71">
      <w:pPr>
        <w:tabs>
          <w:tab w:val="left" w:pos="0"/>
        </w:tabs>
        <w:spacing w:after="0" w:line="240" w:lineRule="auto"/>
        <w:ind w:firstLine="284"/>
        <w:jc w:val="both"/>
        <w:rPr>
          <w:rFonts w:ascii="Times New Roman" w:eastAsia="Calibri" w:hAnsi="Times New Roman" w:cs="Times New Roman"/>
          <w:iCs/>
          <w:sz w:val="12"/>
          <w:szCs w:val="12"/>
        </w:rPr>
      </w:pPr>
      <w:r w:rsidRPr="00447A71">
        <w:rPr>
          <w:rFonts w:ascii="Times New Roman" w:eastAsia="Calibri" w:hAnsi="Times New Roman" w:cs="Times New Roman"/>
          <w:iCs/>
          <w:sz w:val="12"/>
          <w:szCs w:val="12"/>
        </w:rPr>
        <w:t xml:space="preserve">Общая площадь земельных участков: 12232 </w:t>
      </w:r>
      <w:proofErr w:type="spellStart"/>
      <w:r w:rsidRPr="00447A71">
        <w:rPr>
          <w:rFonts w:ascii="Times New Roman" w:eastAsia="Calibri" w:hAnsi="Times New Roman" w:cs="Times New Roman"/>
          <w:iCs/>
          <w:sz w:val="12"/>
          <w:szCs w:val="12"/>
        </w:rPr>
        <w:t>кв.м</w:t>
      </w:r>
      <w:proofErr w:type="spellEnd"/>
      <w:r w:rsidRPr="00447A71">
        <w:rPr>
          <w:rFonts w:ascii="Times New Roman" w:eastAsia="Calibri" w:hAnsi="Times New Roman" w:cs="Times New Roman"/>
          <w:iCs/>
          <w:sz w:val="12"/>
          <w:szCs w:val="12"/>
        </w:rPr>
        <w:t>.</w:t>
      </w:r>
    </w:p>
    <w:p w:rsidR="00F278F3" w:rsidRDefault="00447A71" w:rsidP="00447A71">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14:anchorId="68CDE221" wp14:editId="3D690B11">
            <wp:extent cx="4705350" cy="1257300"/>
            <wp:effectExtent l="0" t="0" r="0" b="0"/>
            <wp:docPr id="5" name="Рисунок 5" descr="C:\Users\user\AppData\Local\Microsoft\Windows\Temporary Internet Files\Content.Word\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ПМТ.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1257300"/>
                    </a:xfrm>
                    <a:prstGeom prst="rect">
                      <a:avLst/>
                    </a:prstGeom>
                    <a:noFill/>
                    <a:ln>
                      <a:noFill/>
                    </a:ln>
                  </pic:spPr>
                </pic:pic>
              </a:graphicData>
            </a:graphic>
          </wp:inline>
        </w:drawing>
      </w:r>
    </w:p>
    <w:p w:rsidR="001B0477" w:rsidRDefault="001B0477" w:rsidP="001B0477">
      <w:pPr>
        <w:tabs>
          <w:tab w:val="left" w:pos="0"/>
        </w:tabs>
        <w:spacing w:after="0" w:line="240" w:lineRule="auto"/>
        <w:jc w:val="center"/>
      </w:pPr>
      <w:r>
        <w:object w:dxaOrig="1434" w:dyaOrig="787">
          <v:shape id="_x0000_i1026" type="#_x0000_t75" style="width:52.2pt;height:29.25pt" o:ole="">
            <v:imagedata r:id="rId28" o:title=""/>
          </v:shape>
          <o:OLEObject Type="Embed" ProgID="CorelDRAW.Graphic.11" ShapeID="_x0000_i1026" DrawAspect="Content" ObjectID="_1658756128" r:id="rId33"/>
        </w:object>
      </w: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Общество с ограниченной ответственностью</w:t>
      </w: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«СРЕДНЕВОЛЖСК</w:t>
      </w:r>
      <w:r>
        <w:rPr>
          <w:rFonts w:ascii="Times New Roman" w:eastAsia="Calibri" w:hAnsi="Times New Roman" w:cs="Times New Roman"/>
          <w:iCs/>
          <w:sz w:val="12"/>
          <w:szCs w:val="12"/>
        </w:rPr>
        <w:t>АЯ ЗЕМЛЕУСТРОИТЕЛЬНАЯ КОМПАНИЯ»</w:t>
      </w: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ДОКУМЕ</w:t>
      </w:r>
      <w:r>
        <w:rPr>
          <w:rFonts w:ascii="Times New Roman" w:eastAsia="Calibri" w:hAnsi="Times New Roman" w:cs="Times New Roman"/>
          <w:iCs/>
          <w:sz w:val="12"/>
          <w:szCs w:val="12"/>
        </w:rPr>
        <w:t>НТАЦИЯ ПО ПЛАНИРОВКЕ ТЕРРИТОРИИ</w:t>
      </w:r>
    </w:p>
    <w:p w:rsidR="001B0477" w:rsidRDefault="001B0477" w:rsidP="001B047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для строительства объекта:</w:t>
      </w: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"Отвод сероводородных вод от вновь образованно</w:t>
      </w:r>
      <w:r>
        <w:rPr>
          <w:rFonts w:ascii="Times New Roman" w:eastAsia="Calibri" w:hAnsi="Times New Roman" w:cs="Times New Roman"/>
          <w:iCs/>
          <w:sz w:val="12"/>
          <w:szCs w:val="12"/>
        </w:rPr>
        <w:t>го источника в пойме р. Сургут"</w:t>
      </w:r>
    </w:p>
    <w:p w:rsid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Адрес объекта: Самарская область, С</w:t>
      </w:r>
      <w:r>
        <w:rPr>
          <w:rFonts w:ascii="Times New Roman" w:eastAsia="Calibri" w:hAnsi="Times New Roman" w:cs="Times New Roman"/>
          <w:iCs/>
          <w:sz w:val="12"/>
          <w:szCs w:val="12"/>
        </w:rPr>
        <w:t>ергиевский район, п. Серноводск</w:t>
      </w: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Раздел 1. ГРАФИЧЕСКИЕ МАТЕРИАЛЫ ПЛАНИРОВКИ ТЕРРИТОРИИ</w:t>
      </w:r>
    </w:p>
    <w:p w:rsid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Раздел 2. ПОЛОЖЕНИЕ О РАЗМЕЩЕНИИ ЛИНЕЙНЫХ ОБЪЕКТОВ</w:t>
      </w:r>
    </w:p>
    <w:p w:rsidR="001B0477" w:rsidRPr="001B0477" w:rsidRDefault="001B0477" w:rsidP="001B0477">
      <w:pPr>
        <w:tabs>
          <w:tab w:val="left" w:pos="0"/>
        </w:tabs>
        <w:spacing w:after="0" w:line="240" w:lineRule="auto"/>
        <w:jc w:val="right"/>
        <w:rPr>
          <w:rFonts w:ascii="Times New Roman" w:eastAsia="Calibri" w:hAnsi="Times New Roman" w:cs="Times New Roman"/>
          <w:iCs/>
          <w:sz w:val="12"/>
          <w:szCs w:val="12"/>
        </w:rPr>
      </w:pPr>
      <w:r>
        <w:rPr>
          <w:noProof/>
          <w:lang w:eastAsia="ru-RU"/>
        </w:rPr>
        <w:drawing>
          <wp:inline distT="0" distB="0" distL="0" distR="0" wp14:anchorId="76788CF0" wp14:editId="09C3D68A">
            <wp:extent cx="4648200" cy="1190625"/>
            <wp:effectExtent l="0" t="0" r="0" b="0"/>
            <wp:docPr id="6" name="Рисунок 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1190625"/>
                    </a:xfrm>
                    <a:prstGeom prst="rect">
                      <a:avLst/>
                    </a:prstGeom>
                    <a:noFill/>
                    <a:ln>
                      <a:noFill/>
                    </a:ln>
                  </pic:spPr>
                </pic:pic>
              </a:graphicData>
            </a:graphic>
          </wp:inline>
        </w:drawing>
      </w:r>
      <w:r w:rsidRPr="001B0477">
        <w:rPr>
          <w:rFonts w:ascii="Times New Roman" w:eastAsia="Calibri" w:hAnsi="Times New Roman" w:cs="Times New Roman"/>
          <w:iCs/>
          <w:sz w:val="12"/>
          <w:szCs w:val="12"/>
        </w:rPr>
        <w:t>Экз. № ___</w:t>
      </w:r>
    </w:p>
    <w:p w:rsidR="001B0477" w:rsidRDefault="001B0477" w:rsidP="001B0477">
      <w:pPr>
        <w:tabs>
          <w:tab w:val="left" w:pos="0"/>
        </w:tabs>
        <w:spacing w:after="0" w:line="240" w:lineRule="auto"/>
        <w:jc w:val="center"/>
        <w:rPr>
          <w:rFonts w:ascii="Times New Roman" w:eastAsia="Calibri" w:hAnsi="Times New Roman" w:cs="Times New Roman"/>
          <w:iCs/>
          <w:sz w:val="12"/>
          <w:szCs w:val="12"/>
        </w:rPr>
      </w:pPr>
      <w:r w:rsidRPr="001B0477">
        <w:rPr>
          <w:rFonts w:ascii="Times New Roman" w:eastAsia="Calibri" w:hAnsi="Times New Roman" w:cs="Times New Roman"/>
          <w:iCs/>
          <w:sz w:val="12"/>
          <w:szCs w:val="12"/>
        </w:rPr>
        <w:t>Самара 2020 год</w:t>
      </w:r>
    </w:p>
    <w:p w:rsidR="001B0477" w:rsidRDefault="001B0477" w:rsidP="001B0477">
      <w:pPr>
        <w:tabs>
          <w:tab w:val="left" w:pos="0"/>
        </w:tabs>
        <w:spacing w:after="0" w:line="240" w:lineRule="auto"/>
        <w:jc w:val="center"/>
        <w:rPr>
          <w:rFonts w:ascii="Times New Roman" w:eastAsia="Calibri" w:hAnsi="Times New Roman" w:cs="Times New Roman"/>
          <w:iCs/>
          <w:sz w:val="12"/>
          <w:szCs w:val="12"/>
        </w:rPr>
      </w:pPr>
    </w:p>
    <w:p w:rsidR="001B0477" w:rsidRPr="001B0477" w:rsidRDefault="001B0477" w:rsidP="001B0477">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Справка руководителя проекта</w:t>
      </w:r>
    </w:p>
    <w:p w:rsidR="001B0477" w:rsidRDefault="001B0477" w:rsidP="00016AA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B0477">
        <w:rPr>
          <w:rFonts w:ascii="Times New Roman" w:eastAsia="Calibri" w:hAnsi="Times New Roman" w:cs="Times New Roman"/>
          <w:iCs/>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B0477">
        <w:rPr>
          <w:rFonts w:ascii="Times New Roman" w:eastAsia="Calibri" w:hAnsi="Times New Roman" w:cs="Times New Roman"/>
          <w:iCs/>
          <w:sz w:val="12"/>
          <w:szCs w:val="12"/>
        </w:rPr>
        <w:t xml:space="preserve"> планировки территории и проекта межевания территории объекта: "Отвод сероводородных вод от вновь образованного источника в пойме р. Сургут" на территории муниципального района Сергиевский Самарской области.</w:t>
      </w:r>
    </w:p>
    <w:p w:rsidR="001B0477" w:rsidRDefault="00016AA2" w:rsidP="001B0477">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extent cx="4772025" cy="504825"/>
            <wp:effectExtent l="0" t="0" r="0" b="0"/>
            <wp:docPr id="7" name="Рисунок 7"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504825"/>
                    </a:xfrm>
                    <a:prstGeom prst="rect">
                      <a:avLst/>
                    </a:prstGeom>
                    <a:noFill/>
                    <a:ln>
                      <a:noFill/>
                    </a:ln>
                  </pic:spPr>
                </pic:pic>
              </a:graphicData>
            </a:graphic>
          </wp:inline>
        </w:drawing>
      </w:r>
    </w:p>
    <w:p w:rsidR="00016AA2" w:rsidRDefault="00016AA2" w:rsidP="00016AA2">
      <w:pPr>
        <w:tabs>
          <w:tab w:val="left" w:pos="0"/>
        </w:tabs>
        <w:spacing w:after="0" w:line="240" w:lineRule="auto"/>
        <w:jc w:val="center"/>
        <w:rPr>
          <w:rFonts w:ascii="Times New Roman" w:eastAsia="Calibri" w:hAnsi="Times New Roman" w:cs="Times New Roman"/>
          <w:iCs/>
          <w:sz w:val="12"/>
          <w:szCs w:val="12"/>
        </w:rPr>
      </w:pPr>
    </w:p>
    <w:p w:rsidR="00016AA2" w:rsidRPr="00016AA2" w:rsidRDefault="00016AA2" w:rsidP="00016AA2">
      <w:pPr>
        <w:tabs>
          <w:tab w:val="left" w:pos="0"/>
        </w:tabs>
        <w:spacing w:after="0" w:line="240" w:lineRule="auto"/>
        <w:jc w:val="center"/>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Книга 1. ПРОЕКТ ПЛАНИРОВКИ ТЕРРИТОРИИ</w:t>
      </w:r>
    </w:p>
    <w:p w:rsidR="00016AA2" w:rsidRDefault="00016AA2" w:rsidP="00016AA2">
      <w:pPr>
        <w:tabs>
          <w:tab w:val="left" w:pos="0"/>
        </w:tabs>
        <w:spacing w:after="0" w:line="240" w:lineRule="auto"/>
        <w:jc w:val="center"/>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Основная часть проекта планировки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6307"/>
        <w:gridCol w:w="677"/>
      </w:tblGrid>
      <w:tr w:rsidR="00016AA2" w:rsidRPr="00016AA2" w:rsidTr="00016AA2">
        <w:trPr>
          <w:trHeight w:val="70"/>
        </w:trPr>
        <w:tc>
          <w:tcPr>
            <w:tcW w:w="482" w:type="pct"/>
            <w:vAlign w:val="center"/>
          </w:tcPr>
          <w:p w:rsidR="00016AA2" w:rsidRPr="00016AA2" w:rsidRDefault="00016AA2" w:rsidP="00ED50C6">
            <w:pPr>
              <w:pStyle w:val="85"/>
              <w:ind w:left="-4" w:right="-249" w:firstLine="142"/>
              <w:rPr>
                <w:b/>
                <w:sz w:val="12"/>
                <w:szCs w:val="12"/>
                <w:lang w:eastAsia="zh-CN"/>
              </w:rPr>
            </w:pPr>
            <w:r w:rsidRPr="00016AA2">
              <w:rPr>
                <w:b/>
                <w:sz w:val="12"/>
                <w:szCs w:val="12"/>
                <w:lang w:eastAsia="zh-CN"/>
              </w:rPr>
              <w:t xml:space="preserve">№ </w:t>
            </w:r>
            <w:proofErr w:type="gramStart"/>
            <w:r w:rsidRPr="00016AA2">
              <w:rPr>
                <w:b/>
                <w:sz w:val="12"/>
                <w:szCs w:val="12"/>
                <w:lang w:eastAsia="zh-CN"/>
              </w:rPr>
              <w:t>п</w:t>
            </w:r>
            <w:proofErr w:type="gramEnd"/>
            <w:r w:rsidRPr="00016AA2">
              <w:rPr>
                <w:b/>
                <w:sz w:val="12"/>
                <w:szCs w:val="12"/>
                <w:lang w:eastAsia="zh-CN"/>
              </w:rPr>
              <w:t>/п</w:t>
            </w:r>
          </w:p>
        </w:tc>
        <w:tc>
          <w:tcPr>
            <w:tcW w:w="4080" w:type="pct"/>
            <w:vAlign w:val="center"/>
          </w:tcPr>
          <w:p w:rsidR="00016AA2" w:rsidRPr="00016AA2" w:rsidRDefault="00016AA2" w:rsidP="00ED50C6">
            <w:pPr>
              <w:pStyle w:val="85"/>
              <w:jc w:val="center"/>
              <w:rPr>
                <w:b/>
                <w:sz w:val="12"/>
                <w:szCs w:val="12"/>
                <w:lang w:eastAsia="zh-CN"/>
              </w:rPr>
            </w:pPr>
            <w:r w:rsidRPr="00016AA2">
              <w:rPr>
                <w:b/>
                <w:sz w:val="12"/>
                <w:szCs w:val="12"/>
                <w:lang w:eastAsia="zh-CN"/>
              </w:rPr>
              <w:t>Наименование</w:t>
            </w:r>
          </w:p>
        </w:tc>
        <w:tc>
          <w:tcPr>
            <w:tcW w:w="438" w:type="pct"/>
            <w:vAlign w:val="center"/>
          </w:tcPr>
          <w:p w:rsidR="00016AA2" w:rsidRPr="00016AA2" w:rsidRDefault="00016AA2" w:rsidP="00ED50C6">
            <w:pPr>
              <w:pStyle w:val="85"/>
              <w:jc w:val="center"/>
              <w:rPr>
                <w:b/>
                <w:sz w:val="12"/>
                <w:szCs w:val="12"/>
                <w:lang w:eastAsia="zh-CN"/>
              </w:rPr>
            </w:pPr>
            <w:r w:rsidRPr="00016AA2">
              <w:rPr>
                <w:b/>
                <w:sz w:val="12"/>
                <w:szCs w:val="12"/>
                <w:lang w:eastAsia="zh-CN"/>
              </w:rPr>
              <w:t>Лист</w:t>
            </w:r>
          </w:p>
        </w:tc>
      </w:tr>
      <w:tr w:rsidR="00016AA2" w:rsidRPr="00016AA2" w:rsidTr="00016AA2">
        <w:trPr>
          <w:trHeight w:hRule="exact" w:val="174"/>
        </w:trPr>
        <w:tc>
          <w:tcPr>
            <w:tcW w:w="482" w:type="pct"/>
            <w:vAlign w:val="center"/>
          </w:tcPr>
          <w:p w:rsidR="00016AA2" w:rsidRPr="00016AA2" w:rsidRDefault="00016AA2" w:rsidP="00ED50C6">
            <w:pPr>
              <w:pStyle w:val="85"/>
              <w:ind w:left="-4" w:right="-249" w:firstLine="142"/>
              <w:rPr>
                <w:sz w:val="12"/>
                <w:szCs w:val="12"/>
                <w:lang w:eastAsia="zh-CN"/>
              </w:rPr>
            </w:pPr>
            <w:r w:rsidRPr="00016AA2">
              <w:rPr>
                <w:sz w:val="12"/>
                <w:szCs w:val="12"/>
                <w:lang w:eastAsia="zh-CN"/>
              </w:rPr>
              <w:t>1</w:t>
            </w:r>
          </w:p>
        </w:tc>
        <w:tc>
          <w:tcPr>
            <w:tcW w:w="4080" w:type="pct"/>
            <w:vAlign w:val="center"/>
          </w:tcPr>
          <w:p w:rsidR="00016AA2" w:rsidRPr="00016AA2" w:rsidRDefault="00016AA2" w:rsidP="00ED50C6">
            <w:pPr>
              <w:pStyle w:val="85"/>
              <w:rPr>
                <w:b/>
                <w:sz w:val="12"/>
                <w:szCs w:val="12"/>
                <w:lang w:eastAsia="zh-CN"/>
              </w:rPr>
            </w:pPr>
            <w:r w:rsidRPr="00016AA2">
              <w:rPr>
                <w:sz w:val="12"/>
                <w:szCs w:val="12"/>
                <w:lang w:eastAsia="zh-CN"/>
              </w:rPr>
              <w:t>Исходно-разрешительная документация</w:t>
            </w:r>
            <w:r w:rsidRPr="00016AA2">
              <w:rPr>
                <w:b/>
                <w:sz w:val="12"/>
                <w:szCs w:val="12"/>
                <w:lang w:eastAsia="zh-CN"/>
              </w:rPr>
              <w:t xml:space="preserve"> </w:t>
            </w:r>
          </w:p>
        </w:tc>
        <w:tc>
          <w:tcPr>
            <w:tcW w:w="438" w:type="pct"/>
            <w:vAlign w:val="center"/>
          </w:tcPr>
          <w:p w:rsidR="00016AA2" w:rsidRPr="00016AA2" w:rsidRDefault="00016AA2" w:rsidP="00ED50C6">
            <w:pPr>
              <w:pStyle w:val="85"/>
              <w:jc w:val="center"/>
              <w:rPr>
                <w:sz w:val="12"/>
                <w:szCs w:val="12"/>
                <w:lang w:eastAsia="zh-CN"/>
              </w:rPr>
            </w:pPr>
          </w:p>
        </w:tc>
      </w:tr>
      <w:tr w:rsidR="00016AA2" w:rsidRPr="00016AA2" w:rsidTr="00016AA2">
        <w:trPr>
          <w:trHeight w:hRule="exact" w:val="218"/>
        </w:trPr>
        <w:tc>
          <w:tcPr>
            <w:tcW w:w="482" w:type="pct"/>
            <w:vAlign w:val="center"/>
          </w:tcPr>
          <w:p w:rsidR="00016AA2" w:rsidRPr="00016AA2" w:rsidRDefault="00016AA2" w:rsidP="00ED50C6">
            <w:pPr>
              <w:pStyle w:val="85"/>
              <w:ind w:left="-4" w:right="-249" w:firstLine="142"/>
              <w:rPr>
                <w:sz w:val="12"/>
                <w:szCs w:val="12"/>
                <w:lang w:eastAsia="zh-CN"/>
              </w:rPr>
            </w:pPr>
            <w:r w:rsidRPr="00016AA2">
              <w:rPr>
                <w:sz w:val="12"/>
                <w:szCs w:val="12"/>
                <w:lang w:eastAsia="zh-CN"/>
              </w:rPr>
              <w:t>1.1</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Техническое задание</w:t>
            </w:r>
          </w:p>
        </w:tc>
        <w:tc>
          <w:tcPr>
            <w:tcW w:w="438" w:type="pct"/>
            <w:vAlign w:val="center"/>
          </w:tcPr>
          <w:p w:rsidR="00016AA2" w:rsidRPr="00016AA2" w:rsidRDefault="00016AA2" w:rsidP="00ED50C6">
            <w:pPr>
              <w:pStyle w:val="85"/>
              <w:jc w:val="center"/>
              <w:rPr>
                <w:sz w:val="12"/>
                <w:szCs w:val="12"/>
                <w:lang w:eastAsia="zh-CN"/>
              </w:rPr>
            </w:pPr>
          </w:p>
        </w:tc>
      </w:tr>
      <w:tr w:rsidR="00016AA2" w:rsidRPr="00016AA2" w:rsidTr="00016AA2">
        <w:trPr>
          <w:trHeight w:hRule="exact" w:val="194"/>
        </w:trPr>
        <w:tc>
          <w:tcPr>
            <w:tcW w:w="482" w:type="pct"/>
            <w:vAlign w:val="center"/>
          </w:tcPr>
          <w:p w:rsidR="00016AA2" w:rsidRPr="00016AA2" w:rsidRDefault="00016AA2" w:rsidP="00ED50C6">
            <w:pPr>
              <w:pStyle w:val="85"/>
              <w:ind w:left="-4" w:right="-249" w:firstLine="142"/>
              <w:rPr>
                <w:sz w:val="12"/>
                <w:szCs w:val="12"/>
                <w:lang w:eastAsia="zh-CN"/>
              </w:rPr>
            </w:pPr>
          </w:p>
        </w:tc>
        <w:tc>
          <w:tcPr>
            <w:tcW w:w="4080" w:type="pct"/>
            <w:vAlign w:val="center"/>
          </w:tcPr>
          <w:p w:rsidR="00016AA2" w:rsidRPr="00016AA2" w:rsidRDefault="00016AA2" w:rsidP="00ED50C6">
            <w:pPr>
              <w:pStyle w:val="85"/>
              <w:rPr>
                <w:b/>
                <w:sz w:val="12"/>
                <w:szCs w:val="12"/>
                <w:lang w:eastAsia="zh-CN"/>
              </w:rPr>
            </w:pPr>
            <w:r w:rsidRPr="00016AA2">
              <w:rPr>
                <w:b/>
                <w:sz w:val="12"/>
                <w:szCs w:val="12"/>
                <w:lang w:eastAsia="zh-CN"/>
              </w:rPr>
              <w:t>РАЗДЕЛ 1. Графические материалы</w:t>
            </w:r>
          </w:p>
        </w:tc>
        <w:tc>
          <w:tcPr>
            <w:tcW w:w="438" w:type="pct"/>
            <w:vAlign w:val="center"/>
          </w:tcPr>
          <w:p w:rsidR="00016AA2" w:rsidRPr="00016AA2" w:rsidRDefault="00016AA2" w:rsidP="00ED50C6">
            <w:pPr>
              <w:pStyle w:val="85"/>
              <w:jc w:val="center"/>
              <w:rPr>
                <w:sz w:val="12"/>
                <w:szCs w:val="12"/>
                <w:lang w:eastAsia="zh-CN"/>
              </w:rPr>
            </w:pPr>
          </w:p>
        </w:tc>
      </w:tr>
      <w:tr w:rsidR="00016AA2" w:rsidRPr="00016AA2" w:rsidTr="00016AA2">
        <w:trPr>
          <w:trHeight w:val="120"/>
        </w:trPr>
        <w:tc>
          <w:tcPr>
            <w:tcW w:w="482" w:type="pct"/>
            <w:vAlign w:val="center"/>
          </w:tcPr>
          <w:p w:rsidR="00016AA2" w:rsidRPr="00016AA2" w:rsidRDefault="00016AA2" w:rsidP="00ED50C6">
            <w:pPr>
              <w:pStyle w:val="85"/>
              <w:ind w:left="-4" w:right="-249" w:firstLine="142"/>
              <w:rPr>
                <w:b/>
                <w:sz w:val="12"/>
                <w:szCs w:val="12"/>
                <w:lang w:eastAsia="zh-CN"/>
              </w:rPr>
            </w:pPr>
          </w:p>
        </w:tc>
        <w:tc>
          <w:tcPr>
            <w:tcW w:w="4080" w:type="pct"/>
            <w:vAlign w:val="center"/>
          </w:tcPr>
          <w:p w:rsidR="00016AA2" w:rsidRPr="00016AA2" w:rsidRDefault="00016AA2" w:rsidP="00ED50C6">
            <w:pPr>
              <w:pStyle w:val="85"/>
              <w:rPr>
                <w:b/>
                <w:sz w:val="12"/>
                <w:szCs w:val="12"/>
                <w:lang w:eastAsia="zh-CN"/>
              </w:rPr>
            </w:pPr>
            <w:r w:rsidRPr="00016AA2">
              <w:rPr>
                <w:b/>
                <w:sz w:val="12"/>
                <w:szCs w:val="12"/>
                <w:lang w:eastAsia="zh-CN"/>
              </w:rPr>
              <w:t xml:space="preserve">Чертеж границ зон планируемого размещения линейных объектов, совмещенный с чертежом красных линий. </w:t>
            </w:r>
          </w:p>
        </w:tc>
        <w:tc>
          <w:tcPr>
            <w:tcW w:w="438" w:type="pct"/>
            <w:vAlign w:val="center"/>
          </w:tcPr>
          <w:p w:rsidR="00016AA2" w:rsidRPr="00016AA2" w:rsidRDefault="00016AA2" w:rsidP="00ED50C6">
            <w:pPr>
              <w:pStyle w:val="85"/>
              <w:jc w:val="center"/>
              <w:rPr>
                <w:sz w:val="12"/>
                <w:szCs w:val="12"/>
                <w:lang w:eastAsia="zh-CN"/>
              </w:rPr>
            </w:pPr>
          </w:p>
        </w:tc>
      </w:tr>
      <w:tr w:rsidR="00016AA2" w:rsidRPr="00016AA2" w:rsidTr="00016AA2">
        <w:trPr>
          <w:trHeight w:val="121"/>
        </w:trPr>
        <w:tc>
          <w:tcPr>
            <w:tcW w:w="482" w:type="pct"/>
            <w:vAlign w:val="center"/>
          </w:tcPr>
          <w:p w:rsidR="00016AA2" w:rsidRPr="00016AA2" w:rsidRDefault="00016AA2" w:rsidP="00ED50C6">
            <w:pPr>
              <w:pStyle w:val="85"/>
              <w:ind w:left="-4" w:right="-249" w:firstLine="142"/>
              <w:rPr>
                <w:b/>
                <w:sz w:val="12"/>
                <w:szCs w:val="12"/>
                <w:lang w:eastAsia="zh-CN"/>
              </w:rPr>
            </w:pPr>
          </w:p>
        </w:tc>
        <w:tc>
          <w:tcPr>
            <w:tcW w:w="4080" w:type="pct"/>
            <w:vAlign w:val="center"/>
          </w:tcPr>
          <w:p w:rsidR="00016AA2" w:rsidRPr="00016AA2" w:rsidRDefault="00016AA2" w:rsidP="00ED50C6">
            <w:pPr>
              <w:pStyle w:val="85"/>
              <w:rPr>
                <w:b/>
                <w:sz w:val="12"/>
                <w:szCs w:val="12"/>
                <w:lang w:eastAsia="zh-CN"/>
              </w:rPr>
            </w:pPr>
            <w:r w:rsidRPr="00016AA2">
              <w:rPr>
                <w:b/>
                <w:sz w:val="12"/>
                <w:szCs w:val="12"/>
                <w:lang w:eastAsia="zh-CN"/>
              </w:rPr>
              <w:t>РАЗДЕЛ 2. Положение о размещении линейных объектов</w:t>
            </w:r>
          </w:p>
        </w:tc>
        <w:tc>
          <w:tcPr>
            <w:tcW w:w="438" w:type="pct"/>
            <w:vAlign w:val="center"/>
          </w:tcPr>
          <w:p w:rsidR="00016AA2" w:rsidRPr="00016AA2" w:rsidRDefault="00016AA2" w:rsidP="00ED50C6">
            <w:pPr>
              <w:pStyle w:val="85"/>
              <w:rPr>
                <w:b/>
                <w:sz w:val="12"/>
                <w:szCs w:val="12"/>
                <w:lang w:eastAsia="zh-CN"/>
              </w:rPr>
            </w:pP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2</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Наименование и основные характеристики объекта</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7</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2.1.</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Наименование линейного объекта</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7</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2.2.</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Основные характеристики линейного объекта</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7</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3.</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Местоположение объекта</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11</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4.</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 xml:space="preserve">Перечень </w:t>
            </w:r>
            <w:proofErr w:type="gramStart"/>
            <w:r w:rsidRPr="00016AA2">
              <w:rPr>
                <w:sz w:val="12"/>
                <w:szCs w:val="12"/>
                <w:lang w:eastAsia="zh-CN"/>
              </w:rPr>
              <w:t>координат характерных точек зон размещения объекта</w:t>
            </w:r>
            <w:proofErr w:type="gramEnd"/>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25</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5.</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Мероприятия по охране окружающей среды, защите территорий от чрезвычайных ситуаций</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26</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5.1.</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Мероприятия по сохранению объектов культурного наследия</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27</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5.2.</w:t>
            </w:r>
          </w:p>
        </w:tc>
        <w:tc>
          <w:tcPr>
            <w:tcW w:w="4080" w:type="pct"/>
            <w:vAlign w:val="center"/>
          </w:tcPr>
          <w:p w:rsidR="00016AA2" w:rsidRPr="00016AA2" w:rsidRDefault="00016AA2" w:rsidP="00ED50C6">
            <w:pPr>
              <w:pStyle w:val="85"/>
              <w:rPr>
                <w:sz w:val="12"/>
                <w:szCs w:val="12"/>
                <w:lang w:eastAsia="zh-CN"/>
              </w:rPr>
            </w:pPr>
            <w:r w:rsidRPr="00016AA2">
              <w:rPr>
                <w:sz w:val="12"/>
                <w:szCs w:val="12"/>
                <w:lang w:eastAsia="zh-CN"/>
              </w:rPr>
              <w:t>Мероприятия по охране окружающей среды</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27</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r w:rsidRPr="00016AA2">
              <w:rPr>
                <w:sz w:val="12"/>
                <w:szCs w:val="12"/>
                <w:lang w:eastAsia="zh-CN"/>
              </w:rPr>
              <w:t>5.3.</w:t>
            </w:r>
          </w:p>
        </w:tc>
        <w:tc>
          <w:tcPr>
            <w:tcW w:w="4080" w:type="pct"/>
            <w:vAlign w:val="center"/>
          </w:tcPr>
          <w:p w:rsidR="00016AA2" w:rsidRPr="00016AA2" w:rsidRDefault="00016AA2" w:rsidP="00ED50C6">
            <w:pPr>
              <w:pStyle w:val="85"/>
              <w:rPr>
                <w:sz w:val="12"/>
                <w:szCs w:val="12"/>
                <w:lang w:eastAsia="zh-CN"/>
              </w:rPr>
            </w:pPr>
            <w:r w:rsidRPr="00016AA2">
              <w:rPr>
                <w:sz w:val="12"/>
                <w:szCs w:val="12"/>
              </w:rPr>
              <w:t>Мероприятия по рациональному использованию и охране вод</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29</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ED50C6">
            <w:pPr>
              <w:pStyle w:val="85"/>
              <w:jc w:val="center"/>
              <w:rPr>
                <w:b/>
                <w:sz w:val="12"/>
                <w:szCs w:val="12"/>
                <w:lang w:eastAsia="zh-CN"/>
              </w:rPr>
            </w:pPr>
            <w:r w:rsidRPr="00016AA2">
              <w:rPr>
                <w:b/>
                <w:sz w:val="12"/>
                <w:szCs w:val="12"/>
              </w:rPr>
              <w:t>Приложения</w:t>
            </w:r>
          </w:p>
        </w:tc>
        <w:tc>
          <w:tcPr>
            <w:tcW w:w="438" w:type="pct"/>
            <w:vAlign w:val="center"/>
          </w:tcPr>
          <w:p w:rsidR="00016AA2" w:rsidRPr="00016AA2" w:rsidRDefault="00016AA2" w:rsidP="00ED50C6">
            <w:pPr>
              <w:pStyle w:val="85"/>
              <w:jc w:val="center"/>
              <w:rPr>
                <w:sz w:val="12"/>
                <w:szCs w:val="12"/>
                <w:lang w:eastAsia="zh-CN"/>
              </w:rPr>
            </w:pP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Письма «Касательно разработки ППТ/ПМТ»</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iCs/>
                <w:sz w:val="12"/>
                <w:szCs w:val="12"/>
              </w:rPr>
            </w:pPr>
            <w:r w:rsidRPr="00016AA2">
              <w:rPr>
                <w:rFonts w:ascii="Times New Roman" w:hAnsi="Times New Roman" w:cs="Times New Roman"/>
                <w:sz w:val="12"/>
                <w:szCs w:val="12"/>
                <w:lang w:eastAsia="zh-CN"/>
              </w:rPr>
              <w:t>Постановление администрации муниципального района Сергиевский Самарской области №__________г. ____________ «О подготовке документации по планировке территории»</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Публикация в СМИ</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 xml:space="preserve">Согласование </w:t>
            </w:r>
            <w:proofErr w:type="spellStart"/>
            <w:r w:rsidRPr="00016AA2">
              <w:rPr>
                <w:rFonts w:ascii="Times New Roman" w:hAnsi="Times New Roman" w:cs="Times New Roman"/>
                <w:sz w:val="12"/>
                <w:szCs w:val="12"/>
                <w:lang w:eastAsia="zh-CN"/>
              </w:rPr>
              <w:t>с.п</w:t>
            </w:r>
            <w:proofErr w:type="spellEnd"/>
            <w:r w:rsidRPr="00016AA2">
              <w:rPr>
                <w:rFonts w:ascii="Times New Roman" w:hAnsi="Times New Roman" w:cs="Times New Roman"/>
                <w:sz w:val="12"/>
                <w:szCs w:val="12"/>
                <w:lang w:eastAsia="zh-CN"/>
              </w:rPr>
              <w:t>. Калиновка муниципального района Сергиевский Самарской области</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Согласование Сергиевского района Самарской области</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Заключение о результатах проверки ППТ ПМТ</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Постановление «Об утверждении ППТ/ПМТ»</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r w:rsidR="00016AA2" w:rsidRPr="00016AA2" w:rsidTr="00016AA2">
        <w:trPr>
          <w:trHeight w:val="70"/>
        </w:trPr>
        <w:tc>
          <w:tcPr>
            <w:tcW w:w="482" w:type="pct"/>
            <w:vAlign w:val="center"/>
          </w:tcPr>
          <w:p w:rsidR="00016AA2" w:rsidRPr="00016AA2" w:rsidRDefault="00016AA2" w:rsidP="00ED50C6">
            <w:pPr>
              <w:pStyle w:val="85"/>
              <w:ind w:left="-4" w:firstLine="142"/>
              <w:rPr>
                <w:sz w:val="12"/>
                <w:szCs w:val="12"/>
                <w:lang w:eastAsia="zh-CN"/>
              </w:rPr>
            </w:pPr>
          </w:p>
        </w:tc>
        <w:tc>
          <w:tcPr>
            <w:tcW w:w="4080" w:type="pct"/>
            <w:vAlign w:val="center"/>
          </w:tcPr>
          <w:p w:rsidR="00016AA2" w:rsidRPr="00016AA2" w:rsidRDefault="00016AA2" w:rsidP="00016AA2">
            <w:pPr>
              <w:tabs>
                <w:tab w:val="left" w:pos="10332"/>
              </w:tabs>
              <w:spacing w:after="0" w:line="240" w:lineRule="auto"/>
              <w:jc w:val="both"/>
              <w:rPr>
                <w:rFonts w:ascii="Times New Roman" w:hAnsi="Times New Roman" w:cs="Times New Roman"/>
                <w:sz w:val="12"/>
                <w:szCs w:val="12"/>
                <w:lang w:eastAsia="zh-CN"/>
              </w:rPr>
            </w:pPr>
            <w:r w:rsidRPr="00016AA2">
              <w:rPr>
                <w:rFonts w:ascii="Times New Roman" w:hAnsi="Times New Roman" w:cs="Times New Roman"/>
                <w:sz w:val="12"/>
                <w:szCs w:val="12"/>
                <w:lang w:eastAsia="zh-CN"/>
              </w:rPr>
              <w:t>Публикация в СМИ</w:t>
            </w:r>
          </w:p>
        </w:tc>
        <w:tc>
          <w:tcPr>
            <w:tcW w:w="438" w:type="pct"/>
            <w:vAlign w:val="center"/>
          </w:tcPr>
          <w:p w:rsidR="00016AA2" w:rsidRPr="00016AA2" w:rsidRDefault="00016AA2" w:rsidP="00ED50C6">
            <w:pPr>
              <w:pStyle w:val="85"/>
              <w:jc w:val="center"/>
              <w:rPr>
                <w:sz w:val="12"/>
                <w:szCs w:val="12"/>
                <w:lang w:eastAsia="zh-CN"/>
              </w:rPr>
            </w:pPr>
            <w:r w:rsidRPr="00016AA2">
              <w:rPr>
                <w:sz w:val="12"/>
                <w:szCs w:val="12"/>
                <w:lang w:eastAsia="zh-CN"/>
              </w:rPr>
              <w:t>-</w:t>
            </w:r>
          </w:p>
        </w:tc>
      </w:tr>
    </w:tbl>
    <w:p w:rsidR="00016AA2" w:rsidRDefault="00016AA2" w:rsidP="00016AA2">
      <w:pPr>
        <w:tabs>
          <w:tab w:val="left" w:pos="0"/>
        </w:tabs>
        <w:spacing w:after="0" w:line="240" w:lineRule="auto"/>
        <w:jc w:val="center"/>
        <w:rPr>
          <w:rFonts w:ascii="Times New Roman" w:eastAsia="Calibri" w:hAnsi="Times New Roman" w:cs="Times New Roman"/>
          <w:iCs/>
          <w:sz w:val="12"/>
          <w:szCs w:val="12"/>
        </w:rPr>
      </w:pPr>
    </w:p>
    <w:p w:rsidR="00016AA2" w:rsidRPr="00016AA2" w:rsidRDefault="00016AA2" w:rsidP="00016AA2">
      <w:pPr>
        <w:tabs>
          <w:tab w:val="left" w:pos="0"/>
        </w:tabs>
        <w:spacing w:after="0" w:line="240" w:lineRule="auto"/>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1. Исходно-разрешительная документация</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Данный проект подготовлен в целях установления границ земельных участков, предназначенных для строительства и размещения объекта: "Отвод сероводородных вод от вновь образованного источника в пойме р. Сургут" на территории муниципального района Сергиевский Самарской области.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Проект подготовлен в границах территории, определенной в соответствии с Постановлением администрации муниципального района Сергиевский Самарской области «О разработке проекта планирования территории и проекта межевания территории».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Документация по планировке территории подготовлена на основании следующей документации: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Схема территориального планирования муниципального района Сергиевский Самарской области;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Генеральный план городского поселения Калиновка муниципального района Сергиевский Самарской области;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Градостроительный кодекс Российской Федерации (Федеральный закон от 29.12.2004 № 190-ФЗ);</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Техническое задание на выполнение документации по планировке территории.</w:t>
      </w:r>
    </w:p>
    <w:p w:rsid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p>
    <w:p w:rsid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РАЗДЕЛ 1. Проект планировки территории. Графическая часть.</w:t>
      </w:r>
    </w:p>
    <w:p w:rsidR="00016AA2" w:rsidRDefault="00016AA2" w:rsidP="00016AA2">
      <w:pPr>
        <w:tabs>
          <w:tab w:val="left" w:pos="0"/>
        </w:tabs>
        <w:spacing w:after="0" w:line="240" w:lineRule="auto"/>
        <w:ind w:firstLine="284"/>
        <w:rPr>
          <w:rFonts w:ascii="Times New Roman" w:eastAsia="Calibri" w:hAnsi="Times New Roman" w:cs="Times New Roman"/>
          <w:b/>
          <w:iCs/>
          <w:sz w:val="12"/>
          <w:szCs w:val="12"/>
        </w:rPr>
      </w:pPr>
      <w:r>
        <w:rPr>
          <w:noProof/>
          <w:lang w:eastAsia="ru-RU"/>
        </w:rPr>
        <w:drawing>
          <wp:inline distT="0" distB="0" distL="0" distR="0">
            <wp:extent cx="4619625" cy="1038225"/>
            <wp:effectExtent l="0" t="0" r="0" b="0"/>
            <wp:docPr id="8" name="Рисунок 8" descr="C:\Users\user\AppData\Local\Microsoft\Windows\Temporary Internet Files\Content.Word\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ПТ.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9625" cy="1038225"/>
                    </a:xfrm>
                    <a:prstGeom prst="rect">
                      <a:avLst/>
                    </a:prstGeom>
                    <a:noFill/>
                    <a:ln>
                      <a:noFill/>
                    </a:ln>
                  </pic:spPr>
                </pic:pic>
              </a:graphicData>
            </a:graphic>
          </wp:inline>
        </w:drawing>
      </w:r>
    </w:p>
    <w:p w:rsidR="00016AA2" w:rsidRDefault="00016AA2" w:rsidP="00016AA2">
      <w:pPr>
        <w:tabs>
          <w:tab w:val="left" w:pos="0"/>
        </w:tabs>
        <w:spacing w:after="0" w:line="240" w:lineRule="auto"/>
        <w:ind w:firstLine="284"/>
        <w:rPr>
          <w:rFonts w:ascii="Times New Roman" w:eastAsia="Calibri" w:hAnsi="Times New Roman" w:cs="Times New Roman"/>
          <w:b/>
          <w:iCs/>
          <w:sz w:val="12"/>
          <w:szCs w:val="12"/>
        </w:rPr>
      </w:pPr>
    </w:p>
    <w:p w:rsid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РАЗДЕЛ 2. Положения о размещении линейных объектов</w:t>
      </w:r>
    </w:p>
    <w:p w:rsidR="00016AA2" w:rsidRP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2. Наименование и основные характеристики объекта</w:t>
      </w:r>
    </w:p>
    <w:p w:rsidR="00016AA2" w:rsidRP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2.1. Наименование объекта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"Отвод сероводородных вод от вновь образованного источника в пойме р. Сургут"</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p>
    <w:p w:rsidR="00016AA2" w:rsidRP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2.2. Основные характеристики объекта: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Проектные решения по отводу сероводородных вод от вновь образованного источника, </w:t>
      </w:r>
      <w:proofErr w:type="gramStart"/>
      <w:r w:rsidRPr="00016AA2">
        <w:rPr>
          <w:rFonts w:ascii="Times New Roman" w:eastAsia="Calibri" w:hAnsi="Times New Roman" w:cs="Times New Roman"/>
          <w:iCs/>
          <w:sz w:val="12"/>
          <w:szCs w:val="12"/>
        </w:rPr>
        <w:t>согласно</w:t>
      </w:r>
      <w:proofErr w:type="gramEnd"/>
      <w:r w:rsidRPr="00016AA2">
        <w:rPr>
          <w:rFonts w:ascii="Times New Roman" w:eastAsia="Calibri" w:hAnsi="Times New Roman" w:cs="Times New Roman"/>
          <w:iCs/>
          <w:sz w:val="12"/>
          <w:szCs w:val="12"/>
        </w:rPr>
        <w:t xml:space="preserve"> технического задания, будут реализовываться в два этапа.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На первом этапе предусмотрено строительство:</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сооружений для отвода стока от сероводородного источника;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 перехода под грунтовой полевой дорогой; </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сооружений для предотвращения дальнейшей переработки берегов источника и исключения доступа к нему посторонних лиц и животных.</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Для отвода стока от сероводородного источника в отводящий канал Серного озера запроектирован водоотводной канал  из трубы ПЭ100 SDR17-400х23,7 </w:t>
      </w:r>
      <w:proofErr w:type="gramStart"/>
      <w:r w:rsidRPr="00016AA2">
        <w:rPr>
          <w:rFonts w:ascii="Times New Roman" w:eastAsia="Calibri" w:hAnsi="Times New Roman" w:cs="Times New Roman"/>
          <w:iCs/>
          <w:sz w:val="12"/>
          <w:szCs w:val="12"/>
        </w:rPr>
        <w:t>техническая</w:t>
      </w:r>
      <w:proofErr w:type="gramEnd"/>
      <w:r w:rsidRPr="00016AA2">
        <w:rPr>
          <w:rFonts w:ascii="Times New Roman" w:eastAsia="Calibri" w:hAnsi="Times New Roman" w:cs="Times New Roman"/>
          <w:iCs/>
          <w:sz w:val="12"/>
          <w:szCs w:val="12"/>
        </w:rPr>
        <w:t xml:space="preserve"> ГОСТ 18599-2001 общей длиной 512,24 м. Расчетный расход воды составляет 55 л/с. Трубопровод прокладывается с уклоном 0,0035 в траншее по основанию из песчаного грунта толщиной 100 мм. На участке пересечения с грунтовой полевой дорогой предусмотрен футляр ϕ 630х8 мм длиной 11,0 м из трубы стальной электросварной по ГОСТ 10704-91 с </w:t>
      </w:r>
      <w:proofErr w:type="gramStart"/>
      <w:r w:rsidRPr="00016AA2">
        <w:rPr>
          <w:rFonts w:ascii="Times New Roman" w:eastAsia="Calibri" w:hAnsi="Times New Roman" w:cs="Times New Roman"/>
          <w:iCs/>
          <w:sz w:val="12"/>
          <w:szCs w:val="12"/>
        </w:rPr>
        <w:t>весьма усиленной</w:t>
      </w:r>
      <w:proofErr w:type="gramEnd"/>
      <w:r w:rsidRPr="00016AA2">
        <w:rPr>
          <w:rFonts w:ascii="Times New Roman" w:eastAsia="Calibri" w:hAnsi="Times New Roman" w:cs="Times New Roman"/>
          <w:iCs/>
          <w:sz w:val="12"/>
          <w:szCs w:val="12"/>
        </w:rPr>
        <w:t xml:space="preserve"> изоляцией.</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На концевом участке трубопровода предусмотрен бетонный оголовок для выпуска воды в водоотводящий канал Серного озера.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На трубопроводе с шагом 50 м установлены десять смотровых колодцев из полипропилена диаметром 1000 мм из сборных элементов в соответствии с ТУ 2291-003-96467180-2009. Полная глубина колодцев в зависимости от отметок местности </w:t>
      </w:r>
      <w:r>
        <w:rPr>
          <w:rFonts w:ascii="Times New Roman" w:eastAsia="Calibri" w:hAnsi="Times New Roman" w:cs="Times New Roman"/>
          <w:iCs/>
          <w:sz w:val="12"/>
          <w:szCs w:val="12"/>
        </w:rPr>
        <w:t xml:space="preserve">изменяется от 1,56 до 3,14 м. </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Учитывая, что проектируемые смотровые колодцы расположены в пойме реки Сургут и в паводок могут подвергаться затоплению, горловины и люки колодцев выведены выше отметки уровня паводка 1% обеспеченности (отм.54,65) на 200 мм.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Вокруг колодцев </w:t>
      </w:r>
      <w:proofErr w:type="gramStart"/>
      <w:r w:rsidRPr="00016AA2">
        <w:rPr>
          <w:rFonts w:ascii="Times New Roman" w:eastAsia="Calibri" w:hAnsi="Times New Roman" w:cs="Times New Roman"/>
          <w:iCs/>
          <w:sz w:val="12"/>
          <w:szCs w:val="12"/>
        </w:rPr>
        <w:t>предусмотрена</w:t>
      </w:r>
      <w:proofErr w:type="gramEnd"/>
      <w:r w:rsidRPr="00016AA2">
        <w:rPr>
          <w:rFonts w:ascii="Times New Roman" w:eastAsia="Calibri" w:hAnsi="Times New Roman" w:cs="Times New Roman"/>
          <w:iCs/>
          <w:sz w:val="12"/>
          <w:szCs w:val="12"/>
        </w:rPr>
        <w:t xml:space="preserve"> обваловав из местного грунта с уплотнением с устройством отмастки шириной 1,0 м из бетона марки В15; F150;W6 толщиной 100-120 мм.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Для предотвращения дальнейшей переработки берегов источника вокруг него предусмотрено устройство стенки из композитного шпунта, объединенного по верху монолитным железобетонным шапочным брусом, по верху которого установлено металлическое ограждение, препятствующее доступу к нему посторонних лиц и животных.</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Все бетонные поверхности защищаются от агрессивного воздействия сероводородной воды фтор эпоксидным покрытием ФЛК-2 с расходом не менее 350 г/м</w:t>
      </w:r>
      <w:proofErr w:type="gramStart"/>
      <w:r w:rsidRPr="00016AA2">
        <w:rPr>
          <w:rFonts w:ascii="Times New Roman" w:eastAsia="Calibri" w:hAnsi="Times New Roman" w:cs="Times New Roman"/>
          <w:iCs/>
          <w:sz w:val="12"/>
          <w:szCs w:val="12"/>
        </w:rPr>
        <w:t>2</w:t>
      </w:r>
      <w:proofErr w:type="gramEnd"/>
      <w:r w:rsidRPr="00016AA2">
        <w:rPr>
          <w:rFonts w:ascii="Times New Roman" w:eastAsia="Calibri" w:hAnsi="Times New Roman" w:cs="Times New Roman"/>
          <w:iCs/>
          <w:sz w:val="12"/>
          <w:szCs w:val="12"/>
        </w:rPr>
        <w:t>.</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Производство работ предусмотрено в период летне-осенней межени </w:t>
      </w:r>
      <w:proofErr w:type="gramStart"/>
      <w:r w:rsidRPr="00016AA2">
        <w:rPr>
          <w:rFonts w:ascii="Times New Roman" w:eastAsia="Calibri" w:hAnsi="Times New Roman" w:cs="Times New Roman"/>
          <w:iCs/>
          <w:sz w:val="12"/>
          <w:szCs w:val="12"/>
        </w:rPr>
        <w:t>при</w:t>
      </w:r>
      <w:proofErr w:type="gramEnd"/>
      <w:r w:rsidRPr="00016AA2">
        <w:rPr>
          <w:rFonts w:ascii="Times New Roman" w:eastAsia="Calibri" w:hAnsi="Times New Roman" w:cs="Times New Roman"/>
          <w:iCs/>
          <w:sz w:val="12"/>
          <w:szCs w:val="12"/>
        </w:rPr>
        <w:t xml:space="preserve"> </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минимальных </w:t>
      </w:r>
      <w:proofErr w:type="gramStart"/>
      <w:r w:rsidRPr="00016AA2">
        <w:rPr>
          <w:rFonts w:ascii="Times New Roman" w:eastAsia="Calibri" w:hAnsi="Times New Roman" w:cs="Times New Roman"/>
          <w:iCs/>
          <w:sz w:val="12"/>
          <w:szCs w:val="12"/>
        </w:rPr>
        <w:t>уровнях</w:t>
      </w:r>
      <w:proofErr w:type="gramEnd"/>
      <w:r w:rsidRPr="00016AA2">
        <w:rPr>
          <w:rFonts w:ascii="Times New Roman" w:eastAsia="Calibri" w:hAnsi="Times New Roman" w:cs="Times New Roman"/>
          <w:iCs/>
          <w:sz w:val="12"/>
          <w:szCs w:val="12"/>
        </w:rPr>
        <w:t xml:space="preserve"> воды в русле реки.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Для производства работ предусматривается устройство технологических проездов шириной 4,5 м, с предварительным снятием плодородного слоя почвы.</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Работы осуществляются одноковшовым экскаватором с ковшом типа обратная лопата емкостью 1,0 м3, длиной стрелы до 21 м и наибольшей глубиной копания до 11 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Разработанный грунт оставляется вдоль устраиваемой траншеи и в последующем используется для засыпки.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В ходе выполнения работ вынос жилых строений и хозяйственных</w:t>
      </w:r>
      <w:r>
        <w:rPr>
          <w:rFonts w:ascii="Times New Roman" w:eastAsia="Calibri" w:hAnsi="Times New Roman" w:cs="Times New Roman"/>
          <w:iCs/>
          <w:sz w:val="12"/>
          <w:szCs w:val="12"/>
        </w:rPr>
        <w:t xml:space="preserve"> построек не предусматривается.</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На втором этапе, после отвода сероводородных вод с пониженных участков поймы и высыхания верхнего слоя почвы, выполняются мероприятия по очистке пойменной части с восстановлением нарушенно</w:t>
      </w:r>
      <w:r>
        <w:rPr>
          <w:rFonts w:ascii="Times New Roman" w:eastAsia="Calibri" w:hAnsi="Times New Roman" w:cs="Times New Roman"/>
          <w:iCs/>
          <w:sz w:val="12"/>
          <w:szCs w:val="12"/>
        </w:rPr>
        <w:t>го почвенно-растительного слоя.</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Состав сооружений.</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Целью разработки проектной документации является отвод сероводородных вод от вновь образованного сероводородного источника в пойме р. Сургут с координатами 517064  976389, что позволит уменьшить площади заболоченных участков на пойме, снизить негативное воздействие на окружающую среду, предотвратить деградацию экосистемы р. Сургут и создать благоприятные условия жизни населения п. Серноводск</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lastRenderedPageBreak/>
        <w:t xml:space="preserve">Для реализации поставленной цели предусматривается строительство сооружения </w:t>
      </w:r>
      <w:proofErr w:type="gramStart"/>
      <w:r w:rsidRPr="00016AA2">
        <w:rPr>
          <w:rFonts w:ascii="Times New Roman" w:eastAsia="Calibri" w:hAnsi="Times New Roman" w:cs="Times New Roman"/>
          <w:iCs/>
          <w:sz w:val="12"/>
          <w:szCs w:val="12"/>
        </w:rPr>
        <w:t>для отвода стока от сероводородного источника с устройством перехода под грунтовой полевой дорогой в пойме</w:t>
      </w:r>
      <w:proofErr w:type="gramEnd"/>
      <w:r w:rsidRPr="00016AA2">
        <w:rPr>
          <w:rFonts w:ascii="Times New Roman" w:eastAsia="Calibri" w:hAnsi="Times New Roman" w:cs="Times New Roman"/>
          <w:iCs/>
          <w:sz w:val="12"/>
          <w:szCs w:val="12"/>
        </w:rPr>
        <w:t xml:space="preserve"> р. Сургут. Для предотвращения дальнейшей переработки берегов источника вокруг него предусмотрено устройство стенки из композитного шпунта, объединенного по верху монолитным железобетонным оголовком, по верху которого установлено металлическое ограждение, препятствующее доступу к нему посторонних лиц и животных.</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Технико-экономическая характеристика линейного объекта</w:t>
      </w:r>
    </w:p>
    <w:p w:rsid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Наименование объекта проектирования: «Отвод сероводородных вод от вновь образованного источника в пойме р. Сургут»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1226"/>
        <w:gridCol w:w="1526"/>
      </w:tblGrid>
      <w:tr w:rsidR="00016AA2" w:rsidRPr="00EC021D" w:rsidTr="00016AA2">
        <w:trPr>
          <w:trHeight w:val="70"/>
          <w:jc w:val="center"/>
        </w:trPr>
        <w:tc>
          <w:tcPr>
            <w:tcW w:w="3220"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Наименование показателей</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 xml:space="preserve">Ед. </w:t>
            </w:r>
            <w:proofErr w:type="spellStart"/>
            <w:r w:rsidRPr="00016AA2">
              <w:rPr>
                <w:rFonts w:ascii="Times New Roman" w:hAnsi="Times New Roman"/>
                <w:sz w:val="12"/>
                <w:szCs w:val="12"/>
              </w:rPr>
              <w:t>измер</w:t>
            </w:r>
            <w:proofErr w:type="spellEnd"/>
            <w:r w:rsidRPr="00016AA2">
              <w:rPr>
                <w:rFonts w:ascii="Times New Roman" w:hAnsi="Times New Roman"/>
                <w:sz w:val="12"/>
                <w:szCs w:val="12"/>
              </w:rPr>
              <w:t>.</w:t>
            </w:r>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Количество</w:t>
            </w:r>
          </w:p>
        </w:tc>
      </w:tr>
      <w:tr w:rsidR="00016AA2" w:rsidRPr="00EC021D" w:rsidTr="00016AA2">
        <w:trPr>
          <w:trHeight w:val="70"/>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Общая протяженность канализационного</w:t>
            </w:r>
            <w:r>
              <w:rPr>
                <w:rFonts w:ascii="Times New Roman" w:hAnsi="Times New Roman"/>
                <w:sz w:val="12"/>
                <w:szCs w:val="12"/>
              </w:rPr>
              <w:t xml:space="preserve"> </w:t>
            </w:r>
            <w:r w:rsidRPr="00016AA2">
              <w:rPr>
                <w:rFonts w:ascii="Times New Roman" w:hAnsi="Times New Roman"/>
                <w:sz w:val="12"/>
                <w:szCs w:val="12"/>
              </w:rPr>
              <w:t>коллектора (К13)</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м</w:t>
            </w:r>
          </w:p>
        </w:tc>
        <w:tc>
          <w:tcPr>
            <w:tcW w:w="987" w:type="pct"/>
            <w:shd w:val="clear" w:color="auto" w:fill="auto"/>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512,24</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Устройство смотровых колодцев ф 1000 мм</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шт.</w:t>
            </w:r>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10</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Устройство ограждения источника из композитного шпунта</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м</w:t>
            </w:r>
            <w:proofErr w:type="gramStart"/>
            <w:r w:rsidRPr="00016AA2">
              <w:rPr>
                <w:rFonts w:ascii="Times New Roman" w:hAnsi="Times New Roman"/>
                <w:sz w:val="12"/>
                <w:szCs w:val="12"/>
                <w:vertAlign w:val="superscript"/>
              </w:rPr>
              <w:t>2</w:t>
            </w:r>
            <w:proofErr w:type="gramEnd"/>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403</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Рекультивация нарушенного растительного слоя</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тыс. м</w:t>
            </w:r>
            <w:proofErr w:type="gramStart"/>
            <w:r w:rsidRPr="00016AA2">
              <w:rPr>
                <w:rFonts w:ascii="Times New Roman" w:hAnsi="Times New Roman"/>
                <w:sz w:val="12"/>
                <w:szCs w:val="12"/>
                <w:vertAlign w:val="superscript"/>
              </w:rPr>
              <w:t>2</w:t>
            </w:r>
            <w:proofErr w:type="gramEnd"/>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color w:val="000000"/>
                <w:sz w:val="12"/>
                <w:szCs w:val="12"/>
              </w:rPr>
              <w:t>7,450</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color w:val="000000"/>
                <w:sz w:val="12"/>
                <w:szCs w:val="12"/>
              </w:rPr>
            </w:pPr>
            <w:r w:rsidRPr="00016AA2">
              <w:rPr>
                <w:rFonts w:ascii="Times New Roman" w:hAnsi="Times New Roman"/>
                <w:color w:val="000000"/>
                <w:sz w:val="12"/>
                <w:szCs w:val="12"/>
              </w:rPr>
              <w:t>Очистка поймы с восстановлением нарушенного почвенно-растительного слоя</w:t>
            </w:r>
          </w:p>
        </w:tc>
        <w:tc>
          <w:tcPr>
            <w:tcW w:w="793" w:type="pct"/>
            <w:vAlign w:val="center"/>
          </w:tcPr>
          <w:p w:rsidR="00016AA2" w:rsidRPr="00016AA2" w:rsidRDefault="00016AA2" w:rsidP="00016AA2">
            <w:pPr>
              <w:spacing w:after="0"/>
              <w:contextualSpacing/>
              <w:jc w:val="center"/>
              <w:rPr>
                <w:rFonts w:ascii="Times New Roman" w:hAnsi="Times New Roman"/>
                <w:color w:val="000000"/>
                <w:sz w:val="12"/>
                <w:szCs w:val="12"/>
              </w:rPr>
            </w:pPr>
            <w:r w:rsidRPr="00016AA2">
              <w:rPr>
                <w:rFonts w:ascii="Times New Roman" w:hAnsi="Times New Roman"/>
                <w:sz w:val="12"/>
                <w:szCs w:val="12"/>
              </w:rPr>
              <w:t>га</w:t>
            </w:r>
          </w:p>
        </w:tc>
        <w:tc>
          <w:tcPr>
            <w:tcW w:w="987" w:type="pct"/>
            <w:vAlign w:val="center"/>
          </w:tcPr>
          <w:p w:rsidR="00016AA2" w:rsidRPr="00016AA2" w:rsidRDefault="00016AA2" w:rsidP="00016AA2">
            <w:pPr>
              <w:spacing w:after="0"/>
              <w:contextualSpacing/>
              <w:jc w:val="center"/>
              <w:rPr>
                <w:rFonts w:ascii="Times New Roman" w:hAnsi="Times New Roman"/>
                <w:color w:val="000000"/>
                <w:sz w:val="12"/>
                <w:szCs w:val="12"/>
              </w:rPr>
            </w:pPr>
            <w:r w:rsidRPr="00016AA2">
              <w:rPr>
                <w:rFonts w:ascii="Times New Roman" w:hAnsi="Times New Roman"/>
                <w:color w:val="000000"/>
                <w:sz w:val="12"/>
                <w:szCs w:val="12"/>
              </w:rPr>
              <w:t>2,6</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Временный отвод земли</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тыс. м</w:t>
            </w:r>
            <w:proofErr w:type="gramStart"/>
            <w:r w:rsidRPr="00016AA2">
              <w:rPr>
                <w:rFonts w:ascii="Times New Roman" w:hAnsi="Times New Roman"/>
                <w:sz w:val="12"/>
                <w:szCs w:val="12"/>
                <w:vertAlign w:val="superscript"/>
              </w:rPr>
              <w:t>2</w:t>
            </w:r>
            <w:proofErr w:type="gramEnd"/>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10,852</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Постоянный отвод земли</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тыс. м</w:t>
            </w:r>
            <w:proofErr w:type="gramStart"/>
            <w:r w:rsidRPr="00016AA2">
              <w:rPr>
                <w:rFonts w:ascii="Times New Roman" w:hAnsi="Times New Roman"/>
                <w:sz w:val="12"/>
                <w:szCs w:val="12"/>
                <w:vertAlign w:val="superscript"/>
              </w:rPr>
              <w:t>2</w:t>
            </w:r>
            <w:proofErr w:type="gramEnd"/>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1,380</w:t>
            </w:r>
          </w:p>
        </w:tc>
      </w:tr>
      <w:tr w:rsidR="00016AA2" w:rsidRPr="00EC021D" w:rsidTr="00016AA2">
        <w:trPr>
          <w:jc w:val="center"/>
        </w:trPr>
        <w:tc>
          <w:tcPr>
            <w:tcW w:w="3220" w:type="pct"/>
            <w:vAlign w:val="center"/>
          </w:tcPr>
          <w:p w:rsidR="00016AA2" w:rsidRPr="00016AA2" w:rsidRDefault="00016AA2" w:rsidP="00016AA2">
            <w:pPr>
              <w:spacing w:after="0"/>
              <w:contextualSpacing/>
              <w:rPr>
                <w:rFonts w:ascii="Times New Roman" w:hAnsi="Times New Roman"/>
                <w:sz w:val="12"/>
                <w:szCs w:val="12"/>
              </w:rPr>
            </w:pPr>
            <w:r w:rsidRPr="00016AA2">
              <w:rPr>
                <w:rFonts w:ascii="Times New Roman" w:hAnsi="Times New Roman"/>
                <w:sz w:val="12"/>
                <w:szCs w:val="12"/>
              </w:rPr>
              <w:t>Общая продолжительность работ 1 этапа</w:t>
            </w:r>
          </w:p>
        </w:tc>
        <w:tc>
          <w:tcPr>
            <w:tcW w:w="793"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мес.</w:t>
            </w:r>
          </w:p>
        </w:tc>
        <w:tc>
          <w:tcPr>
            <w:tcW w:w="987" w:type="pct"/>
            <w:vAlign w:val="center"/>
          </w:tcPr>
          <w:p w:rsidR="00016AA2" w:rsidRPr="00016AA2" w:rsidRDefault="00016AA2" w:rsidP="00016AA2">
            <w:pPr>
              <w:spacing w:after="0"/>
              <w:contextualSpacing/>
              <w:jc w:val="center"/>
              <w:rPr>
                <w:rFonts w:ascii="Times New Roman" w:hAnsi="Times New Roman"/>
                <w:sz w:val="12"/>
                <w:szCs w:val="12"/>
              </w:rPr>
            </w:pPr>
            <w:r w:rsidRPr="00016AA2">
              <w:rPr>
                <w:rFonts w:ascii="Times New Roman" w:hAnsi="Times New Roman"/>
                <w:sz w:val="12"/>
                <w:szCs w:val="12"/>
              </w:rPr>
              <w:t>4</w:t>
            </w:r>
          </w:p>
        </w:tc>
      </w:tr>
    </w:tbl>
    <w:p w:rsid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p>
    <w:p w:rsidR="00016AA2" w:rsidRPr="00016AA2" w:rsidRDefault="00016AA2" w:rsidP="00016AA2">
      <w:pPr>
        <w:tabs>
          <w:tab w:val="left" w:pos="0"/>
        </w:tabs>
        <w:spacing w:after="0" w:line="240" w:lineRule="auto"/>
        <w:ind w:firstLine="284"/>
        <w:jc w:val="center"/>
        <w:rPr>
          <w:rFonts w:ascii="Times New Roman" w:eastAsia="Calibri" w:hAnsi="Times New Roman" w:cs="Times New Roman"/>
          <w:b/>
          <w:iCs/>
          <w:sz w:val="12"/>
          <w:szCs w:val="12"/>
        </w:rPr>
      </w:pPr>
      <w:r w:rsidRPr="00016AA2">
        <w:rPr>
          <w:rFonts w:ascii="Times New Roman" w:eastAsia="Calibri" w:hAnsi="Times New Roman" w:cs="Times New Roman"/>
          <w:b/>
          <w:iCs/>
          <w:sz w:val="12"/>
          <w:szCs w:val="12"/>
        </w:rPr>
        <w:t>3.</w:t>
      </w:r>
      <w:r w:rsidRPr="00016AA2">
        <w:rPr>
          <w:rFonts w:ascii="Times New Roman" w:eastAsia="Calibri" w:hAnsi="Times New Roman" w:cs="Times New Roman"/>
          <w:b/>
          <w:iCs/>
          <w:sz w:val="12"/>
          <w:szCs w:val="12"/>
        </w:rPr>
        <w:tab/>
        <w:t>Местоположение проектируемого объекта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В административном отношении участок изысканий находится в пос.</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Серноводск Сергиевского района Самарской области, в 11 км юго-восточнее районного центра и в 118 км северо-восточнее г.</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Самара (рис. 1).</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Район работ расположен в пределах Высокого Заволжья и характеризуется мягкими, сглаженными формами рельефа с асимметричными междуречьями. Местность преимущественно холмистая, расчлененная долинами рек, балками, оврагами с пологими склонами (1-3º). Абсолютные отметки поверхности водоразделов достигают 200-250 м. Относительные превышения достигают 100м.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Гидрографическая сеть района работ представлена р.</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Сургут. Длина реки 97 км, площадь водосбора 1450 км</w:t>
      </w:r>
      <w:proofErr w:type="gramStart"/>
      <w:r w:rsidRPr="00016AA2">
        <w:rPr>
          <w:rFonts w:ascii="Times New Roman" w:eastAsia="Calibri" w:hAnsi="Times New Roman" w:cs="Times New Roman"/>
          <w:iCs/>
          <w:sz w:val="12"/>
          <w:szCs w:val="12"/>
        </w:rPr>
        <w:t>2</w:t>
      </w:r>
      <w:proofErr w:type="gramEnd"/>
      <w:r w:rsidRPr="00016AA2">
        <w:rPr>
          <w:rFonts w:ascii="Times New Roman" w:eastAsia="Calibri" w:hAnsi="Times New Roman" w:cs="Times New Roman"/>
          <w:iCs/>
          <w:sz w:val="12"/>
          <w:szCs w:val="12"/>
        </w:rPr>
        <w:t xml:space="preserve">. Долина реки прямая, трапецеидальная, с шириной от 65 м до 4 км и высотой склонов 15-25 м. Русло шириной 20-30м и глубиной 1,5-2 м сильно </w:t>
      </w:r>
      <w:proofErr w:type="spellStart"/>
      <w:r w:rsidRPr="00016AA2">
        <w:rPr>
          <w:rFonts w:ascii="Times New Roman" w:eastAsia="Calibri" w:hAnsi="Times New Roman" w:cs="Times New Roman"/>
          <w:iCs/>
          <w:sz w:val="12"/>
          <w:szCs w:val="12"/>
        </w:rPr>
        <w:t>меандрирует</w:t>
      </w:r>
      <w:proofErr w:type="spellEnd"/>
      <w:r w:rsidRPr="00016AA2">
        <w:rPr>
          <w:rFonts w:ascii="Times New Roman" w:eastAsia="Calibri" w:hAnsi="Times New Roman" w:cs="Times New Roman"/>
          <w:iCs/>
          <w:sz w:val="12"/>
          <w:szCs w:val="12"/>
        </w:rPr>
        <w:t xml:space="preserve">. Скорость течения 0,1-0,2 м/с. Грунт дна песчаный. Берега крутые (10-20º) до </w:t>
      </w:r>
      <w:proofErr w:type="gramStart"/>
      <w:r w:rsidRPr="00016AA2">
        <w:rPr>
          <w:rFonts w:ascii="Times New Roman" w:eastAsia="Calibri" w:hAnsi="Times New Roman" w:cs="Times New Roman"/>
          <w:iCs/>
          <w:sz w:val="12"/>
          <w:szCs w:val="12"/>
        </w:rPr>
        <w:t>обрывистых</w:t>
      </w:r>
      <w:proofErr w:type="gramEnd"/>
      <w:r w:rsidRPr="00016AA2">
        <w:rPr>
          <w:rFonts w:ascii="Times New Roman" w:eastAsia="Calibri" w:hAnsi="Times New Roman" w:cs="Times New Roman"/>
          <w:iCs/>
          <w:sz w:val="12"/>
          <w:szCs w:val="12"/>
        </w:rPr>
        <w:t>, сложены супесями и песками.</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Сермяга – водоотводящий канал Серного озера (пруд, образованный сероводородными источниками санатория «Сергиевские минеральные воды»). Длина канала 850 м, ширина 2-5 м. Русло извилистое, преобладающая глубина 0,4-0,6м, местами до 1 м. Уклон 0,35º.</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Для данной территории, сложенной пермскими карбонатными породами с прослоями гипсов и ангидритов, характерно развитие карстовых форм рельефа.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Участок изысканий расположен в пойме р.</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Сургут, для которой характерно наличие воронок округлой формы сечением 3-8 м и глубиной 5-8 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Район работ расположен в зоне лесостепи с преобладанием в ландшафте элементов степи. Факторы почвообразования, свойственные этой зоне, обусловили господствующее развитие почв черноземного типа. Почвы района богаты калием, бедны фосфором.</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Поселок Серново</w:t>
      </w:r>
      <w:proofErr w:type="gramStart"/>
      <w:r w:rsidRPr="00016AA2">
        <w:rPr>
          <w:rFonts w:ascii="Times New Roman" w:eastAsia="Calibri" w:hAnsi="Times New Roman" w:cs="Times New Roman"/>
          <w:iCs/>
          <w:sz w:val="12"/>
          <w:szCs w:val="12"/>
        </w:rPr>
        <w:t>дск св</w:t>
      </w:r>
      <w:proofErr w:type="gramEnd"/>
      <w:r w:rsidRPr="00016AA2">
        <w:rPr>
          <w:rFonts w:ascii="Times New Roman" w:eastAsia="Calibri" w:hAnsi="Times New Roman" w:cs="Times New Roman"/>
          <w:iCs/>
          <w:sz w:val="12"/>
          <w:szCs w:val="12"/>
        </w:rPr>
        <w:t>язан с административным центром с.</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Сергиевск и областным центром г.</w:t>
      </w:r>
      <w:r>
        <w:rPr>
          <w:rFonts w:ascii="Times New Roman" w:eastAsia="Calibri" w:hAnsi="Times New Roman" w:cs="Times New Roman"/>
          <w:iCs/>
          <w:sz w:val="12"/>
          <w:szCs w:val="12"/>
        </w:rPr>
        <w:t xml:space="preserve"> </w:t>
      </w:r>
      <w:r w:rsidRPr="00016AA2">
        <w:rPr>
          <w:rFonts w:ascii="Times New Roman" w:eastAsia="Calibri" w:hAnsi="Times New Roman" w:cs="Times New Roman"/>
          <w:iCs/>
          <w:sz w:val="12"/>
          <w:szCs w:val="12"/>
        </w:rPr>
        <w:t>Самара автомобильными дорогами районного и федерального значения</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По территории района работ проложена ветка нефтепровода Альметьевск - Самара, три нити газопровода, линия связи областного значения: кабель «</w:t>
      </w:r>
      <w:proofErr w:type="spellStart"/>
      <w:r w:rsidRPr="00016AA2">
        <w:rPr>
          <w:rFonts w:ascii="Times New Roman" w:eastAsia="Calibri" w:hAnsi="Times New Roman" w:cs="Times New Roman"/>
          <w:iCs/>
          <w:sz w:val="12"/>
          <w:szCs w:val="12"/>
        </w:rPr>
        <w:t>Самараэлектросети</w:t>
      </w:r>
      <w:proofErr w:type="spellEnd"/>
      <w:r w:rsidRPr="00016AA2">
        <w:rPr>
          <w:rFonts w:ascii="Times New Roman" w:eastAsia="Calibri" w:hAnsi="Times New Roman" w:cs="Times New Roman"/>
          <w:iCs/>
          <w:sz w:val="12"/>
          <w:szCs w:val="12"/>
        </w:rPr>
        <w:t>», ТУСМ -4, кабель «</w:t>
      </w:r>
      <w:proofErr w:type="spellStart"/>
      <w:r w:rsidRPr="00016AA2">
        <w:rPr>
          <w:rFonts w:ascii="Times New Roman" w:eastAsia="Calibri" w:hAnsi="Times New Roman" w:cs="Times New Roman"/>
          <w:iCs/>
          <w:sz w:val="12"/>
          <w:szCs w:val="12"/>
        </w:rPr>
        <w:t>Самаратрансгаз</w:t>
      </w:r>
      <w:proofErr w:type="spellEnd"/>
      <w:r w:rsidRPr="00016AA2">
        <w:rPr>
          <w:rFonts w:ascii="Times New Roman" w:eastAsia="Calibri" w:hAnsi="Times New Roman" w:cs="Times New Roman"/>
          <w:iCs/>
          <w:sz w:val="12"/>
          <w:szCs w:val="12"/>
        </w:rPr>
        <w:t>», Самарский МЭТУС.</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Район богат строительными материалами. Почти повсеместно залегают огромные запасы строительного камня, есть известняки, доломиты, гипс, мел, песок, глина.</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В районе есть запасы поваренной соли, серы.</w:t>
      </w:r>
    </w:p>
    <w:p w:rsidR="00016AA2" w:rsidRP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 xml:space="preserve">В недрах имеется нефть, что является важнейшим фактором развития экономики района. В районе работ имеются очень своеобразные минеральные водоемы. Вода их, поступающая из </w:t>
      </w:r>
      <w:proofErr w:type="spellStart"/>
      <w:r w:rsidRPr="00016AA2">
        <w:rPr>
          <w:rFonts w:ascii="Times New Roman" w:eastAsia="Calibri" w:hAnsi="Times New Roman" w:cs="Times New Roman"/>
          <w:iCs/>
          <w:sz w:val="12"/>
          <w:szCs w:val="12"/>
        </w:rPr>
        <w:t>нижнеказанских</w:t>
      </w:r>
      <w:proofErr w:type="spellEnd"/>
      <w:r w:rsidRPr="00016AA2">
        <w:rPr>
          <w:rFonts w:ascii="Times New Roman" w:eastAsia="Calibri" w:hAnsi="Times New Roman" w:cs="Times New Roman"/>
          <w:iCs/>
          <w:sz w:val="12"/>
          <w:szCs w:val="12"/>
        </w:rPr>
        <w:t xml:space="preserve"> отложений, отличается высокой минерализацией и жесткостью, а также значительным содержанием сероводорода. Вода и грязь донных отложений местных минерализованных водоемов используется для лечения заболеваний суставов,</w:t>
      </w:r>
      <w:r w:rsidR="005E38BB">
        <w:rPr>
          <w:rFonts w:ascii="Times New Roman" w:eastAsia="Calibri" w:hAnsi="Times New Roman" w:cs="Times New Roman"/>
          <w:iCs/>
          <w:sz w:val="12"/>
          <w:szCs w:val="12"/>
        </w:rPr>
        <w:t xml:space="preserve"> сердечно</w:t>
      </w:r>
      <w:r w:rsidRPr="00016AA2">
        <w:rPr>
          <w:rFonts w:ascii="Times New Roman" w:eastAsia="Calibri" w:hAnsi="Times New Roman" w:cs="Times New Roman"/>
          <w:iCs/>
          <w:sz w:val="12"/>
          <w:szCs w:val="12"/>
        </w:rPr>
        <w:t>сосудистой и нервной систем, а также кожных, гинекологических, урологических и других болезней на курорте «Сергиевские Минеральные Воды», официальное открытие которого состоялось в 1832г.</w:t>
      </w:r>
    </w:p>
    <w:p w:rsidR="00016AA2" w:rsidRDefault="00016AA2" w:rsidP="00016AA2">
      <w:pPr>
        <w:tabs>
          <w:tab w:val="left" w:pos="0"/>
        </w:tabs>
        <w:spacing w:after="0" w:line="240" w:lineRule="auto"/>
        <w:ind w:firstLine="284"/>
        <w:jc w:val="both"/>
        <w:rPr>
          <w:rFonts w:ascii="Times New Roman" w:eastAsia="Calibri" w:hAnsi="Times New Roman" w:cs="Times New Roman"/>
          <w:iCs/>
          <w:sz w:val="12"/>
          <w:szCs w:val="12"/>
        </w:rPr>
      </w:pPr>
      <w:r w:rsidRPr="00016AA2">
        <w:rPr>
          <w:rFonts w:ascii="Times New Roman" w:eastAsia="Calibri" w:hAnsi="Times New Roman" w:cs="Times New Roman"/>
          <w:iCs/>
          <w:sz w:val="12"/>
          <w:szCs w:val="12"/>
        </w:rPr>
        <w:t>Особо охраняемых природных территорий, включая ландшафтные заказники и заповедники, в районе рассматриваемого участка нет.</w:t>
      </w:r>
    </w:p>
    <w:p w:rsidR="005E38BB" w:rsidRPr="00016AA2" w:rsidRDefault="005E38BB" w:rsidP="00016AA2">
      <w:pPr>
        <w:tabs>
          <w:tab w:val="left" w:pos="0"/>
        </w:tabs>
        <w:spacing w:after="0" w:line="240" w:lineRule="auto"/>
        <w:ind w:firstLine="284"/>
        <w:jc w:val="both"/>
        <w:rPr>
          <w:rFonts w:ascii="Times New Roman" w:eastAsia="Calibri" w:hAnsi="Times New Roman" w:cs="Times New Roman"/>
          <w:iCs/>
          <w:sz w:val="12"/>
          <w:szCs w:val="12"/>
        </w:rPr>
      </w:pPr>
    </w:p>
    <w:p w:rsidR="00F278F3" w:rsidRDefault="005E38BB" w:rsidP="00F278F3">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extent cx="4514850" cy="1971675"/>
            <wp:effectExtent l="0" t="0" r="0" b="0"/>
            <wp:docPr id="10" name="Рисунок 10"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1971675"/>
                    </a:xfrm>
                    <a:prstGeom prst="rect">
                      <a:avLst/>
                    </a:prstGeom>
                    <a:noFill/>
                    <a:ln>
                      <a:noFill/>
                    </a:ln>
                  </pic:spPr>
                </pic:pic>
              </a:graphicData>
            </a:graphic>
          </wp:inline>
        </w:drawing>
      </w:r>
    </w:p>
    <w:p w:rsidR="005E38BB" w:rsidRPr="005E38BB" w:rsidRDefault="005E38BB" w:rsidP="005E38BB">
      <w:pPr>
        <w:tabs>
          <w:tab w:val="left" w:pos="0"/>
        </w:tabs>
        <w:spacing w:after="0" w:line="240" w:lineRule="auto"/>
        <w:ind w:firstLine="284"/>
        <w:jc w:val="center"/>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рис.1 – Обзорная карта района работ</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lastRenderedPageBreak/>
        <w:t xml:space="preserve"> Климатическая характеристика района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Климатическая характеристика приводится по данным многолетних наблюдений ближайшей метеостанции (МС) Серноводск, а также привлечены выводные данные СП 131.13330.2012 «Строительная климатология», МС Самара.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В соответствии с рекомендуемой картой климатического районирования для строительства (СП 131.13330.2012) рассматриваемая территория относится к </w:t>
      </w:r>
      <w:proofErr w:type="gramStart"/>
      <w:r w:rsidRPr="005E38BB">
        <w:rPr>
          <w:rFonts w:ascii="Times New Roman" w:eastAsia="Calibri" w:hAnsi="Times New Roman" w:cs="Times New Roman"/>
          <w:iCs/>
          <w:sz w:val="12"/>
          <w:szCs w:val="12"/>
        </w:rPr>
        <w:t>I</w:t>
      </w:r>
      <w:proofErr w:type="gramEnd"/>
      <w:r w:rsidRPr="005E38BB">
        <w:rPr>
          <w:rFonts w:ascii="Times New Roman" w:eastAsia="Calibri" w:hAnsi="Times New Roman" w:cs="Times New Roman"/>
          <w:iCs/>
          <w:sz w:val="12"/>
          <w:szCs w:val="12"/>
        </w:rPr>
        <w:t>В району.</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Средняя годовая температура воздуха на территории </w:t>
      </w:r>
      <w:proofErr w:type="gramStart"/>
      <w:r w:rsidRPr="005E38BB">
        <w:rPr>
          <w:rFonts w:ascii="Times New Roman" w:eastAsia="Calibri" w:hAnsi="Times New Roman" w:cs="Times New Roman"/>
          <w:iCs/>
          <w:sz w:val="12"/>
          <w:szCs w:val="12"/>
        </w:rPr>
        <w:t>составляет плюс 3,5ºС. Самым жарким месяцем является</w:t>
      </w:r>
      <w:proofErr w:type="gramEnd"/>
      <w:r w:rsidRPr="005E38BB">
        <w:rPr>
          <w:rFonts w:ascii="Times New Roman" w:eastAsia="Calibri" w:hAnsi="Times New Roman" w:cs="Times New Roman"/>
          <w:iCs/>
          <w:sz w:val="12"/>
          <w:szCs w:val="12"/>
        </w:rPr>
        <w:t xml:space="preserve"> июль. Средняя месячная температура воздуха в июле за многолетие – плюс 20.4ºС. Самым холодным месяцем в году является февраль. Средняя месячная температура февраля – минус 13,2ºС. Абсолютный максимум составляет плюс 40ºС, абсолютный минимум - минус 48</w:t>
      </w:r>
      <w:r w:rsidRPr="005E38BB">
        <w:rPr>
          <w:rFonts w:ascii="Times New Roman" w:eastAsia="Calibri" w:hAnsi="Times New Roman" w:cs="Times New Roman"/>
          <w:iCs/>
          <w:sz w:val="12"/>
          <w:szCs w:val="12"/>
        </w:rPr>
        <w:t xml:space="preserve">С. Средний из абсолютных минимумов </w:t>
      </w:r>
      <w:proofErr w:type="gramStart"/>
      <w:r w:rsidRPr="005E38BB">
        <w:rPr>
          <w:rFonts w:ascii="Times New Roman" w:eastAsia="Calibri" w:hAnsi="Times New Roman" w:cs="Times New Roman"/>
          <w:iCs/>
          <w:sz w:val="12"/>
          <w:szCs w:val="12"/>
        </w:rPr>
        <w:t>составляет минус 34</w:t>
      </w:r>
      <w:r w:rsidRPr="005E38BB">
        <w:rPr>
          <w:rFonts w:ascii="Times New Roman" w:eastAsia="Calibri" w:hAnsi="Times New Roman" w:cs="Times New Roman"/>
          <w:iCs/>
          <w:sz w:val="12"/>
          <w:szCs w:val="12"/>
        </w:rPr>
        <w:t>С.  Характеристика температурного режима воздуха приведена</w:t>
      </w:r>
      <w:proofErr w:type="gramEnd"/>
      <w:r w:rsidRPr="005E38BB">
        <w:rPr>
          <w:rFonts w:ascii="Times New Roman" w:eastAsia="Calibri" w:hAnsi="Times New Roman" w:cs="Times New Roman"/>
          <w:iCs/>
          <w:sz w:val="12"/>
          <w:szCs w:val="12"/>
        </w:rPr>
        <w:t xml:space="preserve"> в таблице 2.1.</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2.1  Характеристика температуры воздуха, в градусах Цельсия (</w:t>
      </w:r>
      <w:proofErr w:type="spellStart"/>
      <w:r w:rsidRPr="005E38BB">
        <w:rPr>
          <w:rFonts w:ascii="Times New Roman" w:eastAsia="Calibri" w:hAnsi="Times New Roman" w:cs="Times New Roman"/>
          <w:iCs/>
          <w:sz w:val="12"/>
          <w:szCs w:val="12"/>
        </w:rPr>
        <w:t>оС</w:t>
      </w:r>
      <w:proofErr w:type="spellEnd"/>
      <w:r w:rsidRPr="005E38BB">
        <w:rPr>
          <w:rFonts w:ascii="Times New Roman" w:eastAsia="Calibri" w:hAnsi="Times New Roman" w:cs="Times New Roman"/>
          <w:iCs/>
          <w:sz w:val="12"/>
          <w:szCs w:val="1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596"/>
        <w:gridCol w:w="594"/>
        <w:gridCol w:w="594"/>
        <w:gridCol w:w="594"/>
        <w:gridCol w:w="594"/>
        <w:gridCol w:w="594"/>
        <w:gridCol w:w="594"/>
        <w:gridCol w:w="594"/>
        <w:gridCol w:w="594"/>
        <w:gridCol w:w="594"/>
        <w:gridCol w:w="594"/>
        <w:gridCol w:w="597"/>
      </w:tblGrid>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I</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III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IV</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V</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VI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VII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VIII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IX</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X</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XI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XII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contextualSpacing/>
              <w:jc w:val="center"/>
              <w:rPr>
                <w:rFonts w:ascii="Times New Roman" w:hAnsi="Times New Roman" w:cs="Times New Roman"/>
                <w:color w:val="000000"/>
                <w:sz w:val="12"/>
                <w:szCs w:val="12"/>
              </w:rPr>
            </w:pPr>
            <w:r w:rsidRPr="005E38BB">
              <w:rPr>
                <w:rFonts w:ascii="Times New Roman" w:hAnsi="Times New Roman" w:cs="Times New Roman"/>
                <w:color w:val="000000"/>
                <w:sz w:val="12"/>
                <w:szCs w:val="12"/>
              </w:rPr>
              <w:t>Год</w:t>
            </w:r>
          </w:p>
        </w:tc>
      </w:tr>
      <w:tr w:rsidR="005E38BB" w:rsidRPr="005E38BB" w:rsidTr="005E38BB">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b/>
                <w:sz w:val="12"/>
                <w:szCs w:val="12"/>
              </w:rPr>
              <w:t>Средняя месячная и годовая температура воздуха</w:t>
            </w:r>
          </w:p>
        </w:tc>
      </w:tr>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-13,7</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-13,2</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-6,9</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4,4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13,5</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18,6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20,4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18,6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12,0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4,0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-4,3</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-10,9</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both"/>
              <w:rPr>
                <w:rFonts w:ascii="Times New Roman" w:hAnsi="Times New Roman"/>
                <w:color w:val="000000"/>
                <w:sz w:val="12"/>
                <w:szCs w:val="12"/>
              </w:rPr>
            </w:pPr>
            <w:r w:rsidRPr="005E38BB">
              <w:rPr>
                <w:rFonts w:ascii="Times New Roman" w:hAnsi="Times New Roman"/>
                <w:color w:val="000000"/>
                <w:sz w:val="12"/>
                <w:szCs w:val="12"/>
              </w:rPr>
              <w:t>3,5</w:t>
            </w:r>
          </w:p>
        </w:tc>
      </w:tr>
      <w:tr w:rsidR="005E38BB" w:rsidRPr="005E38BB" w:rsidTr="005E38BB">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b/>
                <w:color w:val="000000"/>
                <w:sz w:val="12"/>
                <w:szCs w:val="12"/>
              </w:rPr>
            </w:pPr>
            <w:r w:rsidRPr="005E38BB">
              <w:rPr>
                <w:rFonts w:ascii="Times New Roman" w:hAnsi="Times New Roman"/>
                <w:b/>
                <w:color w:val="000000"/>
                <w:sz w:val="12"/>
                <w:szCs w:val="12"/>
              </w:rPr>
              <w:t>Абсолютная максимальная температура воздуха</w:t>
            </w:r>
          </w:p>
        </w:tc>
      </w:tr>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12</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32</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39</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38</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38</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16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5</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40</w:t>
            </w:r>
          </w:p>
        </w:tc>
      </w:tr>
      <w:tr w:rsidR="005E38BB" w:rsidRPr="005E38BB" w:rsidTr="005E38BB">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b/>
                <w:color w:val="000000"/>
                <w:sz w:val="12"/>
                <w:szCs w:val="12"/>
              </w:rPr>
              <w:t>Абсолютная минимальная температура воздуха</w:t>
            </w:r>
          </w:p>
        </w:tc>
      </w:tr>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-48</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-41</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-35</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-10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-26</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-42</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-48</w:t>
            </w:r>
          </w:p>
        </w:tc>
      </w:tr>
      <w:tr w:rsidR="005E38BB" w:rsidRPr="005E38BB" w:rsidTr="005E38BB">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b/>
                <w:color w:val="000000"/>
                <w:sz w:val="12"/>
                <w:szCs w:val="12"/>
              </w:rPr>
              <w:t>Средняя абсолютная минимальная температура</w:t>
            </w:r>
          </w:p>
        </w:tc>
      </w:tr>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-32</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-31</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-24</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-10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8</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5</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-1</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-9</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-29</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pStyle w:val="affff"/>
              <w:spacing w:before="0"/>
              <w:contextualSpacing/>
              <w:jc w:val="center"/>
              <w:rPr>
                <w:rFonts w:ascii="Times New Roman" w:hAnsi="Times New Roman"/>
                <w:color w:val="000000"/>
                <w:sz w:val="12"/>
                <w:szCs w:val="12"/>
              </w:rPr>
            </w:pPr>
            <w:r w:rsidRPr="005E38BB">
              <w:rPr>
                <w:rFonts w:ascii="Times New Roman" w:hAnsi="Times New Roman"/>
                <w:color w:val="000000"/>
                <w:sz w:val="12"/>
                <w:szCs w:val="12"/>
              </w:rPr>
              <w:t>-34</w:t>
            </w:r>
          </w:p>
        </w:tc>
      </w:tr>
    </w:tbl>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Ветер характеризуется двумя основными величинами – направлением и скоростью. По данным МС Серноводск на исследуемой территории в годовом ходе преобладают ветры </w:t>
      </w:r>
      <w:proofErr w:type="gramStart"/>
      <w:r w:rsidRPr="005E38BB">
        <w:rPr>
          <w:rFonts w:ascii="Times New Roman" w:eastAsia="Calibri" w:hAnsi="Times New Roman" w:cs="Times New Roman"/>
          <w:iCs/>
          <w:sz w:val="12"/>
          <w:szCs w:val="12"/>
        </w:rPr>
        <w:t>юго-восточного</w:t>
      </w:r>
      <w:proofErr w:type="gramEnd"/>
      <w:r w:rsidRPr="005E38BB">
        <w:rPr>
          <w:rFonts w:ascii="Times New Roman" w:eastAsia="Calibri" w:hAnsi="Times New Roman" w:cs="Times New Roman"/>
          <w:iCs/>
          <w:sz w:val="12"/>
          <w:szCs w:val="12"/>
        </w:rPr>
        <w:t xml:space="preserve"> и южного направлений, летом – северного, северо-западного, зимой – южного и юго-восточного (таблица 3). </w:t>
      </w:r>
    </w:p>
    <w:p w:rsidR="004D75E8"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2.2 Повторяемость направления ветра, проценты</w:t>
      </w:r>
      <w:proofErr w:type="gramStart"/>
      <w:r w:rsidRPr="005E38BB">
        <w:rPr>
          <w:rFonts w:ascii="Times New Roman" w:eastAsia="Calibri" w:hAnsi="Times New Roman" w:cs="Times New Roman"/>
          <w:iCs/>
          <w:sz w:val="12"/>
          <w:szCs w:val="12"/>
        </w:rPr>
        <w:t xml:space="preserve"> (%)</w:t>
      </w:r>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772"/>
        <w:gridCol w:w="774"/>
        <w:gridCol w:w="773"/>
        <w:gridCol w:w="773"/>
        <w:gridCol w:w="773"/>
        <w:gridCol w:w="773"/>
        <w:gridCol w:w="773"/>
        <w:gridCol w:w="773"/>
        <w:gridCol w:w="773"/>
      </w:tblGrid>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Месяц</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С</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proofErr w:type="gramStart"/>
            <w:r w:rsidRPr="005E38BB">
              <w:rPr>
                <w:rFonts w:ascii="Times New Roman" w:hAnsi="Times New Roman" w:cs="Times New Roman"/>
                <w:sz w:val="12"/>
                <w:szCs w:val="12"/>
              </w:rPr>
              <w:t>СВ</w:t>
            </w:r>
            <w:proofErr w:type="gramEnd"/>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В</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ЮВ</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proofErr w:type="gramStart"/>
            <w:r w:rsidRPr="005E38BB">
              <w:rPr>
                <w:rFonts w:ascii="Times New Roman" w:hAnsi="Times New Roman" w:cs="Times New Roman"/>
                <w:sz w:val="12"/>
                <w:szCs w:val="12"/>
              </w:rPr>
              <w:t>Ю</w:t>
            </w:r>
            <w:proofErr w:type="gramEnd"/>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ЮЗ</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proofErr w:type="gramStart"/>
            <w:r w:rsidRPr="005E38BB">
              <w:rPr>
                <w:rFonts w:ascii="Times New Roman" w:hAnsi="Times New Roman" w:cs="Times New Roman"/>
                <w:sz w:val="12"/>
                <w:szCs w:val="12"/>
              </w:rPr>
              <w:t>З</w:t>
            </w:r>
            <w:proofErr w:type="gramEnd"/>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СЗ</w:t>
            </w:r>
          </w:p>
        </w:tc>
        <w:tc>
          <w:tcPr>
            <w:tcW w:w="500" w:type="pct"/>
          </w:tcPr>
          <w:p w:rsidR="005E38BB" w:rsidRPr="005E38BB" w:rsidRDefault="005E38BB" w:rsidP="005E38BB">
            <w:pPr>
              <w:spacing w:after="0" w:line="240" w:lineRule="auto"/>
              <w:ind w:left="-74" w:right="-47"/>
              <w:jc w:val="center"/>
              <w:rPr>
                <w:rFonts w:ascii="Times New Roman" w:hAnsi="Times New Roman" w:cs="Times New Roman"/>
                <w:sz w:val="12"/>
                <w:szCs w:val="12"/>
              </w:rPr>
            </w:pPr>
            <w:r w:rsidRPr="005E38BB">
              <w:rPr>
                <w:rFonts w:ascii="Times New Roman" w:hAnsi="Times New Roman" w:cs="Times New Roman"/>
                <w:sz w:val="12"/>
                <w:szCs w:val="12"/>
              </w:rPr>
              <w:t>Штиль</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37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20</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II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11</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35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7</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19</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III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17</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IV</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11</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17</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V</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16</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VI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19</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VII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11</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11</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18</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20</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VIII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15</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22</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IX</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18</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14</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22</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X</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6</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14</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16</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XI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19</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XII</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3</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30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11</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9</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8</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16</w:t>
            </w:r>
          </w:p>
        </w:tc>
      </w:tr>
      <w:tr w:rsidR="005E38BB" w:rsidRPr="005E38BB" w:rsidTr="005E38BB">
        <w:trPr>
          <w:trHeight w:val="70"/>
          <w:jc w:val="center"/>
        </w:trPr>
        <w:tc>
          <w:tcPr>
            <w:tcW w:w="499" w:type="pct"/>
            <w:vAlign w:val="center"/>
          </w:tcPr>
          <w:p w:rsidR="005E38BB" w:rsidRPr="005E38BB" w:rsidRDefault="005E38BB" w:rsidP="005E38BB">
            <w:pPr>
              <w:spacing w:after="0" w:line="240" w:lineRule="auto"/>
              <w:ind w:left="-45" w:right="-33"/>
              <w:jc w:val="center"/>
              <w:rPr>
                <w:rFonts w:ascii="Times New Roman" w:hAnsi="Times New Roman" w:cs="Times New Roman"/>
                <w:sz w:val="12"/>
                <w:szCs w:val="12"/>
              </w:rPr>
            </w:pPr>
            <w:r w:rsidRPr="005E38BB">
              <w:rPr>
                <w:rFonts w:ascii="Times New Roman" w:hAnsi="Times New Roman" w:cs="Times New Roman"/>
                <w:sz w:val="12"/>
                <w:szCs w:val="12"/>
              </w:rPr>
              <w:t>Год</w:t>
            </w:r>
          </w:p>
        </w:tc>
        <w:tc>
          <w:tcPr>
            <w:tcW w:w="499"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14</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5</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22</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17</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10</w:t>
            </w:r>
          </w:p>
        </w:tc>
        <w:tc>
          <w:tcPr>
            <w:tcW w:w="500" w:type="pct"/>
            <w:vAlign w:val="center"/>
          </w:tcPr>
          <w:p w:rsidR="005E38BB" w:rsidRPr="005E38BB" w:rsidRDefault="005E38BB" w:rsidP="005E38BB">
            <w:pPr>
              <w:spacing w:after="0" w:line="240" w:lineRule="auto"/>
              <w:ind w:right="141"/>
              <w:jc w:val="center"/>
              <w:rPr>
                <w:rFonts w:ascii="Times New Roman" w:hAnsi="Times New Roman" w:cs="Times New Roman"/>
                <w:sz w:val="12"/>
                <w:szCs w:val="12"/>
              </w:rPr>
            </w:pPr>
            <w:r w:rsidRPr="005E38BB">
              <w:rPr>
                <w:rFonts w:ascii="Times New Roman" w:hAnsi="Times New Roman" w:cs="Times New Roman"/>
                <w:sz w:val="12"/>
                <w:szCs w:val="12"/>
              </w:rPr>
              <w:t>12</w:t>
            </w:r>
          </w:p>
        </w:tc>
        <w:tc>
          <w:tcPr>
            <w:tcW w:w="500" w:type="pct"/>
            <w:vAlign w:val="center"/>
          </w:tcPr>
          <w:p w:rsidR="005E38BB" w:rsidRPr="005E38BB" w:rsidRDefault="005E38BB" w:rsidP="005E38BB">
            <w:pPr>
              <w:spacing w:after="0" w:line="240" w:lineRule="auto"/>
              <w:ind w:right="-47"/>
              <w:jc w:val="center"/>
              <w:rPr>
                <w:rFonts w:ascii="Times New Roman" w:hAnsi="Times New Roman" w:cs="Times New Roman"/>
                <w:sz w:val="12"/>
                <w:szCs w:val="12"/>
              </w:rPr>
            </w:pPr>
            <w:r w:rsidRPr="005E38BB">
              <w:rPr>
                <w:rFonts w:ascii="Times New Roman" w:hAnsi="Times New Roman" w:cs="Times New Roman"/>
                <w:sz w:val="12"/>
                <w:szCs w:val="12"/>
              </w:rPr>
              <w:t>19</w:t>
            </w:r>
          </w:p>
        </w:tc>
      </w:tr>
    </w:tbl>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Наибольшие скорости ветра, как и все другие характеристики ветра, зависят от особенностей атмосферной циркуляции в данном районе, а также от рельефа и степени защищенности местности.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Наибольшие среднемесячные скорости приходятся на период осень – зима – весна, наименьшие – на лето. Среднегодовая скорость ветра – 3,6 м/</w:t>
      </w:r>
      <w:proofErr w:type="gramStart"/>
      <w:r w:rsidRPr="005E38BB">
        <w:rPr>
          <w:rFonts w:ascii="Times New Roman" w:eastAsia="Calibri" w:hAnsi="Times New Roman" w:cs="Times New Roman"/>
          <w:iCs/>
          <w:sz w:val="12"/>
          <w:szCs w:val="12"/>
        </w:rPr>
        <w:t>с</w:t>
      </w:r>
      <w:proofErr w:type="gramEnd"/>
      <w:r w:rsidRPr="005E38BB">
        <w:rPr>
          <w:rFonts w:ascii="Times New Roman" w:eastAsia="Calibri" w:hAnsi="Times New Roman" w:cs="Times New Roman"/>
          <w:iCs/>
          <w:sz w:val="12"/>
          <w:szCs w:val="12"/>
        </w:rPr>
        <w:t xml:space="preserve">.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Средние месячные и </w:t>
      </w:r>
      <w:proofErr w:type="gramStart"/>
      <w:r w:rsidRPr="005E38BB">
        <w:rPr>
          <w:rFonts w:ascii="Times New Roman" w:eastAsia="Calibri" w:hAnsi="Times New Roman" w:cs="Times New Roman"/>
          <w:iCs/>
          <w:sz w:val="12"/>
          <w:szCs w:val="12"/>
        </w:rPr>
        <w:t>годовая</w:t>
      </w:r>
      <w:proofErr w:type="gramEnd"/>
      <w:r w:rsidRPr="005E38BB">
        <w:rPr>
          <w:rFonts w:ascii="Times New Roman" w:eastAsia="Calibri" w:hAnsi="Times New Roman" w:cs="Times New Roman"/>
          <w:iCs/>
          <w:sz w:val="12"/>
          <w:szCs w:val="12"/>
        </w:rPr>
        <w:t xml:space="preserve"> скорости ветра за многолетний период приведены в таблице 2.3. </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2.3 Средняя месячная и годовая скорость ветра, в м/</w:t>
      </w:r>
      <w:proofErr w:type="gramStart"/>
      <w:r w:rsidRPr="005E38BB">
        <w:rPr>
          <w:rFonts w:ascii="Times New Roman" w:eastAsia="Calibri" w:hAnsi="Times New Roman" w:cs="Times New Roman"/>
          <w:iCs/>
          <w:sz w:val="12"/>
          <w:szCs w:val="12"/>
        </w:rPr>
        <w:t>с</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531"/>
        <w:gridCol w:w="531"/>
        <w:gridCol w:w="531"/>
        <w:gridCol w:w="531"/>
        <w:gridCol w:w="531"/>
        <w:gridCol w:w="531"/>
        <w:gridCol w:w="531"/>
        <w:gridCol w:w="531"/>
        <w:gridCol w:w="532"/>
        <w:gridCol w:w="532"/>
        <w:gridCol w:w="532"/>
        <w:gridCol w:w="532"/>
        <w:gridCol w:w="530"/>
      </w:tblGrid>
      <w:tr w:rsidR="005E38BB" w:rsidRPr="005E38BB" w:rsidTr="005E38BB">
        <w:trPr>
          <w:trHeight w:val="70"/>
        </w:trPr>
        <w:tc>
          <w:tcPr>
            <w:tcW w:w="529"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both"/>
              <w:rPr>
                <w:rFonts w:ascii="Times New Roman" w:hAnsi="Times New Roman"/>
                <w:sz w:val="12"/>
                <w:szCs w:val="12"/>
              </w:rPr>
            </w:pPr>
            <w:r w:rsidRPr="005E38BB">
              <w:rPr>
                <w:rFonts w:ascii="Times New Roman" w:hAnsi="Times New Roman"/>
                <w:sz w:val="12"/>
                <w:szCs w:val="12"/>
              </w:rPr>
              <w:t>Станция</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II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III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IV</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V</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VI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VII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VIII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IX</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X</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XI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XII</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Год</w:t>
            </w:r>
          </w:p>
        </w:tc>
      </w:tr>
      <w:tr w:rsidR="005E38BB" w:rsidRPr="005E38BB" w:rsidTr="005E38BB">
        <w:trPr>
          <w:trHeight w:val="70"/>
        </w:trPr>
        <w:tc>
          <w:tcPr>
            <w:tcW w:w="529"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both"/>
              <w:rPr>
                <w:rFonts w:ascii="Times New Roman" w:hAnsi="Times New Roman"/>
                <w:sz w:val="12"/>
                <w:szCs w:val="12"/>
              </w:rPr>
            </w:pPr>
            <w:r w:rsidRPr="005E38BB">
              <w:rPr>
                <w:rFonts w:ascii="Times New Roman" w:hAnsi="Times New Roman"/>
                <w:sz w:val="12"/>
                <w:szCs w:val="12"/>
              </w:rPr>
              <w:t>Серноводск</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4,1</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4,1</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4,3</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3,8</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3,9</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3,3</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3,0</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3,0</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3,1</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3,6</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3,5</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3,9</w:t>
            </w:r>
          </w:p>
        </w:tc>
        <w:tc>
          <w:tcPr>
            <w:tcW w:w="34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ED50C6">
            <w:pPr>
              <w:contextualSpacing/>
              <w:jc w:val="center"/>
              <w:rPr>
                <w:rFonts w:ascii="Times New Roman" w:hAnsi="Times New Roman"/>
                <w:sz w:val="12"/>
                <w:szCs w:val="12"/>
              </w:rPr>
            </w:pPr>
            <w:r w:rsidRPr="005E38BB">
              <w:rPr>
                <w:rFonts w:ascii="Times New Roman" w:hAnsi="Times New Roman"/>
                <w:sz w:val="12"/>
                <w:szCs w:val="12"/>
              </w:rPr>
              <w:t>3,6</w:t>
            </w:r>
          </w:p>
        </w:tc>
      </w:tr>
    </w:tbl>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Территория исследований относится к III-</w:t>
      </w:r>
      <w:proofErr w:type="spellStart"/>
      <w:r w:rsidRPr="005E38BB">
        <w:rPr>
          <w:rFonts w:ascii="Times New Roman" w:eastAsia="Calibri" w:hAnsi="Times New Roman" w:cs="Times New Roman"/>
          <w:iCs/>
          <w:sz w:val="12"/>
          <w:szCs w:val="12"/>
        </w:rPr>
        <w:t>му</w:t>
      </w:r>
      <w:proofErr w:type="spellEnd"/>
      <w:r w:rsidRPr="005E38BB">
        <w:rPr>
          <w:rFonts w:ascii="Times New Roman" w:eastAsia="Calibri" w:hAnsi="Times New Roman" w:cs="Times New Roman"/>
          <w:iCs/>
          <w:sz w:val="12"/>
          <w:szCs w:val="12"/>
        </w:rPr>
        <w:t xml:space="preserve"> району по ветровым нагрузкам (СП 20.13330.2011 карта 3, приложения Ж). Нормативное значение ветрового давления 0,38 кПа.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Среднегодовое количество осадков по МС Серноводск составляет 423 мм (Таблица 5). На теплый период года (апрель-октябрь) приходится 290 мм осадков. Наибольшее количество осадков приходится на июль (51 мм), наименьшее – на февраль (19 мм). На сток летние осадки существенного влияния не оказывают. Большая их часть расходуется на испарение и просачивание.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Главную роль в формировании стока играют осадки зимнего периода. В целом, на холодный период (ноябрь-март) приходится 133 мм осадков.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Большая часть осадков выпадает в виде слабых и незначительных по величине дождей или снегопадов. </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2.4 Среднемесячное и годовое количество осадков, в миллиметрах</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26"/>
        <w:gridCol w:w="599"/>
        <w:gridCol w:w="600"/>
        <w:gridCol w:w="600"/>
        <w:gridCol w:w="600"/>
        <w:gridCol w:w="600"/>
        <w:gridCol w:w="600"/>
        <w:gridCol w:w="600"/>
        <w:gridCol w:w="600"/>
        <w:gridCol w:w="600"/>
        <w:gridCol w:w="600"/>
        <w:gridCol w:w="600"/>
        <w:gridCol w:w="604"/>
      </w:tblGrid>
      <w:tr w:rsidR="005E38BB" w:rsidRPr="005E38BB" w:rsidTr="005E38BB">
        <w:trPr>
          <w:trHeight w:val="60"/>
          <w:jc w:val="center"/>
        </w:trPr>
        <w:tc>
          <w:tcPr>
            <w:tcW w:w="5000" w:type="pct"/>
            <w:gridSpan w:val="13"/>
            <w:tcBorders>
              <w:top w:val="single" w:sz="8" w:space="0" w:color="auto"/>
            </w:tcBorders>
            <w:vAlign w:val="center"/>
          </w:tcPr>
          <w:p w:rsidR="005E38BB" w:rsidRPr="005E38BB" w:rsidRDefault="005E38BB" w:rsidP="005E38BB">
            <w:pPr>
              <w:spacing w:after="0" w:line="240" w:lineRule="auto"/>
              <w:ind w:right="141"/>
              <w:jc w:val="center"/>
              <w:rPr>
                <w:rFonts w:ascii="Times New Roman" w:hAnsi="Times New Roman"/>
                <w:sz w:val="12"/>
                <w:szCs w:val="12"/>
              </w:rPr>
            </w:pPr>
            <w:r w:rsidRPr="005E38BB">
              <w:rPr>
                <w:rFonts w:ascii="Times New Roman" w:hAnsi="Times New Roman"/>
                <w:sz w:val="12"/>
                <w:szCs w:val="12"/>
              </w:rPr>
              <w:t>Количество осадков</w:t>
            </w:r>
          </w:p>
        </w:tc>
      </w:tr>
      <w:tr w:rsidR="005E38BB" w:rsidRPr="005E38BB" w:rsidTr="005E38BB">
        <w:trPr>
          <w:trHeight w:val="65"/>
          <w:jc w:val="center"/>
        </w:trPr>
        <w:tc>
          <w:tcPr>
            <w:tcW w:w="341"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II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III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IV</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V</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VI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VII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VIII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IX</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X</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XI</w:t>
            </w:r>
          </w:p>
        </w:tc>
        <w:tc>
          <w:tcPr>
            <w:tcW w:w="388"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XII</w:t>
            </w:r>
          </w:p>
        </w:tc>
        <w:tc>
          <w:tcPr>
            <w:tcW w:w="391" w:type="pct"/>
            <w:vAlign w:val="center"/>
          </w:tcPr>
          <w:p w:rsidR="005E38BB" w:rsidRPr="005E38BB" w:rsidRDefault="005E38BB" w:rsidP="005E38BB">
            <w:pPr>
              <w:spacing w:after="0" w:line="240" w:lineRule="auto"/>
              <w:ind w:right="141"/>
              <w:jc w:val="both"/>
              <w:rPr>
                <w:rFonts w:ascii="Times New Roman" w:hAnsi="Times New Roman"/>
                <w:sz w:val="12"/>
                <w:szCs w:val="12"/>
              </w:rPr>
            </w:pPr>
            <w:r w:rsidRPr="005E38BB">
              <w:rPr>
                <w:rFonts w:ascii="Times New Roman" w:hAnsi="Times New Roman"/>
                <w:sz w:val="12"/>
                <w:szCs w:val="12"/>
              </w:rPr>
              <w:t>Год</w:t>
            </w:r>
          </w:p>
        </w:tc>
      </w:tr>
      <w:tr w:rsidR="005E38BB" w:rsidRPr="005E38BB" w:rsidTr="005E38BB">
        <w:trPr>
          <w:trHeight w:val="65"/>
          <w:jc w:val="center"/>
        </w:trPr>
        <w:tc>
          <w:tcPr>
            <w:tcW w:w="341"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26</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19</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26</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25</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38</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42</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51</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47</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43</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44</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32</w:t>
            </w:r>
          </w:p>
        </w:tc>
        <w:tc>
          <w:tcPr>
            <w:tcW w:w="388"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30</w:t>
            </w:r>
          </w:p>
        </w:tc>
        <w:tc>
          <w:tcPr>
            <w:tcW w:w="391" w:type="pct"/>
            <w:tcBorders>
              <w:bottom w:val="single" w:sz="8" w:space="0" w:color="auto"/>
            </w:tcBorders>
            <w:vAlign w:val="center"/>
          </w:tcPr>
          <w:p w:rsidR="005E38BB" w:rsidRPr="005E38BB" w:rsidRDefault="005E38BB" w:rsidP="005E38BB">
            <w:pPr>
              <w:spacing w:after="0" w:line="240" w:lineRule="auto"/>
              <w:ind w:right="141"/>
              <w:jc w:val="both"/>
              <w:rPr>
                <w:rFonts w:ascii="Times New Roman" w:hAnsi="Times New Roman"/>
                <w:sz w:val="12"/>
                <w:szCs w:val="12"/>
                <w:lang w:val="en-US"/>
              </w:rPr>
            </w:pPr>
            <w:r w:rsidRPr="005E38BB">
              <w:rPr>
                <w:rFonts w:ascii="Times New Roman" w:hAnsi="Times New Roman"/>
                <w:sz w:val="12"/>
                <w:szCs w:val="12"/>
                <w:lang w:val="en-US"/>
              </w:rPr>
              <w:t>423</w:t>
            </w:r>
          </w:p>
        </w:tc>
      </w:tr>
    </w:tbl>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Снежный покров появляется в начале второй декады ноября. Средняя продолжительность залегания снежного покрова составляет 148 дня. Устойчивый снежный покров образуется обычно в конце ноября и полностью сходит в середине апреля.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 соответствии с картой 1 Приложения</w:t>
      </w:r>
      <w:proofErr w:type="gramStart"/>
      <w:r w:rsidRPr="005E38BB">
        <w:rPr>
          <w:rFonts w:ascii="Times New Roman" w:eastAsia="Calibri" w:hAnsi="Times New Roman" w:cs="Times New Roman"/>
          <w:iCs/>
          <w:sz w:val="12"/>
          <w:szCs w:val="12"/>
        </w:rPr>
        <w:t xml:space="preserve"> Ж</w:t>
      </w:r>
      <w:proofErr w:type="gramEnd"/>
      <w:r w:rsidRPr="005E38BB">
        <w:rPr>
          <w:rFonts w:ascii="Times New Roman" w:eastAsia="Calibri" w:hAnsi="Times New Roman" w:cs="Times New Roman"/>
          <w:iCs/>
          <w:sz w:val="12"/>
          <w:szCs w:val="12"/>
        </w:rPr>
        <w:t>, СП 20.13330.2011 описываемая территория относится к IV-</w:t>
      </w:r>
      <w:proofErr w:type="spellStart"/>
      <w:r w:rsidRPr="005E38BB">
        <w:rPr>
          <w:rFonts w:ascii="Times New Roman" w:eastAsia="Calibri" w:hAnsi="Times New Roman" w:cs="Times New Roman"/>
          <w:iCs/>
          <w:sz w:val="12"/>
          <w:szCs w:val="12"/>
        </w:rPr>
        <w:t>му</w:t>
      </w:r>
      <w:proofErr w:type="spellEnd"/>
      <w:r w:rsidRPr="005E38BB">
        <w:rPr>
          <w:rFonts w:ascii="Times New Roman" w:eastAsia="Calibri" w:hAnsi="Times New Roman" w:cs="Times New Roman"/>
          <w:iCs/>
          <w:sz w:val="12"/>
          <w:szCs w:val="12"/>
        </w:rPr>
        <w:t xml:space="preserve"> району по весу снегового покрова, нормативное значение равно 2,4 кПа.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Влажность воздуха характеризуется, прежде всего, упругостью водяного пара (парциальное давление) и относительной влажностью. Минимальные значения упругости водяного пара наблюдаются в январе-феврале (2,0-2,1 </w:t>
      </w:r>
      <w:proofErr w:type="spellStart"/>
      <w:r w:rsidRPr="005E38BB">
        <w:rPr>
          <w:rFonts w:ascii="Times New Roman" w:eastAsia="Calibri" w:hAnsi="Times New Roman" w:cs="Times New Roman"/>
          <w:iCs/>
          <w:sz w:val="12"/>
          <w:szCs w:val="12"/>
        </w:rPr>
        <w:t>мб</w:t>
      </w:r>
      <w:proofErr w:type="spellEnd"/>
      <w:r w:rsidRPr="005E38BB">
        <w:rPr>
          <w:rFonts w:ascii="Times New Roman" w:eastAsia="Calibri" w:hAnsi="Times New Roman" w:cs="Times New Roman"/>
          <w:iCs/>
          <w:sz w:val="12"/>
          <w:szCs w:val="12"/>
        </w:rPr>
        <w:t xml:space="preserve">), максимальные – в июле (14,9 </w:t>
      </w:r>
      <w:proofErr w:type="spellStart"/>
      <w:r w:rsidRPr="005E38BB">
        <w:rPr>
          <w:rFonts w:ascii="Times New Roman" w:eastAsia="Calibri" w:hAnsi="Times New Roman" w:cs="Times New Roman"/>
          <w:iCs/>
          <w:sz w:val="12"/>
          <w:szCs w:val="12"/>
        </w:rPr>
        <w:t>мб</w:t>
      </w:r>
      <w:proofErr w:type="spellEnd"/>
      <w:r w:rsidRPr="005E38BB">
        <w:rPr>
          <w:rFonts w:ascii="Times New Roman" w:eastAsia="Calibri" w:hAnsi="Times New Roman" w:cs="Times New Roman"/>
          <w:iCs/>
          <w:sz w:val="12"/>
          <w:szCs w:val="12"/>
        </w:rPr>
        <w:t xml:space="preserve">).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Среднемесячная относительная влажность наиболее холодного месяца составляет 81%, наиболее низкая относительная влажность приходится на май, июнь – 59%, (Таблица 2.5). Растительность в виде отдельных лесных массивов оказывает смягчающее влияние на микроклимат отдельных территорий. Причем это влияние сказывается, в основном, летом. Зимой же, при наличии снегового покрова, отражающего солнечную радиацию, оно менее заметно.</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2.5  Средняя месячная и годовая относительная влажность воздуха</w:t>
      </w:r>
      <w:r>
        <w:rPr>
          <w:rFonts w:ascii="Times New Roman" w:eastAsia="Calibri" w:hAnsi="Times New Roman" w:cs="Times New Roman"/>
          <w:iCs/>
          <w:sz w:val="12"/>
          <w:szCs w:val="12"/>
        </w:rPr>
        <w:t xml:space="preserve"> </w:t>
      </w:r>
      <w:r w:rsidRPr="005E38BB">
        <w:rPr>
          <w:rFonts w:ascii="Times New Roman" w:eastAsia="Calibri" w:hAnsi="Times New Roman" w:cs="Times New Roman"/>
          <w:iCs/>
          <w:sz w:val="12"/>
          <w:szCs w:val="12"/>
        </w:rPr>
        <w:t>в процентах</w:t>
      </w:r>
      <w:proofErr w:type="gramStart"/>
      <w:r w:rsidRPr="005E38BB">
        <w:rPr>
          <w:rFonts w:ascii="Times New Roman" w:eastAsia="Calibri" w:hAnsi="Times New Roman" w:cs="Times New Roman"/>
          <w:iCs/>
          <w:sz w:val="12"/>
          <w:szCs w:val="12"/>
        </w:rPr>
        <w:t xml:space="preserve"> (%)</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596"/>
        <w:gridCol w:w="595"/>
        <w:gridCol w:w="595"/>
        <w:gridCol w:w="594"/>
        <w:gridCol w:w="594"/>
        <w:gridCol w:w="594"/>
        <w:gridCol w:w="594"/>
        <w:gridCol w:w="594"/>
        <w:gridCol w:w="594"/>
        <w:gridCol w:w="594"/>
        <w:gridCol w:w="594"/>
        <w:gridCol w:w="595"/>
      </w:tblGrid>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lastRenderedPageBreak/>
              <w:t>I</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III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IV</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V</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VI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VII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VIII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IX</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X</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XI</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XII</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Год</w:t>
            </w:r>
          </w:p>
        </w:tc>
      </w:tr>
      <w:tr w:rsidR="005E38BB" w:rsidRPr="005E38BB" w:rsidTr="005E38BB">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81</w:t>
            </w:r>
          </w:p>
        </w:tc>
        <w:tc>
          <w:tcPr>
            <w:tcW w:w="386"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78</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79</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72</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59</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59</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64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64</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70</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78</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82</w:t>
            </w:r>
          </w:p>
        </w:tc>
        <w:tc>
          <w:tcPr>
            <w:tcW w:w="384"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83</w:t>
            </w:r>
          </w:p>
        </w:tc>
        <w:tc>
          <w:tcPr>
            <w:tcW w:w="385" w:type="pct"/>
            <w:tcBorders>
              <w:top w:val="single" w:sz="4" w:space="0" w:color="auto"/>
              <w:left w:val="single" w:sz="4" w:space="0" w:color="auto"/>
              <w:bottom w:val="single" w:sz="4" w:space="0" w:color="auto"/>
              <w:right w:val="single" w:sz="4" w:space="0" w:color="auto"/>
            </w:tcBorders>
            <w:vAlign w:val="center"/>
          </w:tcPr>
          <w:p w:rsidR="005E38BB" w:rsidRPr="005E38BB" w:rsidRDefault="005E38BB" w:rsidP="005E38BB">
            <w:pPr>
              <w:spacing w:after="0" w:line="240" w:lineRule="auto"/>
              <w:jc w:val="center"/>
              <w:rPr>
                <w:rFonts w:ascii="Times New Roman" w:hAnsi="Times New Roman"/>
                <w:sz w:val="12"/>
                <w:szCs w:val="12"/>
              </w:rPr>
            </w:pPr>
            <w:r w:rsidRPr="005E38BB">
              <w:rPr>
                <w:rFonts w:ascii="Times New Roman" w:hAnsi="Times New Roman"/>
                <w:sz w:val="12"/>
                <w:szCs w:val="12"/>
              </w:rPr>
              <w:t>72</w:t>
            </w:r>
          </w:p>
        </w:tc>
      </w:tr>
    </w:tbl>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Нормативная глубина сезонного промерзания грунтов определена по пособию к СП 22.13330.2011 и соответствует следующим значениям, МС Серноводск: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суглинки, глины – 1,61 м;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супеси и пески мелкие, пылеватые – 1,96 м;</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пески гравелистые, крупные и средние – 2,10 м.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Из неблагоприятных атмосферных явлений на территории работ отмечаются туманы, метели, грозы и </w:t>
      </w:r>
      <w:proofErr w:type="spellStart"/>
      <w:r w:rsidRPr="005E38BB">
        <w:rPr>
          <w:rFonts w:ascii="Times New Roman" w:eastAsia="Calibri" w:hAnsi="Times New Roman" w:cs="Times New Roman"/>
          <w:iCs/>
          <w:sz w:val="12"/>
          <w:szCs w:val="12"/>
        </w:rPr>
        <w:t>гололедно-изморозевые</w:t>
      </w:r>
      <w:proofErr w:type="spellEnd"/>
      <w:r w:rsidRPr="005E38BB">
        <w:rPr>
          <w:rFonts w:ascii="Times New Roman" w:eastAsia="Calibri" w:hAnsi="Times New Roman" w:cs="Times New Roman"/>
          <w:iCs/>
          <w:sz w:val="12"/>
          <w:szCs w:val="12"/>
        </w:rPr>
        <w:t xml:space="preserve"> явления.</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5E38BB">
        <w:rPr>
          <w:rFonts w:ascii="Times New Roman" w:eastAsia="Calibri" w:hAnsi="Times New Roman" w:cs="Times New Roman"/>
          <w:iCs/>
          <w:sz w:val="12"/>
          <w:szCs w:val="12"/>
        </w:rPr>
        <w:t>Гололедно-изморозевые</w:t>
      </w:r>
      <w:proofErr w:type="spellEnd"/>
      <w:r w:rsidRPr="005E38BB">
        <w:rPr>
          <w:rFonts w:ascii="Times New Roman" w:eastAsia="Calibri" w:hAnsi="Times New Roman" w:cs="Times New Roman"/>
          <w:iCs/>
          <w:sz w:val="12"/>
          <w:szCs w:val="12"/>
        </w:rPr>
        <w:t xml:space="preserve"> явления в той или иной мере наблюдаются ежегодно в период с ноября по апрель. В отдельные годы </w:t>
      </w:r>
      <w:proofErr w:type="gramStart"/>
      <w:r w:rsidRPr="005E38BB">
        <w:rPr>
          <w:rFonts w:ascii="Times New Roman" w:eastAsia="Calibri" w:hAnsi="Times New Roman" w:cs="Times New Roman"/>
          <w:iCs/>
          <w:sz w:val="12"/>
          <w:szCs w:val="12"/>
        </w:rPr>
        <w:t>начало</w:t>
      </w:r>
      <w:proofErr w:type="gramEnd"/>
      <w:r w:rsidRPr="005E38BB">
        <w:rPr>
          <w:rFonts w:ascii="Times New Roman" w:eastAsia="Calibri" w:hAnsi="Times New Roman" w:cs="Times New Roman"/>
          <w:iCs/>
          <w:sz w:val="12"/>
          <w:szCs w:val="12"/>
        </w:rPr>
        <w:t xml:space="preserve"> и конец гололедных явлений наблюдаются раньше или позже средних лет на 15-30 дней.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 соответствии с СП 20.13330.2011 (карта 4 Приложения Ж) рассматриваемая территория относится к III-</w:t>
      </w:r>
      <w:proofErr w:type="spellStart"/>
      <w:r w:rsidRPr="005E38BB">
        <w:rPr>
          <w:rFonts w:ascii="Times New Roman" w:eastAsia="Calibri" w:hAnsi="Times New Roman" w:cs="Times New Roman"/>
          <w:iCs/>
          <w:sz w:val="12"/>
          <w:szCs w:val="12"/>
        </w:rPr>
        <w:t>му</w:t>
      </w:r>
      <w:proofErr w:type="spellEnd"/>
      <w:r w:rsidRPr="005E38BB">
        <w:rPr>
          <w:rFonts w:ascii="Times New Roman" w:eastAsia="Calibri" w:hAnsi="Times New Roman" w:cs="Times New Roman"/>
          <w:iCs/>
          <w:sz w:val="12"/>
          <w:szCs w:val="12"/>
        </w:rPr>
        <w:t xml:space="preserve"> району по толщине стенки гололеда.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Нормативная толщина стенки гололеда на высоте 10 м над поверхностью земли (превышаемая один раз в 5 лет) составляет 10 мм.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Град на исследуемой территории выпадает с апреля по октябрь. Во всех случаях выпадению града предшествовали грозы. Общее количество дней с грозой в течение года составляет в среднем 26. Наибольшее число дней с грозой – 40.</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Наибольшее количество гроз наблюдается в июле - 8 дней.</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К неблагоприятным атмосферным явлениям относятся, также, метели и туманы.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По данным МС Серноводск общее количество дней с метелью за год составляет 28, с наибольшей их частотой в январе-феврале (6-8 дней в месяц).</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Туманы – скопление в приземном слое воздуха капель воды или кристаллов льда, ухудшающих видимость до 1 км. Среднее число дней с туманом в году составляет 20. На теплый период года (апрель-сентябрь) приходится 7 дней с туманами, на холодный (октябрь-март) – 22 дня.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8C52B8" w:rsidRDefault="005E38BB" w:rsidP="008C52B8">
      <w:pPr>
        <w:tabs>
          <w:tab w:val="left" w:pos="0"/>
        </w:tabs>
        <w:spacing w:after="0" w:line="240" w:lineRule="auto"/>
        <w:ind w:firstLine="284"/>
        <w:jc w:val="center"/>
        <w:rPr>
          <w:rFonts w:ascii="Times New Roman" w:eastAsia="Calibri" w:hAnsi="Times New Roman" w:cs="Times New Roman"/>
          <w:b/>
          <w:iCs/>
          <w:sz w:val="12"/>
          <w:szCs w:val="12"/>
        </w:rPr>
      </w:pPr>
      <w:proofErr w:type="spellStart"/>
      <w:r w:rsidRPr="008C52B8">
        <w:rPr>
          <w:rFonts w:ascii="Times New Roman" w:eastAsia="Calibri" w:hAnsi="Times New Roman" w:cs="Times New Roman"/>
          <w:b/>
          <w:iCs/>
          <w:sz w:val="12"/>
          <w:szCs w:val="12"/>
        </w:rPr>
        <w:t>Гидроморфологическая</w:t>
      </w:r>
      <w:proofErr w:type="spellEnd"/>
      <w:r w:rsidRPr="008C52B8">
        <w:rPr>
          <w:rFonts w:ascii="Times New Roman" w:eastAsia="Calibri" w:hAnsi="Times New Roman" w:cs="Times New Roman"/>
          <w:b/>
          <w:iCs/>
          <w:sz w:val="12"/>
          <w:szCs w:val="12"/>
        </w:rPr>
        <w:t xml:space="preserve"> и гидрологическая характеристика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Участок изысканий расположен в пойме р. Сургут при впадении в нее канала Сермяга. Поверхность площадки ровная, слабонаклонная в сторону русла р. Сургут. Абсолютные отметки поверхности колеблются от 51,59 м (дно канала Сермяга) до 54,70 м (в районе новообразованного источника).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Устье реки р. Сургут находится в 190 км по левому берегу Сока, около поселка Сургут. Исток лежит в 2 километрах к востоку от села</w:t>
      </w:r>
      <w:proofErr w:type="gramStart"/>
      <w:r w:rsidRPr="005E38BB">
        <w:rPr>
          <w:rFonts w:ascii="Times New Roman" w:eastAsia="Calibri" w:hAnsi="Times New Roman" w:cs="Times New Roman"/>
          <w:iCs/>
          <w:sz w:val="12"/>
          <w:szCs w:val="12"/>
        </w:rPr>
        <w:t xml:space="preserve"> С</w:t>
      </w:r>
      <w:proofErr w:type="gramEnd"/>
      <w:r w:rsidRPr="005E38BB">
        <w:rPr>
          <w:rFonts w:ascii="Times New Roman" w:eastAsia="Calibri" w:hAnsi="Times New Roman" w:cs="Times New Roman"/>
          <w:iCs/>
          <w:sz w:val="12"/>
          <w:szCs w:val="12"/>
        </w:rPr>
        <w:t>емь Ключей. Длина реки Сургут 97 км, площадь водосбора F=1450 км</w:t>
      </w:r>
      <w:proofErr w:type="gramStart"/>
      <w:r w:rsidRPr="005E38BB">
        <w:rPr>
          <w:rFonts w:ascii="Times New Roman" w:eastAsia="Calibri" w:hAnsi="Times New Roman" w:cs="Times New Roman"/>
          <w:iCs/>
          <w:sz w:val="12"/>
          <w:szCs w:val="12"/>
        </w:rPr>
        <w:t>2</w:t>
      </w:r>
      <w:proofErr w:type="gramEnd"/>
      <w:r w:rsidRPr="005E38BB">
        <w:rPr>
          <w:rFonts w:ascii="Times New Roman" w:eastAsia="Calibri" w:hAnsi="Times New Roman" w:cs="Times New Roman"/>
          <w:iCs/>
          <w:sz w:val="12"/>
          <w:szCs w:val="12"/>
        </w:rPr>
        <w:t xml:space="preserve">.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Бассейн реки представляет собой волнистую равнину, сильно расчлененную долинами притоков, балками, оврагами. Поверхность водосбора сложена, в основном, суглинками и супесями.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Русло реки извилистое, сильно </w:t>
      </w:r>
      <w:proofErr w:type="spellStart"/>
      <w:r w:rsidRPr="005E38BB">
        <w:rPr>
          <w:rFonts w:ascii="Times New Roman" w:eastAsia="Calibri" w:hAnsi="Times New Roman" w:cs="Times New Roman"/>
          <w:iCs/>
          <w:sz w:val="12"/>
          <w:szCs w:val="12"/>
        </w:rPr>
        <w:t>меандрирует</w:t>
      </w:r>
      <w:proofErr w:type="spellEnd"/>
      <w:r w:rsidRPr="005E38BB">
        <w:rPr>
          <w:rFonts w:ascii="Times New Roman" w:eastAsia="Calibri" w:hAnsi="Times New Roman" w:cs="Times New Roman"/>
          <w:iCs/>
          <w:sz w:val="12"/>
          <w:szCs w:val="12"/>
        </w:rPr>
        <w:t xml:space="preserve">. Ширина реки 20-30 м, глубина 1,5-2,5 м. Скорость течения 0,1-0,2 м/сек. Грунт дна песчаный. Русловые берега высотой 4-5 м., крутизной 10-20º до </w:t>
      </w:r>
      <w:proofErr w:type="gramStart"/>
      <w:r w:rsidRPr="005E38BB">
        <w:rPr>
          <w:rFonts w:ascii="Times New Roman" w:eastAsia="Calibri" w:hAnsi="Times New Roman" w:cs="Times New Roman"/>
          <w:iCs/>
          <w:sz w:val="12"/>
          <w:szCs w:val="12"/>
        </w:rPr>
        <w:t>обрывистых</w:t>
      </w:r>
      <w:proofErr w:type="gramEnd"/>
      <w:r w:rsidRPr="005E38BB">
        <w:rPr>
          <w:rFonts w:ascii="Times New Roman" w:eastAsia="Calibri" w:hAnsi="Times New Roman" w:cs="Times New Roman"/>
          <w:iCs/>
          <w:sz w:val="12"/>
          <w:szCs w:val="12"/>
        </w:rPr>
        <w:t xml:space="preserve">, сложены супесями, песками.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Подъем воды в период весеннего половодья составляет 1,0-1,5 м, в высокое весеннее половодье происходит выход воды на пойму.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Расчетные максимальные расходы воды весеннего половодья определены по гидрологическому посту р. Сургут-</w:t>
      </w:r>
      <w:proofErr w:type="spellStart"/>
      <w:r w:rsidRPr="005E38BB">
        <w:rPr>
          <w:rFonts w:ascii="Times New Roman" w:eastAsia="Calibri" w:hAnsi="Times New Roman" w:cs="Times New Roman"/>
          <w:iCs/>
          <w:sz w:val="12"/>
          <w:szCs w:val="12"/>
        </w:rPr>
        <w:t>пгт</w:t>
      </w:r>
      <w:proofErr w:type="spellEnd"/>
      <w:r w:rsidRPr="005E38BB">
        <w:rPr>
          <w:rFonts w:ascii="Times New Roman" w:eastAsia="Calibri" w:hAnsi="Times New Roman" w:cs="Times New Roman"/>
          <w:iCs/>
          <w:sz w:val="12"/>
          <w:szCs w:val="12"/>
        </w:rPr>
        <w:t>. Серноводск с периодом наблюдений с 01.09.1978 по 13.10.1997гг.</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2.6Обеспеченные максимальные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600"/>
        <w:gridCol w:w="2600"/>
      </w:tblGrid>
      <w:tr w:rsidR="005E38BB" w:rsidRPr="005E38BB" w:rsidTr="005E38BB">
        <w:tc>
          <w:tcPr>
            <w:tcW w:w="5000" w:type="pct"/>
            <w:gridSpan w:val="3"/>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sz w:val="12"/>
                <w:szCs w:val="12"/>
              </w:rPr>
              <w:t>Обеспеченность, %</w:t>
            </w:r>
          </w:p>
        </w:tc>
      </w:tr>
      <w:tr w:rsidR="005E38BB" w:rsidRPr="005E38BB" w:rsidTr="005E38BB">
        <w:tc>
          <w:tcPr>
            <w:tcW w:w="1636"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1,0</w:t>
            </w:r>
          </w:p>
        </w:tc>
        <w:tc>
          <w:tcPr>
            <w:tcW w:w="1682"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5</w:t>
            </w:r>
          </w:p>
        </w:tc>
        <w:tc>
          <w:tcPr>
            <w:tcW w:w="1682"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10</w:t>
            </w:r>
          </w:p>
        </w:tc>
      </w:tr>
      <w:tr w:rsidR="005E38BB" w:rsidRPr="005E38BB" w:rsidTr="005E38BB">
        <w:tc>
          <w:tcPr>
            <w:tcW w:w="5000" w:type="pct"/>
            <w:gridSpan w:val="3"/>
            <w:shd w:val="clear" w:color="auto" w:fill="auto"/>
            <w:vAlign w:val="center"/>
          </w:tcPr>
          <w:p w:rsidR="005E38BB" w:rsidRPr="005E38BB" w:rsidRDefault="005E38BB" w:rsidP="005E38BB">
            <w:pPr>
              <w:spacing w:after="0" w:line="240" w:lineRule="auto"/>
              <w:contextualSpacing/>
              <w:jc w:val="both"/>
              <w:rPr>
                <w:rFonts w:ascii="Times New Roman" w:hAnsi="Times New Roman"/>
                <w:iCs/>
                <w:sz w:val="12"/>
                <w:szCs w:val="12"/>
              </w:rPr>
            </w:pPr>
            <w:r w:rsidRPr="005E38BB">
              <w:rPr>
                <w:rFonts w:ascii="Times New Roman" w:hAnsi="Times New Roman"/>
                <w:sz w:val="12"/>
                <w:szCs w:val="12"/>
              </w:rPr>
              <w:t xml:space="preserve">р. Сургут – </w:t>
            </w:r>
            <w:proofErr w:type="spellStart"/>
            <w:r w:rsidRPr="005E38BB">
              <w:rPr>
                <w:rFonts w:ascii="Times New Roman" w:hAnsi="Times New Roman"/>
                <w:sz w:val="12"/>
                <w:szCs w:val="12"/>
              </w:rPr>
              <w:t>пгт</w:t>
            </w:r>
            <w:proofErr w:type="spellEnd"/>
            <w:r w:rsidRPr="005E38BB">
              <w:rPr>
                <w:rFonts w:ascii="Times New Roman" w:hAnsi="Times New Roman"/>
                <w:sz w:val="12"/>
                <w:szCs w:val="12"/>
              </w:rPr>
              <w:t xml:space="preserve">. Серноводск, </w:t>
            </w:r>
            <w:r w:rsidRPr="005E38BB">
              <w:rPr>
                <w:rFonts w:ascii="Times New Roman" w:hAnsi="Times New Roman"/>
                <w:sz w:val="12"/>
                <w:szCs w:val="12"/>
                <w:lang w:val="en-US"/>
              </w:rPr>
              <w:t>F</w:t>
            </w:r>
            <w:r w:rsidRPr="005E38BB">
              <w:rPr>
                <w:rFonts w:ascii="Times New Roman" w:hAnsi="Times New Roman"/>
                <w:sz w:val="12"/>
                <w:szCs w:val="12"/>
              </w:rPr>
              <w:t>=1370 км</w:t>
            </w:r>
            <w:proofErr w:type="gramStart"/>
            <w:r w:rsidRPr="005E38BB">
              <w:rPr>
                <w:rFonts w:ascii="Times New Roman" w:hAnsi="Times New Roman"/>
                <w:sz w:val="12"/>
                <w:szCs w:val="12"/>
                <w:vertAlign w:val="superscript"/>
              </w:rPr>
              <w:t>2</w:t>
            </w:r>
            <w:proofErr w:type="gramEnd"/>
          </w:p>
        </w:tc>
      </w:tr>
      <w:tr w:rsidR="005E38BB" w:rsidRPr="005E38BB" w:rsidTr="005E38BB">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E38BB" w:rsidRPr="005E38BB" w:rsidRDefault="005E38BB" w:rsidP="005E38BB">
            <w:pPr>
              <w:spacing w:after="0" w:line="240" w:lineRule="auto"/>
              <w:contextualSpacing/>
              <w:jc w:val="center"/>
              <w:rPr>
                <w:rFonts w:ascii="Times New Roman" w:hAnsi="Times New Roman"/>
                <w:sz w:val="12"/>
                <w:szCs w:val="12"/>
              </w:rPr>
            </w:pPr>
            <w:r w:rsidRPr="005E38BB">
              <w:rPr>
                <w:rFonts w:ascii="Times New Roman" w:hAnsi="Times New Roman"/>
                <w:sz w:val="12"/>
                <w:szCs w:val="12"/>
              </w:rPr>
              <w:t>Максимальные расходы воды, Q, м3/</w:t>
            </w:r>
            <w:proofErr w:type="gramStart"/>
            <w:r w:rsidRPr="005E38BB">
              <w:rPr>
                <w:rFonts w:ascii="Times New Roman" w:hAnsi="Times New Roman"/>
                <w:sz w:val="12"/>
                <w:szCs w:val="12"/>
              </w:rPr>
              <w:t>с</w:t>
            </w:r>
            <w:proofErr w:type="gramEnd"/>
          </w:p>
        </w:tc>
      </w:tr>
      <w:tr w:rsidR="005E38BB" w:rsidRPr="005E38BB" w:rsidTr="005E38BB">
        <w:tc>
          <w:tcPr>
            <w:tcW w:w="1636"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407</w:t>
            </w:r>
          </w:p>
        </w:tc>
        <w:tc>
          <w:tcPr>
            <w:tcW w:w="1682"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232</w:t>
            </w:r>
          </w:p>
        </w:tc>
        <w:tc>
          <w:tcPr>
            <w:tcW w:w="1682" w:type="pct"/>
            <w:shd w:val="clear" w:color="auto" w:fill="auto"/>
            <w:vAlign w:val="center"/>
          </w:tcPr>
          <w:p w:rsidR="005E38BB" w:rsidRPr="005E38BB" w:rsidRDefault="005E38BB" w:rsidP="005E38BB">
            <w:pPr>
              <w:spacing w:after="0" w:line="240" w:lineRule="auto"/>
              <w:contextualSpacing/>
              <w:jc w:val="center"/>
              <w:rPr>
                <w:rFonts w:ascii="Times New Roman" w:hAnsi="Times New Roman"/>
                <w:iCs/>
                <w:sz w:val="12"/>
                <w:szCs w:val="12"/>
              </w:rPr>
            </w:pPr>
            <w:r w:rsidRPr="005E38BB">
              <w:rPr>
                <w:rFonts w:ascii="Times New Roman" w:hAnsi="Times New Roman"/>
                <w:iCs/>
                <w:sz w:val="12"/>
                <w:szCs w:val="12"/>
              </w:rPr>
              <w:t>157</w:t>
            </w:r>
          </w:p>
        </w:tc>
      </w:tr>
    </w:tbl>
    <w:p w:rsidR="005E38BB" w:rsidRPr="004D75E8"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Расчетные обеспеченные уровни собственного режима р. Сургут в районе работ приведены в</w:t>
      </w:r>
      <w:r>
        <w:rPr>
          <w:rFonts w:ascii="Times New Roman" w:eastAsia="Calibri" w:hAnsi="Times New Roman" w:cs="Times New Roman"/>
          <w:iCs/>
          <w:sz w:val="12"/>
          <w:szCs w:val="12"/>
        </w:rPr>
        <w:t xml:space="preserve"> </w:t>
      </w:r>
      <w:r w:rsidRPr="005E38BB">
        <w:rPr>
          <w:rFonts w:ascii="Times New Roman" w:eastAsia="Calibri" w:hAnsi="Times New Roman" w:cs="Times New Roman"/>
          <w:iCs/>
          <w:sz w:val="12"/>
          <w:szCs w:val="12"/>
        </w:rPr>
        <w:t>таблице 2.7.</w:t>
      </w:r>
    </w:p>
    <w:p w:rsidR="004D75E8"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2.7Расчетные максимальные уровни воды в р. Сургут в расчетном створе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600"/>
        <w:gridCol w:w="2600"/>
      </w:tblGrid>
      <w:tr w:rsidR="005E38BB" w:rsidRPr="005E38BB" w:rsidTr="005E38BB">
        <w:tc>
          <w:tcPr>
            <w:tcW w:w="5000" w:type="pct"/>
            <w:gridSpan w:val="3"/>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sz w:val="12"/>
                <w:szCs w:val="12"/>
              </w:rPr>
              <w:t>Обеспеченность, %</w:t>
            </w:r>
          </w:p>
        </w:tc>
      </w:tr>
      <w:tr w:rsidR="005E38BB" w:rsidRPr="005E38BB" w:rsidTr="005E38BB">
        <w:tc>
          <w:tcPr>
            <w:tcW w:w="1636"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1,0</w:t>
            </w:r>
          </w:p>
        </w:tc>
        <w:tc>
          <w:tcPr>
            <w:tcW w:w="1682"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5</w:t>
            </w:r>
          </w:p>
        </w:tc>
        <w:tc>
          <w:tcPr>
            <w:tcW w:w="1682"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10</w:t>
            </w:r>
          </w:p>
        </w:tc>
      </w:tr>
      <w:tr w:rsidR="005E38BB" w:rsidRPr="005E38BB" w:rsidTr="005E38BB">
        <w:tc>
          <w:tcPr>
            <w:tcW w:w="5000" w:type="pct"/>
            <w:gridSpan w:val="3"/>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sz w:val="12"/>
                <w:szCs w:val="12"/>
              </w:rPr>
              <w:t xml:space="preserve">р. Сургут – </w:t>
            </w:r>
            <w:proofErr w:type="spellStart"/>
            <w:r w:rsidRPr="005E38BB">
              <w:rPr>
                <w:rFonts w:ascii="Times New Roman" w:hAnsi="Times New Roman"/>
                <w:sz w:val="12"/>
                <w:szCs w:val="12"/>
              </w:rPr>
              <w:t>пгт</w:t>
            </w:r>
            <w:proofErr w:type="spellEnd"/>
            <w:r w:rsidRPr="005E38BB">
              <w:rPr>
                <w:rFonts w:ascii="Times New Roman" w:hAnsi="Times New Roman"/>
                <w:sz w:val="12"/>
                <w:szCs w:val="12"/>
              </w:rPr>
              <w:t xml:space="preserve">. Серноводск, </w:t>
            </w:r>
            <w:r w:rsidRPr="005E38BB">
              <w:rPr>
                <w:rFonts w:ascii="Times New Roman" w:hAnsi="Times New Roman"/>
                <w:sz w:val="12"/>
                <w:szCs w:val="12"/>
                <w:lang w:val="en-US"/>
              </w:rPr>
              <w:t>F</w:t>
            </w:r>
            <w:r w:rsidRPr="005E38BB">
              <w:rPr>
                <w:rFonts w:ascii="Times New Roman" w:hAnsi="Times New Roman"/>
                <w:sz w:val="12"/>
                <w:szCs w:val="12"/>
              </w:rPr>
              <w:t>=1370 км</w:t>
            </w:r>
            <w:proofErr w:type="gramStart"/>
            <w:r w:rsidRPr="005E38BB">
              <w:rPr>
                <w:rFonts w:ascii="Times New Roman" w:hAnsi="Times New Roman"/>
                <w:sz w:val="12"/>
                <w:szCs w:val="12"/>
                <w:vertAlign w:val="superscript"/>
              </w:rPr>
              <w:t>2</w:t>
            </w:r>
            <w:proofErr w:type="gramEnd"/>
          </w:p>
        </w:tc>
      </w:tr>
      <w:tr w:rsidR="005E38BB" w:rsidRPr="005E38BB" w:rsidTr="005E38BB">
        <w:tc>
          <w:tcPr>
            <w:tcW w:w="5000" w:type="pct"/>
            <w:gridSpan w:val="3"/>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sz w:val="12"/>
                <w:szCs w:val="12"/>
              </w:rPr>
              <w:t xml:space="preserve">Максимальные уровни воды, </w:t>
            </w:r>
            <w:r w:rsidRPr="005E38BB">
              <w:rPr>
                <w:rFonts w:ascii="Times New Roman" w:hAnsi="Times New Roman"/>
                <w:sz w:val="12"/>
                <w:szCs w:val="12"/>
                <w:lang w:val="en-US"/>
              </w:rPr>
              <w:t>Q</w:t>
            </w:r>
            <w:r w:rsidRPr="005E38BB">
              <w:rPr>
                <w:rFonts w:ascii="Times New Roman" w:hAnsi="Times New Roman"/>
                <w:sz w:val="12"/>
                <w:szCs w:val="12"/>
              </w:rPr>
              <w:t>, м</w:t>
            </w:r>
            <w:r w:rsidRPr="005E38BB">
              <w:rPr>
                <w:rFonts w:ascii="Times New Roman" w:hAnsi="Times New Roman"/>
                <w:sz w:val="12"/>
                <w:szCs w:val="12"/>
                <w:vertAlign w:val="superscript"/>
              </w:rPr>
              <w:t>3</w:t>
            </w:r>
            <w:r w:rsidRPr="005E38BB">
              <w:rPr>
                <w:rFonts w:ascii="Times New Roman" w:hAnsi="Times New Roman"/>
                <w:sz w:val="12"/>
                <w:szCs w:val="12"/>
              </w:rPr>
              <w:t>/</w:t>
            </w:r>
            <w:proofErr w:type="gramStart"/>
            <w:r w:rsidRPr="005E38BB">
              <w:rPr>
                <w:rFonts w:ascii="Times New Roman" w:hAnsi="Times New Roman"/>
                <w:sz w:val="12"/>
                <w:szCs w:val="12"/>
              </w:rPr>
              <w:t>с</w:t>
            </w:r>
            <w:proofErr w:type="gramEnd"/>
          </w:p>
        </w:tc>
      </w:tr>
      <w:tr w:rsidR="005E38BB" w:rsidRPr="005E38BB" w:rsidTr="005E38BB">
        <w:tc>
          <w:tcPr>
            <w:tcW w:w="1636"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54,13</w:t>
            </w:r>
          </w:p>
        </w:tc>
        <w:tc>
          <w:tcPr>
            <w:tcW w:w="1682"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53,46</w:t>
            </w:r>
          </w:p>
        </w:tc>
        <w:tc>
          <w:tcPr>
            <w:tcW w:w="1682" w:type="pct"/>
            <w:shd w:val="clear" w:color="auto" w:fill="auto"/>
            <w:vAlign w:val="center"/>
          </w:tcPr>
          <w:p w:rsidR="005E38BB" w:rsidRPr="005E38BB" w:rsidRDefault="005E38BB" w:rsidP="005E38BB">
            <w:pPr>
              <w:spacing w:after="0" w:line="240" w:lineRule="auto"/>
              <w:jc w:val="center"/>
              <w:rPr>
                <w:rFonts w:ascii="Times New Roman" w:hAnsi="Times New Roman"/>
                <w:iCs/>
                <w:sz w:val="12"/>
                <w:szCs w:val="12"/>
              </w:rPr>
            </w:pPr>
            <w:r w:rsidRPr="005E38BB">
              <w:rPr>
                <w:rFonts w:ascii="Times New Roman" w:hAnsi="Times New Roman"/>
                <w:iCs/>
                <w:sz w:val="12"/>
                <w:szCs w:val="12"/>
              </w:rPr>
              <w:t>53,03</w:t>
            </w:r>
          </w:p>
        </w:tc>
      </w:tr>
    </w:tbl>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Минимальный сток на реках рассматриваемой территории наблюдается в период летне-осенней и зимней межени. Минимальный сток находится в тесной связи с подземным стоком. Пополнение запасов воды в межень за счет подземного стока происходит в основном из зоны интенсивного </w:t>
      </w:r>
      <w:proofErr w:type="spellStart"/>
      <w:r w:rsidRPr="005E38BB">
        <w:rPr>
          <w:rFonts w:ascii="Times New Roman" w:eastAsia="Calibri" w:hAnsi="Times New Roman" w:cs="Times New Roman"/>
          <w:iCs/>
          <w:sz w:val="12"/>
          <w:szCs w:val="12"/>
        </w:rPr>
        <w:t>водообмена</w:t>
      </w:r>
      <w:proofErr w:type="spellEnd"/>
      <w:r w:rsidRPr="005E38BB">
        <w:rPr>
          <w:rFonts w:ascii="Times New Roman" w:eastAsia="Calibri" w:hAnsi="Times New Roman" w:cs="Times New Roman"/>
          <w:iCs/>
          <w:sz w:val="12"/>
          <w:szCs w:val="12"/>
        </w:rPr>
        <w:t xml:space="preserve">.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Среднегодовой расход воды в р. Сургут, согласно районированию среднемноголетнего стока рек территории РФ, равен 2,5 м3/</w:t>
      </w:r>
      <w:proofErr w:type="gramStart"/>
      <w:r w:rsidRPr="005E38BB">
        <w:rPr>
          <w:rFonts w:ascii="Times New Roman" w:eastAsia="Calibri" w:hAnsi="Times New Roman" w:cs="Times New Roman"/>
          <w:iCs/>
          <w:sz w:val="12"/>
          <w:szCs w:val="12"/>
        </w:rPr>
        <w:t>с</w:t>
      </w:r>
      <w:proofErr w:type="gramEnd"/>
      <w:r w:rsidRPr="005E38BB">
        <w:rPr>
          <w:rFonts w:ascii="Times New Roman" w:eastAsia="Calibri" w:hAnsi="Times New Roman" w:cs="Times New Roman"/>
          <w:iCs/>
          <w:sz w:val="12"/>
          <w:szCs w:val="12"/>
        </w:rPr>
        <w:t xml:space="preserve">.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 результате расчётов получены минимальные 30-суточные расходы воды 80 % обеспеченности р. Сургут в расчетном створе:</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минимальный летний расход воды 80% обеспеченности </w:t>
      </w:r>
      <w:proofErr w:type="spellStart"/>
      <w:r w:rsidRPr="005E38BB">
        <w:rPr>
          <w:rFonts w:ascii="Times New Roman" w:eastAsia="Calibri" w:hAnsi="Times New Roman" w:cs="Times New Roman"/>
          <w:iCs/>
          <w:sz w:val="12"/>
          <w:szCs w:val="12"/>
        </w:rPr>
        <w:t>Qmin</w:t>
      </w:r>
      <w:proofErr w:type="spellEnd"/>
      <w:r w:rsidRPr="005E38BB">
        <w:rPr>
          <w:rFonts w:ascii="Times New Roman" w:eastAsia="Calibri" w:hAnsi="Times New Roman" w:cs="Times New Roman"/>
          <w:iCs/>
          <w:sz w:val="12"/>
          <w:szCs w:val="12"/>
        </w:rPr>
        <w:t xml:space="preserve"> = 2.63 м3/</w:t>
      </w:r>
      <w:proofErr w:type="gramStart"/>
      <w:r w:rsidRPr="005E38BB">
        <w:rPr>
          <w:rFonts w:ascii="Times New Roman" w:eastAsia="Calibri" w:hAnsi="Times New Roman" w:cs="Times New Roman"/>
          <w:iCs/>
          <w:sz w:val="12"/>
          <w:szCs w:val="12"/>
        </w:rPr>
        <w:t>с</w:t>
      </w:r>
      <w:proofErr w:type="gramEnd"/>
      <w:r w:rsidRPr="005E38BB">
        <w:rPr>
          <w:rFonts w:ascii="Times New Roman" w:eastAsia="Calibri" w:hAnsi="Times New Roman" w:cs="Times New Roman"/>
          <w:iCs/>
          <w:sz w:val="12"/>
          <w:szCs w:val="12"/>
        </w:rPr>
        <w:t>.</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минимальный зимний расход воды 80% обеспеченности </w:t>
      </w:r>
      <w:proofErr w:type="spellStart"/>
      <w:r w:rsidRPr="005E38BB">
        <w:rPr>
          <w:rFonts w:ascii="Times New Roman" w:eastAsia="Calibri" w:hAnsi="Times New Roman" w:cs="Times New Roman"/>
          <w:iCs/>
          <w:sz w:val="12"/>
          <w:szCs w:val="12"/>
        </w:rPr>
        <w:t>Qmin</w:t>
      </w:r>
      <w:proofErr w:type="spellEnd"/>
      <w:r w:rsidRPr="005E38BB">
        <w:rPr>
          <w:rFonts w:ascii="Times New Roman" w:eastAsia="Calibri" w:hAnsi="Times New Roman" w:cs="Times New Roman"/>
          <w:iCs/>
          <w:sz w:val="12"/>
          <w:szCs w:val="12"/>
        </w:rPr>
        <w:t xml:space="preserve"> = 0,52 м3/</w:t>
      </w:r>
      <w:proofErr w:type="gramStart"/>
      <w:r w:rsidRPr="005E38BB">
        <w:rPr>
          <w:rFonts w:ascii="Times New Roman" w:eastAsia="Calibri" w:hAnsi="Times New Roman" w:cs="Times New Roman"/>
          <w:iCs/>
          <w:sz w:val="12"/>
          <w:szCs w:val="12"/>
        </w:rPr>
        <w:t>с</w:t>
      </w:r>
      <w:proofErr w:type="gramEnd"/>
      <w:r w:rsidRPr="005E38BB">
        <w:rPr>
          <w:rFonts w:ascii="Times New Roman" w:eastAsia="Calibri" w:hAnsi="Times New Roman" w:cs="Times New Roman"/>
          <w:iCs/>
          <w:sz w:val="12"/>
          <w:szCs w:val="12"/>
        </w:rPr>
        <w:t>.</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8C52B8" w:rsidRDefault="005E38BB" w:rsidP="008C52B8">
      <w:pPr>
        <w:tabs>
          <w:tab w:val="left" w:pos="0"/>
        </w:tabs>
        <w:spacing w:after="0" w:line="240" w:lineRule="auto"/>
        <w:ind w:firstLine="284"/>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Гидрогеологические условия района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 гидрогеологическом отношении рассматриваемая территория относится к Волго-Камскому артезианскому бассейну. Подземные воды приурочены к породам четвертичного и пермского возраста.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Водоносный горизонт современных аллювиальных отложений имеет ограниченное распространение и приурочен к поймам рек. Водовмещающие породы представлены песками пылеватыми или глинистыми, переслаивающимися с суглинками и супесями. По химическому составу воды пестрые: от гидрокарбонатно-сульфатно-кальциево-магниевых до гидрокарбонатно-хлоридно-натриево-калиевых. Минерализация вод от 0,36 до 2 г/л, жесткость также колеблется в широких пределах – от 4,49 до 16 мг/</w:t>
      </w:r>
      <w:proofErr w:type="spellStart"/>
      <w:r w:rsidRPr="005E38BB">
        <w:rPr>
          <w:rFonts w:ascii="Times New Roman" w:eastAsia="Calibri" w:hAnsi="Times New Roman" w:cs="Times New Roman"/>
          <w:iCs/>
          <w:sz w:val="12"/>
          <w:szCs w:val="12"/>
        </w:rPr>
        <w:t>экв</w:t>
      </w:r>
      <w:proofErr w:type="spellEnd"/>
      <w:r w:rsidRPr="005E38BB">
        <w:rPr>
          <w:rFonts w:ascii="Times New Roman" w:eastAsia="Calibri" w:hAnsi="Times New Roman" w:cs="Times New Roman"/>
          <w:iCs/>
          <w:sz w:val="12"/>
          <w:szCs w:val="12"/>
        </w:rPr>
        <w:t>. Несколько повышенная минерализация вод современного аллювия связана с засолением их за счет карбонатных и гипсоносных толщ казанского яруса. Питание водоносного горизонта современных аллювиальных отложений осуществляется за счет инфильтрации атмосферных осадков и паводковых вод. Амплитуда годовых колебаний уровней подземных вод достигает 2 м.</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Водоносный комплекс верхне-</w:t>
      </w:r>
      <w:proofErr w:type="spellStart"/>
      <w:r w:rsidRPr="005E38BB">
        <w:rPr>
          <w:rFonts w:ascii="Times New Roman" w:eastAsia="Calibri" w:hAnsi="Times New Roman" w:cs="Times New Roman"/>
          <w:iCs/>
          <w:sz w:val="12"/>
          <w:szCs w:val="12"/>
        </w:rPr>
        <w:t>среднечетвертичных</w:t>
      </w:r>
      <w:proofErr w:type="spellEnd"/>
      <w:r w:rsidRPr="005E38BB">
        <w:rPr>
          <w:rFonts w:ascii="Times New Roman" w:eastAsia="Calibri" w:hAnsi="Times New Roman" w:cs="Times New Roman"/>
          <w:iCs/>
          <w:sz w:val="12"/>
          <w:szCs w:val="12"/>
        </w:rPr>
        <w:t xml:space="preserve"> аллювиальных отложений в полном объеме развит только на отдельных участках крупных рек. По остальным рекам чаще встречается только верхняя часть комплекса. Водовмещающими породами являются супеси, суглинки, пески с линзами гравия и галечника. Подстилаются они верхнеплиоценовыми и верхнепермскими отложениями, являющимися чаще всего </w:t>
      </w:r>
      <w:proofErr w:type="gramStart"/>
      <w:r w:rsidR="008C52B8" w:rsidRPr="005E38BB">
        <w:rPr>
          <w:rFonts w:ascii="Times New Roman" w:eastAsia="Calibri" w:hAnsi="Times New Roman" w:cs="Times New Roman"/>
          <w:iCs/>
          <w:sz w:val="12"/>
          <w:szCs w:val="12"/>
        </w:rPr>
        <w:t>водоупорном</w:t>
      </w:r>
      <w:proofErr w:type="gramEnd"/>
      <w:r w:rsidRPr="005E38BB">
        <w:rPr>
          <w:rFonts w:ascii="Times New Roman" w:eastAsia="Calibri" w:hAnsi="Times New Roman" w:cs="Times New Roman"/>
          <w:iCs/>
          <w:sz w:val="12"/>
          <w:szCs w:val="12"/>
        </w:rPr>
        <w:t xml:space="preserve">. Водоносный комплекс безнапорный. Пьезометрические уровни совпадают с уровнем современного водоносного горизонта, с которым он гидравлически связан. По химическому составу воды довольно пестрые: обычно пресные, гидрокарбонатно-натриево-калиево-магниевые, гидрокарбонатно-хлоридно-сульфатно-кальциевые и др. с минерализацией 0,14-3,6 г/л. Повышенная минерализация появляется на </w:t>
      </w:r>
      <w:r w:rsidRPr="005E38BB">
        <w:rPr>
          <w:rFonts w:ascii="Times New Roman" w:eastAsia="Calibri" w:hAnsi="Times New Roman" w:cs="Times New Roman"/>
          <w:iCs/>
          <w:sz w:val="12"/>
          <w:szCs w:val="12"/>
        </w:rPr>
        <w:lastRenderedPageBreak/>
        <w:t xml:space="preserve">участках, где осуществляется </w:t>
      </w:r>
      <w:proofErr w:type="spellStart"/>
      <w:r w:rsidRPr="005E38BB">
        <w:rPr>
          <w:rFonts w:ascii="Times New Roman" w:eastAsia="Calibri" w:hAnsi="Times New Roman" w:cs="Times New Roman"/>
          <w:iCs/>
          <w:sz w:val="12"/>
          <w:szCs w:val="12"/>
        </w:rPr>
        <w:t>подпитывание</w:t>
      </w:r>
      <w:proofErr w:type="spellEnd"/>
      <w:r w:rsidRPr="005E38BB">
        <w:rPr>
          <w:rFonts w:ascii="Times New Roman" w:eastAsia="Calibri" w:hAnsi="Times New Roman" w:cs="Times New Roman"/>
          <w:iCs/>
          <w:sz w:val="12"/>
          <w:szCs w:val="12"/>
        </w:rPr>
        <w:t xml:space="preserve"> комплекса из нижележащих водоносных горизонтов. Чаще всего минерализация не превышает 1 г/л. Жесткость воды различная: от 1,16 до 29,6 мг/</w:t>
      </w:r>
      <w:proofErr w:type="spellStart"/>
      <w:r w:rsidRPr="005E38BB">
        <w:rPr>
          <w:rFonts w:ascii="Times New Roman" w:eastAsia="Calibri" w:hAnsi="Times New Roman" w:cs="Times New Roman"/>
          <w:iCs/>
          <w:sz w:val="12"/>
          <w:szCs w:val="12"/>
        </w:rPr>
        <w:t>экв</w:t>
      </w:r>
      <w:proofErr w:type="spellEnd"/>
      <w:r w:rsidRPr="005E38BB">
        <w:rPr>
          <w:rFonts w:ascii="Times New Roman" w:eastAsia="Calibri" w:hAnsi="Times New Roman" w:cs="Times New Roman"/>
          <w:iCs/>
          <w:sz w:val="12"/>
          <w:szCs w:val="12"/>
        </w:rPr>
        <w:t xml:space="preserve">. Область питания совпадает с областью распространения и осуществляется за счет инфильтрации атмосферных осадков, талых вод и </w:t>
      </w:r>
      <w:proofErr w:type="spellStart"/>
      <w:r w:rsidRPr="005E38BB">
        <w:rPr>
          <w:rFonts w:ascii="Times New Roman" w:eastAsia="Calibri" w:hAnsi="Times New Roman" w:cs="Times New Roman"/>
          <w:iCs/>
          <w:sz w:val="12"/>
          <w:szCs w:val="12"/>
        </w:rPr>
        <w:t>подпитывания</w:t>
      </w:r>
      <w:proofErr w:type="spellEnd"/>
      <w:r w:rsidRPr="005E38BB">
        <w:rPr>
          <w:rFonts w:ascii="Times New Roman" w:eastAsia="Calibri" w:hAnsi="Times New Roman" w:cs="Times New Roman"/>
          <w:iCs/>
          <w:sz w:val="12"/>
          <w:szCs w:val="12"/>
        </w:rPr>
        <w:t xml:space="preserve"> водами из нижележащих горизонтов.</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Водоносный горизонт </w:t>
      </w:r>
      <w:proofErr w:type="spellStart"/>
      <w:r w:rsidRPr="005E38BB">
        <w:rPr>
          <w:rFonts w:ascii="Times New Roman" w:eastAsia="Calibri" w:hAnsi="Times New Roman" w:cs="Times New Roman"/>
          <w:iCs/>
          <w:sz w:val="12"/>
          <w:szCs w:val="12"/>
        </w:rPr>
        <w:t>нижнеказанских</w:t>
      </w:r>
      <w:proofErr w:type="spellEnd"/>
      <w:r w:rsidRPr="005E38BB">
        <w:rPr>
          <w:rFonts w:ascii="Times New Roman" w:eastAsia="Calibri" w:hAnsi="Times New Roman" w:cs="Times New Roman"/>
          <w:iCs/>
          <w:sz w:val="12"/>
          <w:szCs w:val="12"/>
        </w:rPr>
        <w:t xml:space="preserve"> отложений приурочен к основанию разреза. Водовмещающими породами являются трещиноватые доломиты, известняки, мергели и песчаники. </w:t>
      </w:r>
      <w:proofErr w:type="spellStart"/>
      <w:r w:rsidRPr="005E38BB">
        <w:rPr>
          <w:rFonts w:ascii="Times New Roman" w:eastAsia="Calibri" w:hAnsi="Times New Roman" w:cs="Times New Roman"/>
          <w:iCs/>
          <w:sz w:val="12"/>
          <w:szCs w:val="12"/>
        </w:rPr>
        <w:t>Водоупорами</w:t>
      </w:r>
      <w:proofErr w:type="spellEnd"/>
      <w:r w:rsidRPr="005E38BB">
        <w:rPr>
          <w:rFonts w:ascii="Times New Roman" w:eastAsia="Calibri" w:hAnsi="Times New Roman" w:cs="Times New Roman"/>
          <w:iCs/>
          <w:sz w:val="12"/>
          <w:szCs w:val="12"/>
        </w:rPr>
        <w:t xml:space="preserve"> служат глины или плотные разности карбонатных пород. Воды с повышенной минерализацией или соленые, сульфатные, сероводородные. Минерализация колеблется в пределах 2,5-12,2г/л, часто воды содержат сероводород в количестве 8-146 мг/</w:t>
      </w:r>
      <w:proofErr w:type="spellStart"/>
      <w:r w:rsidRPr="005E38BB">
        <w:rPr>
          <w:rFonts w:ascii="Times New Roman" w:eastAsia="Calibri" w:hAnsi="Times New Roman" w:cs="Times New Roman"/>
          <w:iCs/>
          <w:sz w:val="12"/>
          <w:szCs w:val="12"/>
        </w:rPr>
        <w:t>экв</w:t>
      </w:r>
      <w:proofErr w:type="spellEnd"/>
      <w:r w:rsidRPr="005E38BB">
        <w:rPr>
          <w:rFonts w:ascii="Times New Roman" w:eastAsia="Calibri" w:hAnsi="Times New Roman" w:cs="Times New Roman"/>
          <w:iCs/>
          <w:sz w:val="12"/>
          <w:szCs w:val="12"/>
        </w:rPr>
        <w:t>.</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8C52B8" w:rsidRDefault="005E38BB" w:rsidP="008C52B8">
      <w:pPr>
        <w:tabs>
          <w:tab w:val="left" w:pos="0"/>
        </w:tabs>
        <w:spacing w:after="0" w:line="240" w:lineRule="auto"/>
        <w:ind w:firstLine="284"/>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Инженерно-геологические процессы и явления</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Участок изысканий расположен в пос. Серноводск Сергиевского района в пойме р.</w:t>
      </w:r>
      <w:r w:rsidR="008C52B8">
        <w:rPr>
          <w:rFonts w:ascii="Times New Roman" w:eastAsia="Calibri" w:hAnsi="Times New Roman" w:cs="Times New Roman"/>
          <w:iCs/>
          <w:sz w:val="12"/>
          <w:szCs w:val="12"/>
        </w:rPr>
        <w:t xml:space="preserve"> </w:t>
      </w:r>
      <w:r w:rsidRPr="005E38BB">
        <w:rPr>
          <w:rFonts w:ascii="Times New Roman" w:eastAsia="Calibri" w:hAnsi="Times New Roman" w:cs="Times New Roman"/>
          <w:iCs/>
          <w:sz w:val="12"/>
          <w:szCs w:val="12"/>
        </w:rPr>
        <w:t>Сургут при впадении в нее канала Сермяга. Площадка ровная, слабонаклоненная в сторону р.</w:t>
      </w:r>
      <w:r w:rsidR="008C52B8">
        <w:rPr>
          <w:rFonts w:ascii="Times New Roman" w:eastAsia="Calibri" w:hAnsi="Times New Roman" w:cs="Times New Roman"/>
          <w:iCs/>
          <w:sz w:val="12"/>
          <w:szCs w:val="12"/>
        </w:rPr>
        <w:t xml:space="preserve"> </w:t>
      </w:r>
      <w:r w:rsidRPr="005E38BB">
        <w:rPr>
          <w:rFonts w:ascii="Times New Roman" w:eastAsia="Calibri" w:hAnsi="Times New Roman" w:cs="Times New Roman"/>
          <w:iCs/>
          <w:sz w:val="12"/>
          <w:szCs w:val="12"/>
        </w:rPr>
        <w:t>Сургут. Абсолютные отметки поверхности колеблются от 51,59 м (дно канала Сермяга) до 54,70 м (в районе новообразованного источника).</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Согласно СП 11-105-97, Часть II и СНиП 22-01-95 из опасных геологических процессов и неблагоприятных инженерно-геологических явлений на участке изысканий отмечается карст, подтопление </w:t>
      </w:r>
      <w:proofErr w:type="spellStart"/>
      <w:r w:rsidRPr="005E38BB">
        <w:rPr>
          <w:rFonts w:ascii="Times New Roman" w:eastAsia="Calibri" w:hAnsi="Times New Roman" w:cs="Times New Roman"/>
          <w:iCs/>
          <w:sz w:val="12"/>
          <w:szCs w:val="12"/>
        </w:rPr>
        <w:t>иморозная</w:t>
      </w:r>
      <w:proofErr w:type="spellEnd"/>
      <w:r w:rsidRPr="005E38BB">
        <w:rPr>
          <w:rFonts w:ascii="Times New Roman" w:eastAsia="Calibri" w:hAnsi="Times New Roman" w:cs="Times New Roman"/>
          <w:iCs/>
          <w:sz w:val="12"/>
          <w:szCs w:val="12"/>
        </w:rPr>
        <w:t xml:space="preserve"> </w:t>
      </w:r>
      <w:proofErr w:type="spellStart"/>
      <w:r w:rsidRPr="005E38BB">
        <w:rPr>
          <w:rFonts w:ascii="Times New Roman" w:eastAsia="Calibri" w:hAnsi="Times New Roman" w:cs="Times New Roman"/>
          <w:iCs/>
          <w:sz w:val="12"/>
          <w:szCs w:val="12"/>
        </w:rPr>
        <w:t>пучинистость</w:t>
      </w:r>
      <w:proofErr w:type="spellEnd"/>
      <w:r w:rsidRPr="005E38BB">
        <w:rPr>
          <w:rFonts w:ascii="Times New Roman" w:eastAsia="Calibri" w:hAnsi="Times New Roman" w:cs="Times New Roman"/>
          <w:iCs/>
          <w:sz w:val="12"/>
          <w:szCs w:val="12"/>
        </w:rPr>
        <w:t xml:space="preserve"> грунтов в зоне сезонного промерзания.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В районе работ, сложенном пермскими карбонатными породами с прослоями гипсов и ангидритов, развиты многочисленные карстовые формы рельефа, такие как воронки, провалы и пещеры. Интенсивность образования воронок и провалов составляет 0,57 провалов за 1 год на 1 км</w:t>
      </w:r>
      <w:proofErr w:type="gramStart"/>
      <w:r w:rsidRPr="005E38BB">
        <w:rPr>
          <w:rFonts w:ascii="Times New Roman" w:eastAsia="Calibri" w:hAnsi="Times New Roman" w:cs="Times New Roman"/>
          <w:iCs/>
          <w:sz w:val="12"/>
          <w:szCs w:val="12"/>
        </w:rPr>
        <w:t>2</w:t>
      </w:r>
      <w:proofErr w:type="gramEnd"/>
      <w:r w:rsidRPr="005E38BB">
        <w:rPr>
          <w:rFonts w:ascii="Times New Roman" w:eastAsia="Calibri" w:hAnsi="Times New Roman" w:cs="Times New Roman"/>
          <w:iCs/>
          <w:sz w:val="12"/>
          <w:szCs w:val="12"/>
        </w:rPr>
        <w:t xml:space="preserve">. Размеры воронок колеблются от 0,8 до 20,0 м (в среднем 3-8 м). Категория устойчивости территории – II-В (таблицы 5.1, 5.2 СП 11-105-97, часть II). </w:t>
      </w:r>
      <w:proofErr w:type="gramStart"/>
      <w:r w:rsidRPr="005E38BB">
        <w:rPr>
          <w:rFonts w:ascii="Times New Roman" w:eastAsia="Calibri" w:hAnsi="Times New Roman" w:cs="Times New Roman"/>
          <w:iCs/>
          <w:sz w:val="12"/>
          <w:szCs w:val="12"/>
        </w:rPr>
        <w:t xml:space="preserve">По составу </w:t>
      </w:r>
      <w:proofErr w:type="spellStart"/>
      <w:r w:rsidRPr="005E38BB">
        <w:rPr>
          <w:rFonts w:ascii="Times New Roman" w:eastAsia="Calibri" w:hAnsi="Times New Roman" w:cs="Times New Roman"/>
          <w:iCs/>
          <w:sz w:val="12"/>
          <w:szCs w:val="12"/>
        </w:rPr>
        <w:t>закарстованных</w:t>
      </w:r>
      <w:proofErr w:type="spellEnd"/>
      <w:r w:rsidRPr="005E38BB">
        <w:rPr>
          <w:rFonts w:ascii="Times New Roman" w:eastAsia="Calibri" w:hAnsi="Times New Roman" w:cs="Times New Roman"/>
          <w:iCs/>
          <w:sz w:val="12"/>
          <w:szCs w:val="12"/>
        </w:rPr>
        <w:t xml:space="preserve"> пород карст сульфатный и карбонатный; по условиям залегания – покрытый; залегающий в зоне водонасыщения; по времени образования наряду с современным встречается древний карст.</w:t>
      </w:r>
      <w:proofErr w:type="gramEnd"/>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На территории участка изысканий подземные воды находятся на высоком уровне (глубина залегания 0,0-0,5 м), грунты преимущественно глинистые. По комплексу природных факторов территория участка является постоянно подтопленной в естественных условиях – участок I-А-I (Приложение</w:t>
      </w:r>
      <w:proofErr w:type="gramStart"/>
      <w:r w:rsidRPr="005E38BB">
        <w:rPr>
          <w:rFonts w:ascii="Times New Roman" w:eastAsia="Calibri" w:hAnsi="Times New Roman" w:cs="Times New Roman"/>
          <w:iCs/>
          <w:sz w:val="12"/>
          <w:szCs w:val="12"/>
        </w:rPr>
        <w:t xml:space="preserve"> И</w:t>
      </w:r>
      <w:proofErr w:type="gramEnd"/>
      <w:r w:rsidRPr="005E38BB">
        <w:rPr>
          <w:rFonts w:ascii="Times New Roman" w:eastAsia="Calibri" w:hAnsi="Times New Roman" w:cs="Times New Roman"/>
          <w:iCs/>
          <w:sz w:val="12"/>
          <w:szCs w:val="12"/>
        </w:rPr>
        <w:t xml:space="preserve"> СП 11-105-97, часть II).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Грунты в зоне сезонного промерзания и открытых котлованах подвержены воздействию сил морозного пучения.</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По степени морозной </w:t>
      </w:r>
      <w:proofErr w:type="spellStart"/>
      <w:r w:rsidRPr="005E38BB">
        <w:rPr>
          <w:rFonts w:ascii="Times New Roman" w:eastAsia="Calibri" w:hAnsi="Times New Roman" w:cs="Times New Roman"/>
          <w:iCs/>
          <w:sz w:val="12"/>
          <w:szCs w:val="12"/>
        </w:rPr>
        <w:t>пучинистости</w:t>
      </w:r>
      <w:proofErr w:type="spellEnd"/>
      <w:r w:rsidRPr="005E38BB">
        <w:rPr>
          <w:rFonts w:ascii="Times New Roman" w:eastAsia="Calibri" w:hAnsi="Times New Roman" w:cs="Times New Roman"/>
          <w:iCs/>
          <w:sz w:val="12"/>
          <w:szCs w:val="12"/>
        </w:rPr>
        <w:t xml:space="preserve"> в зоне сезонного промерзания и открытых котлованах грунты:</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ИГЭ 1 – </w:t>
      </w:r>
      <w:proofErr w:type="spellStart"/>
      <w:r w:rsidRPr="005E38BB">
        <w:rPr>
          <w:rFonts w:ascii="Times New Roman" w:eastAsia="Calibri" w:hAnsi="Times New Roman" w:cs="Times New Roman"/>
          <w:iCs/>
          <w:sz w:val="12"/>
          <w:szCs w:val="12"/>
        </w:rPr>
        <w:t>сильнопучинистые</w:t>
      </w:r>
      <w:proofErr w:type="spellEnd"/>
      <w:r w:rsidRPr="005E38BB">
        <w:rPr>
          <w:rFonts w:ascii="Times New Roman" w:eastAsia="Calibri" w:hAnsi="Times New Roman" w:cs="Times New Roman"/>
          <w:iCs/>
          <w:sz w:val="12"/>
          <w:szCs w:val="12"/>
        </w:rPr>
        <w:t xml:space="preserve"> (</w:t>
      </w:r>
      <w:proofErr w:type="spellStart"/>
      <w:r w:rsidRPr="005E38BB">
        <w:rPr>
          <w:rFonts w:ascii="Times New Roman" w:eastAsia="Calibri" w:hAnsi="Times New Roman" w:cs="Times New Roman"/>
          <w:iCs/>
          <w:sz w:val="12"/>
          <w:szCs w:val="12"/>
        </w:rPr>
        <w:t>Sr</w:t>
      </w:r>
      <w:proofErr w:type="spellEnd"/>
      <w:r w:rsidRPr="005E38BB">
        <w:rPr>
          <w:rFonts w:ascii="Times New Roman" w:eastAsia="Calibri" w:hAnsi="Times New Roman" w:cs="Times New Roman"/>
          <w:iCs/>
          <w:sz w:val="12"/>
          <w:szCs w:val="12"/>
        </w:rPr>
        <w:t>&gt; 0.9).</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При проведении настоящих инженерно-геологических изысканий других опасных геологических процессов и неблагоприятных инженерно-геологических явлений на участке изысканий не отмечено.</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В соответствии с СП 14.13330.2011 исследуемая территория относится к району с расчетной сейсмической интенсивностью, в баллах шкалы MSK-64, при вероятности возможного превышения в течение 50 лет: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 при 10 % вероятности (карта А) - сейсмически не активная  </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при 5 % (карта В) – сейсмически не активная;</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при 1 % (карта С) - 6 баллов.</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По совокупности инженерно-геологических условий изучаемая территория (СП 11-105-97) относится ко II категории сложности.</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Инженерно-геологические условия участка работ</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На глубину изучения (5-10 м) в геологическом строении площадки изысканий принимают участие современные аллювиальные отложения (</w:t>
      </w:r>
      <w:proofErr w:type="spellStart"/>
      <w:r w:rsidRPr="005E38BB">
        <w:rPr>
          <w:rFonts w:ascii="Times New Roman" w:eastAsia="Calibri" w:hAnsi="Times New Roman" w:cs="Times New Roman"/>
          <w:iCs/>
          <w:sz w:val="12"/>
          <w:szCs w:val="12"/>
        </w:rPr>
        <w:t>aQIV</w:t>
      </w:r>
      <w:proofErr w:type="spellEnd"/>
      <w:r w:rsidRPr="005E38BB">
        <w:rPr>
          <w:rFonts w:ascii="Times New Roman" w:eastAsia="Calibri" w:hAnsi="Times New Roman" w:cs="Times New Roman"/>
          <w:iCs/>
          <w:sz w:val="12"/>
          <w:szCs w:val="12"/>
        </w:rPr>
        <w:t>).</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 xml:space="preserve">Подземные воды на площадке вскрыты на глубине 0,0-0,5 м (декабрь 2015 г) на абсолютных отметках 53,99-52,25 м. По химическому составу воды </w:t>
      </w:r>
      <w:proofErr w:type="spellStart"/>
      <w:r w:rsidRPr="005E38BB">
        <w:rPr>
          <w:rFonts w:ascii="Times New Roman" w:eastAsia="Calibri" w:hAnsi="Times New Roman" w:cs="Times New Roman"/>
          <w:iCs/>
          <w:sz w:val="12"/>
          <w:szCs w:val="12"/>
        </w:rPr>
        <w:t>сильносолоноватые</w:t>
      </w:r>
      <w:proofErr w:type="spellEnd"/>
      <w:r w:rsidRPr="005E38BB">
        <w:rPr>
          <w:rFonts w:ascii="Times New Roman" w:eastAsia="Calibri" w:hAnsi="Times New Roman" w:cs="Times New Roman"/>
          <w:iCs/>
          <w:sz w:val="12"/>
          <w:szCs w:val="12"/>
        </w:rPr>
        <w:t xml:space="preserve"> сульфатные натриево-кальциевые с минерализацией 3309-3542 мг/дм3, очень жесткие (общая жесткость 30,6-36,40Ж), нейтральные (рН 6,9-7,0).</w:t>
      </w:r>
    </w:p>
    <w:p w:rsidR="005E38BB" w:rsidRP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Степень агрессивного воздействия подземных вод на бетон по ряду показателей (</w:t>
      </w:r>
      <w:proofErr w:type="spellStart"/>
      <w:r w:rsidRPr="005E38BB">
        <w:rPr>
          <w:rFonts w:ascii="Times New Roman" w:eastAsia="Calibri" w:hAnsi="Times New Roman" w:cs="Times New Roman"/>
          <w:iCs/>
          <w:sz w:val="12"/>
          <w:szCs w:val="12"/>
        </w:rPr>
        <w:t>pH</w:t>
      </w:r>
      <w:proofErr w:type="spellEnd"/>
      <w:r w:rsidRPr="005E38BB">
        <w:rPr>
          <w:rFonts w:ascii="Times New Roman" w:eastAsia="Calibri" w:hAnsi="Times New Roman" w:cs="Times New Roman"/>
          <w:iCs/>
          <w:sz w:val="12"/>
          <w:szCs w:val="12"/>
        </w:rPr>
        <w:t xml:space="preserve">, соли магния, соли аммония, едкие щелочи) неагрессивная. По содержанию сульфатов воды сильноагрессивные. Степень коррозионной активности воды на арматуру железобетонных конструкций при постоянном погружении неагрессивная, при периодическом смачивании </w:t>
      </w:r>
      <w:proofErr w:type="gramStart"/>
      <w:r w:rsidRPr="005E38BB">
        <w:rPr>
          <w:rFonts w:ascii="Times New Roman" w:eastAsia="Calibri" w:hAnsi="Times New Roman" w:cs="Times New Roman"/>
          <w:iCs/>
          <w:sz w:val="12"/>
          <w:szCs w:val="12"/>
        </w:rPr>
        <w:t>–н</w:t>
      </w:r>
      <w:proofErr w:type="gramEnd"/>
      <w:r w:rsidRPr="005E38BB">
        <w:rPr>
          <w:rFonts w:ascii="Times New Roman" w:eastAsia="Calibri" w:hAnsi="Times New Roman" w:cs="Times New Roman"/>
          <w:iCs/>
          <w:sz w:val="12"/>
          <w:szCs w:val="12"/>
        </w:rPr>
        <w:t xml:space="preserve">еагрессивная (таблица 2.8). </w:t>
      </w:r>
    </w:p>
    <w:p w:rsidR="005E38BB" w:rsidRDefault="005E38BB" w:rsidP="005E38BB">
      <w:pPr>
        <w:tabs>
          <w:tab w:val="left" w:pos="0"/>
        </w:tabs>
        <w:spacing w:after="0" w:line="240" w:lineRule="auto"/>
        <w:ind w:firstLine="284"/>
        <w:jc w:val="both"/>
        <w:rPr>
          <w:rFonts w:ascii="Times New Roman" w:eastAsia="Calibri" w:hAnsi="Times New Roman" w:cs="Times New Roman"/>
          <w:iCs/>
          <w:sz w:val="12"/>
          <w:szCs w:val="12"/>
        </w:rPr>
      </w:pPr>
      <w:r w:rsidRPr="005E38BB">
        <w:rPr>
          <w:rFonts w:ascii="Times New Roman" w:eastAsia="Calibri" w:hAnsi="Times New Roman" w:cs="Times New Roman"/>
          <w:iCs/>
          <w:sz w:val="12"/>
          <w:szCs w:val="12"/>
        </w:rPr>
        <w:t>Таблица 2.8 – Показатели степени агрессивности 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
        <w:gridCol w:w="361"/>
        <w:gridCol w:w="360"/>
        <w:gridCol w:w="499"/>
        <w:gridCol w:w="499"/>
        <w:gridCol w:w="499"/>
        <w:gridCol w:w="842"/>
        <w:gridCol w:w="439"/>
        <w:gridCol w:w="499"/>
        <w:gridCol w:w="1046"/>
        <w:gridCol w:w="499"/>
        <w:gridCol w:w="748"/>
        <w:gridCol w:w="889"/>
      </w:tblGrid>
      <w:tr w:rsidR="008C52B8" w:rsidRPr="008C52B8" w:rsidTr="008C52B8">
        <w:trPr>
          <w:cantSplit/>
          <w:trHeight w:val="70"/>
        </w:trPr>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proofErr w:type="spellStart"/>
            <w:r w:rsidRPr="008C52B8">
              <w:rPr>
                <w:rFonts w:ascii="Times New Roman" w:hAnsi="Times New Roman" w:cs="Times New Roman"/>
                <w:sz w:val="12"/>
                <w:szCs w:val="12"/>
              </w:rPr>
              <w:t>Наимен</w:t>
            </w:r>
            <w:proofErr w:type="spellEnd"/>
            <w:r w:rsidRPr="008C52B8">
              <w:rPr>
                <w:rFonts w:ascii="Times New Roman" w:hAnsi="Times New Roman" w:cs="Times New Roman"/>
                <w:sz w:val="12"/>
                <w:szCs w:val="12"/>
              </w:rPr>
              <w:t>. и номер выработки</w:t>
            </w: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 xml:space="preserve">Глубина отбора проб воды, </w:t>
            </w:r>
            <w:proofErr w:type="gramStart"/>
            <w:r w:rsidRPr="008C52B8">
              <w:rPr>
                <w:rFonts w:ascii="Times New Roman" w:hAnsi="Times New Roman" w:cs="Times New Roman"/>
                <w:sz w:val="12"/>
                <w:szCs w:val="12"/>
              </w:rPr>
              <w:t>м</w:t>
            </w:r>
            <w:proofErr w:type="gramEnd"/>
          </w:p>
        </w:tc>
        <w:tc>
          <w:tcPr>
            <w:tcW w:w="0" w:type="auto"/>
            <w:gridSpan w:val="11"/>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Показатели  степени агрессивности к конструкциям</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 xml:space="preserve">СП 28.13330.2012 </w:t>
            </w:r>
          </w:p>
        </w:tc>
      </w:tr>
      <w:tr w:rsidR="008C52B8" w:rsidRPr="008C52B8" w:rsidTr="008C52B8">
        <w:trPr>
          <w:cantSplit/>
        </w:trPr>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gridSpan w:val="5"/>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Табл.В.3</w:t>
            </w:r>
          </w:p>
        </w:tc>
        <w:tc>
          <w:tcPr>
            <w:tcW w:w="0" w:type="auto"/>
            <w:gridSpan w:val="3"/>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Табл. В.4</w:t>
            </w:r>
          </w:p>
        </w:tc>
        <w:tc>
          <w:tcPr>
            <w:tcW w:w="0" w:type="auto"/>
            <w:gridSpan w:val="3"/>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Табл. Г.2</w:t>
            </w:r>
          </w:p>
        </w:tc>
      </w:tr>
      <w:tr w:rsidR="008C52B8" w:rsidRPr="008C52B8" w:rsidTr="008C52B8">
        <w:trPr>
          <w:cantSplit/>
          <w:trHeight w:val="70"/>
        </w:trPr>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vertAlign w:val="subscript"/>
              </w:rPr>
              <w:t>Р</w:t>
            </w:r>
            <w:r w:rsidRPr="008C52B8">
              <w:rPr>
                <w:rFonts w:ascii="Times New Roman" w:hAnsi="Times New Roman" w:cs="Times New Roman"/>
                <w:sz w:val="12"/>
                <w:szCs w:val="12"/>
              </w:rPr>
              <w:t>Н</w:t>
            </w: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lang w:val="en-US"/>
              </w:rPr>
              <w:t>Mg</w:t>
            </w:r>
            <w:r w:rsidRPr="008C52B8">
              <w:rPr>
                <w:rFonts w:ascii="Times New Roman" w:hAnsi="Times New Roman" w:cs="Times New Roman"/>
                <w:sz w:val="12"/>
                <w:szCs w:val="12"/>
                <w:vertAlign w:val="superscript"/>
              </w:rPr>
              <w:t>2+</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мг/л</w:t>
            </w: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lang w:val="en-US"/>
              </w:rPr>
              <w:t>NH</w:t>
            </w:r>
            <w:r w:rsidRPr="008C52B8">
              <w:rPr>
                <w:rFonts w:ascii="Times New Roman" w:hAnsi="Times New Roman" w:cs="Times New Roman"/>
                <w:sz w:val="12"/>
                <w:szCs w:val="12"/>
                <w:vertAlign w:val="subscript"/>
              </w:rPr>
              <w:t>4</w:t>
            </w:r>
            <w:r w:rsidRPr="008C52B8">
              <w:rPr>
                <w:rFonts w:ascii="Times New Roman" w:hAnsi="Times New Roman" w:cs="Times New Roman"/>
                <w:sz w:val="12"/>
                <w:szCs w:val="12"/>
                <w:vertAlign w:val="superscript"/>
              </w:rPr>
              <w:t>+</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мг/л</w:t>
            </w:r>
          </w:p>
        </w:tc>
        <w:tc>
          <w:tcPr>
            <w:tcW w:w="0" w:type="auto"/>
            <w:vMerge w:val="restart"/>
            <w:textDirection w:val="btL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lang w:val="en-US"/>
              </w:rPr>
              <w:t>N</w:t>
            </w:r>
            <w:r w:rsidRPr="008C52B8">
              <w:rPr>
                <w:rFonts w:ascii="Times New Roman" w:hAnsi="Times New Roman" w:cs="Times New Roman"/>
                <w:sz w:val="12"/>
                <w:szCs w:val="12"/>
                <w:vertAlign w:val="superscript"/>
              </w:rPr>
              <w:t>+</w:t>
            </w:r>
            <w:r w:rsidRPr="008C52B8">
              <w:rPr>
                <w:rFonts w:ascii="Times New Roman" w:hAnsi="Times New Roman" w:cs="Times New Roman"/>
                <w:sz w:val="12"/>
                <w:szCs w:val="12"/>
              </w:rPr>
              <w:t>+</w:t>
            </w:r>
            <w:r w:rsidRPr="008C52B8">
              <w:rPr>
                <w:rFonts w:ascii="Times New Roman" w:hAnsi="Times New Roman" w:cs="Times New Roman"/>
                <w:sz w:val="12"/>
                <w:szCs w:val="12"/>
                <w:lang w:val="en-US"/>
              </w:rPr>
              <w:t>K</w:t>
            </w:r>
            <w:r w:rsidRPr="008C52B8">
              <w:rPr>
                <w:rFonts w:ascii="Times New Roman" w:hAnsi="Times New Roman" w:cs="Times New Roman"/>
                <w:sz w:val="12"/>
                <w:szCs w:val="12"/>
                <w:vertAlign w:val="superscript"/>
              </w:rPr>
              <w:t>+</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мг/л</w:t>
            </w:r>
          </w:p>
        </w:tc>
        <w:tc>
          <w:tcPr>
            <w:tcW w:w="0" w:type="auto"/>
            <w:vMerge w:val="restart"/>
            <w:vAlign w:val="center"/>
          </w:tcPr>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На бетон</w:t>
            </w:r>
          </w:p>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марки W4</w:t>
            </w:r>
          </w:p>
          <w:p w:rsidR="008C52B8" w:rsidRPr="008C52B8" w:rsidRDefault="008C52B8" w:rsidP="00ED50C6">
            <w:pPr>
              <w:tabs>
                <w:tab w:val="left" w:pos="885"/>
              </w:tabs>
              <w:contextualSpacing/>
              <w:jc w:val="center"/>
              <w:rPr>
                <w:rFonts w:ascii="Times New Roman" w:hAnsi="Times New Roman" w:cs="Times New Roman"/>
                <w:sz w:val="12"/>
                <w:szCs w:val="12"/>
              </w:rPr>
            </w:pPr>
          </w:p>
        </w:tc>
        <w:tc>
          <w:tcPr>
            <w:tcW w:w="0" w:type="auto"/>
            <w:vMerge w:val="restart"/>
            <w:vAlign w:val="center"/>
          </w:tcPr>
          <w:p w:rsidR="008C52B8" w:rsidRPr="008C52B8" w:rsidRDefault="008C52B8" w:rsidP="00ED50C6">
            <w:pPr>
              <w:contextualSpacing/>
              <w:jc w:val="center"/>
              <w:rPr>
                <w:rFonts w:ascii="Times New Roman" w:hAnsi="Times New Roman" w:cs="Times New Roman"/>
                <w:sz w:val="12"/>
                <w:szCs w:val="12"/>
                <w:vertAlign w:val="superscript"/>
              </w:rPr>
            </w:pPr>
            <w:r w:rsidRPr="008C52B8">
              <w:rPr>
                <w:rFonts w:ascii="Times New Roman" w:hAnsi="Times New Roman" w:cs="Times New Roman"/>
                <w:sz w:val="12"/>
                <w:szCs w:val="12"/>
                <w:lang w:val="en-US"/>
              </w:rPr>
              <w:t>SO</w:t>
            </w:r>
            <w:r w:rsidRPr="008C52B8">
              <w:rPr>
                <w:rFonts w:ascii="Times New Roman" w:hAnsi="Times New Roman" w:cs="Times New Roman"/>
                <w:sz w:val="12"/>
                <w:szCs w:val="12"/>
                <w:vertAlign w:val="subscript"/>
              </w:rPr>
              <w:t>4</w:t>
            </w:r>
            <w:r w:rsidRPr="008C52B8">
              <w:rPr>
                <w:rFonts w:ascii="Times New Roman" w:hAnsi="Times New Roman" w:cs="Times New Roman"/>
                <w:sz w:val="12"/>
                <w:szCs w:val="12"/>
                <w:vertAlign w:val="superscript"/>
              </w:rPr>
              <w:t>2-</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мг/л</w:t>
            </w: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vertAlign w:val="subscript"/>
              </w:rPr>
            </w:pPr>
            <w:r w:rsidRPr="008C52B8">
              <w:rPr>
                <w:rFonts w:ascii="Times New Roman" w:hAnsi="Times New Roman" w:cs="Times New Roman"/>
                <w:sz w:val="12"/>
                <w:szCs w:val="12"/>
              </w:rPr>
              <w:t>при НСО</w:t>
            </w:r>
            <w:r w:rsidRPr="008C52B8">
              <w:rPr>
                <w:rFonts w:ascii="Times New Roman" w:hAnsi="Times New Roman" w:cs="Times New Roman"/>
                <w:sz w:val="12"/>
                <w:szCs w:val="12"/>
                <w:vertAlign w:val="subscript"/>
              </w:rPr>
              <w:t>3</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w:t>
            </w:r>
            <w:proofErr w:type="spellStart"/>
            <w:r w:rsidRPr="008C52B8">
              <w:rPr>
                <w:rFonts w:ascii="Times New Roman" w:hAnsi="Times New Roman" w:cs="Times New Roman"/>
                <w:sz w:val="12"/>
                <w:szCs w:val="12"/>
              </w:rPr>
              <w:t>экв</w:t>
            </w:r>
            <w:proofErr w:type="spellEnd"/>
            <w:r w:rsidRPr="008C52B8">
              <w:rPr>
                <w:rFonts w:ascii="Times New Roman" w:hAnsi="Times New Roman" w:cs="Times New Roman"/>
                <w:sz w:val="12"/>
                <w:szCs w:val="12"/>
              </w:rPr>
              <w:t>/л</w:t>
            </w:r>
          </w:p>
        </w:tc>
        <w:tc>
          <w:tcPr>
            <w:tcW w:w="0" w:type="auto"/>
            <w:vMerge w:val="restart"/>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 xml:space="preserve">На бетон </w:t>
            </w:r>
          </w:p>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марки W4</w:t>
            </w:r>
          </w:p>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 xml:space="preserve">по </w:t>
            </w:r>
          </w:p>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ГОСТ 10.178-76</w:t>
            </w:r>
          </w:p>
        </w:tc>
        <w:tc>
          <w:tcPr>
            <w:tcW w:w="0" w:type="auto"/>
            <w:vMerge w:val="restart"/>
            <w:textDirection w:val="btLr"/>
            <w:vAlign w:val="center"/>
          </w:tcPr>
          <w:p w:rsidR="008C52B8" w:rsidRPr="008C52B8" w:rsidRDefault="008C52B8" w:rsidP="00ED50C6">
            <w:pPr>
              <w:contextualSpacing/>
              <w:jc w:val="center"/>
              <w:rPr>
                <w:rFonts w:ascii="Times New Roman" w:hAnsi="Times New Roman" w:cs="Times New Roman"/>
                <w:sz w:val="12"/>
                <w:szCs w:val="12"/>
              </w:rPr>
            </w:pPr>
            <w:proofErr w:type="spellStart"/>
            <w:r w:rsidRPr="008C52B8">
              <w:rPr>
                <w:rFonts w:ascii="Times New Roman" w:hAnsi="Times New Roman" w:cs="Times New Roman"/>
                <w:b/>
                <w:sz w:val="12"/>
                <w:szCs w:val="12"/>
                <w:lang w:val="en-US"/>
              </w:rPr>
              <w:t>Cl</w:t>
            </w:r>
            <w:proofErr w:type="spellEnd"/>
            <w:r w:rsidRPr="008C52B8">
              <w:rPr>
                <w:rFonts w:ascii="Times New Roman" w:hAnsi="Times New Roman" w:cs="Times New Roman"/>
                <w:b/>
                <w:sz w:val="12"/>
                <w:szCs w:val="12"/>
                <w:vertAlign w:val="superscript"/>
              </w:rPr>
              <w:t>-</w:t>
            </w:r>
          </w:p>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мг/л</w:t>
            </w:r>
          </w:p>
        </w:tc>
        <w:tc>
          <w:tcPr>
            <w:tcW w:w="0" w:type="auto"/>
            <w:gridSpan w:val="2"/>
            <w:vAlign w:val="center"/>
          </w:tcPr>
          <w:p w:rsidR="008C52B8" w:rsidRPr="008C52B8" w:rsidRDefault="008C52B8" w:rsidP="008C52B8">
            <w:pPr>
              <w:contextualSpacing/>
              <w:jc w:val="center"/>
              <w:rPr>
                <w:rFonts w:ascii="Times New Roman" w:hAnsi="Times New Roman" w:cs="Times New Roman"/>
                <w:sz w:val="12"/>
                <w:szCs w:val="12"/>
              </w:rPr>
            </w:pPr>
            <w:r w:rsidRPr="008C52B8">
              <w:rPr>
                <w:rFonts w:ascii="Times New Roman" w:hAnsi="Times New Roman" w:cs="Times New Roman"/>
                <w:sz w:val="12"/>
                <w:szCs w:val="12"/>
              </w:rPr>
              <w:t xml:space="preserve">К арматуре </w:t>
            </w:r>
            <w:proofErr w:type="gramStart"/>
            <w:r w:rsidRPr="008C52B8">
              <w:rPr>
                <w:rFonts w:ascii="Times New Roman" w:hAnsi="Times New Roman" w:cs="Times New Roman"/>
                <w:sz w:val="12"/>
                <w:szCs w:val="12"/>
              </w:rPr>
              <w:t>ж/б</w:t>
            </w:r>
            <w:proofErr w:type="gramEnd"/>
            <w:r w:rsidRPr="008C52B8">
              <w:rPr>
                <w:rFonts w:ascii="Times New Roman" w:hAnsi="Times New Roman" w:cs="Times New Roman"/>
                <w:sz w:val="12"/>
                <w:szCs w:val="12"/>
              </w:rPr>
              <w:t xml:space="preserve"> конструкций.</w:t>
            </w:r>
          </w:p>
        </w:tc>
      </w:tr>
      <w:tr w:rsidR="00ED50C6" w:rsidRPr="008C52B8" w:rsidTr="008C52B8">
        <w:trPr>
          <w:cantSplit/>
          <w:trHeight w:val="288"/>
        </w:trPr>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tcPr>
          <w:p w:rsidR="008C52B8" w:rsidRPr="008C52B8" w:rsidRDefault="008C52B8" w:rsidP="00ED50C6">
            <w:pPr>
              <w:contextualSpacing/>
              <w:jc w:val="center"/>
              <w:rPr>
                <w:rFonts w:ascii="Times New Roman" w:hAnsi="Times New Roman" w:cs="Times New Roman"/>
                <w:sz w:val="12"/>
                <w:szCs w:val="12"/>
              </w:rPr>
            </w:pPr>
          </w:p>
        </w:tc>
        <w:tc>
          <w:tcPr>
            <w:tcW w:w="0" w:type="auto"/>
            <w:vMerge/>
          </w:tcPr>
          <w:p w:rsidR="008C52B8" w:rsidRPr="008C52B8" w:rsidRDefault="008C52B8" w:rsidP="00ED50C6">
            <w:pPr>
              <w:contextualSpacing/>
              <w:jc w:val="center"/>
              <w:rPr>
                <w:rFonts w:ascii="Times New Roman" w:hAnsi="Times New Roman" w:cs="Times New Roman"/>
                <w:sz w:val="12"/>
                <w:szCs w:val="12"/>
              </w:rPr>
            </w:pPr>
          </w:p>
        </w:tc>
        <w:tc>
          <w:tcPr>
            <w:tcW w:w="0" w:type="auto"/>
            <w:vMerge/>
          </w:tcPr>
          <w:p w:rsidR="008C52B8" w:rsidRPr="008C52B8" w:rsidRDefault="008C52B8" w:rsidP="00ED50C6">
            <w:pPr>
              <w:contextualSpacing/>
              <w:jc w:val="center"/>
              <w:rPr>
                <w:rFonts w:ascii="Times New Roman" w:hAnsi="Times New Roman" w:cs="Times New Roman"/>
                <w:sz w:val="12"/>
                <w:szCs w:val="12"/>
              </w:rPr>
            </w:pPr>
          </w:p>
        </w:tc>
        <w:tc>
          <w:tcPr>
            <w:tcW w:w="0" w:type="auto"/>
            <w:vMerge/>
          </w:tcPr>
          <w:p w:rsidR="008C52B8" w:rsidRPr="008C52B8" w:rsidRDefault="008C52B8" w:rsidP="00ED50C6">
            <w:pPr>
              <w:tabs>
                <w:tab w:val="left" w:pos="885"/>
              </w:tabs>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p>
        </w:tc>
        <w:tc>
          <w:tcPr>
            <w:tcW w:w="0" w:type="auto"/>
            <w:vMerge/>
            <w:vAlign w:val="center"/>
          </w:tcPr>
          <w:p w:rsidR="008C52B8" w:rsidRPr="008C52B8" w:rsidRDefault="008C52B8" w:rsidP="00ED50C6">
            <w:pPr>
              <w:tabs>
                <w:tab w:val="left" w:pos="604"/>
              </w:tabs>
              <w:contextualSpacing/>
              <w:jc w:val="center"/>
              <w:rPr>
                <w:rFonts w:ascii="Times New Roman" w:hAnsi="Times New Roman" w:cs="Times New Roman"/>
                <w:sz w:val="12"/>
                <w:szCs w:val="12"/>
              </w:rPr>
            </w:pPr>
          </w:p>
        </w:tc>
        <w:tc>
          <w:tcPr>
            <w:tcW w:w="0" w:type="auto"/>
            <w:vAlign w:val="center"/>
          </w:tcPr>
          <w:p w:rsidR="008C52B8" w:rsidRPr="008C52B8" w:rsidRDefault="008C52B8" w:rsidP="00ED50C6">
            <w:pPr>
              <w:tabs>
                <w:tab w:val="left" w:pos="742"/>
              </w:tabs>
              <w:contextualSpacing/>
              <w:jc w:val="center"/>
              <w:rPr>
                <w:rFonts w:ascii="Times New Roman" w:hAnsi="Times New Roman" w:cs="Times New Roman"/>
                <w:sz w:val="12"/>
                <w:szCs w:val="12"/>
                <w:u w:val="single"/>
              </w:rPr>
            </w:pPr>
            <w:r w:rsidRPr="008C52B8">
              <w:rPr>
                <w:rFonts w:ascii="Times New Roman" w:hAnsi="Times New Roman" w:cs="Times New Roman"/>
                <w:sz w:val="12"/>
                <w:szCs w:val="12"/>
              </w:rPr>
              <w:t>при постоянном погружении</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при периодическом смачивании</w:t>
            </w:r>
          </w:p>
        </w:tc>
      </w:tr>
      <w:tr w:rsidR="008C52B8" w:rsidRPr="008C52B8" w:rsidTr="008C52B8">
        <w:trPr>
          <w:trHeight w:val="223"/>
        </w:trPr>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2</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3</w:t>
            </w:r>
          </w:p>
        </w:tc>
        <w:tc>
          <w:tcPr>
            <w:tcW w:w="0" w:type="auto"/>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4</w:t>
            </w:r>
          </w:p>
        </w:tc>
        <w:tc>
          <w:tcPr>
            <w:tcW w:w="0" w:type="auto"/>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5</w:t>
            </w:r>
          </w:p>
        </w:tc>
        <w:tc>
          <w:tcPr>
            <w:tcW w:w="0" w:type="auto"/>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6</w:t>
            </w:r>
          </w:p>
        </w:tc>
        <w:tc>
          <w:tcPr>
            <w:tcW w:w="0" w:type="auto"/>
          </w:tcPr>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7</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8</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9</w:t>
            </w:r>
          </w:p>
        </w:tc>
        <w:tc>
          <w:tcPr>
            <w:tcW w:w="0" w:type="auto"/>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10</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11</w:t>
            </w:r>
          </w:p>
        </w:tc>
        <w:tc>
          <w:tcPr>
            <w:tcW w:w="0" w:type="auto"/>
            <w:vAlign w:val="center"/>
          </w:tcPr>
          <w:p w:rsidR="008C52B8" w:rsidRPr="008C52B8" w:rsidRDefault="008C52B8" w:rsidP="00ED50C6">
            <w:pPr>
              <w:tabs>
                <w:tab w:val="left" w:pos="742"/>
              </w:tabs>
              <w:contextualSpacing/>
              <w:jc w:val="center"/>
              <w:rPr>
                <w:rFonts w:ascii="Times New Roman" w:hAnsi="Times New Roman" w:cs="Times New Roman"/>
                <w:sz w:val="12"/>
                <w:szCs w:val="12"/>
              </w:rPr>
            </w:pPr>
            <w:r w:rsidRPr="008C52B8">
              <w:rPr>
                <w:rFonts w:ascii="Times New Roman" w:hAnsi="Times New Roman" w:cs="Times New Roman"/>
                <w:sz w:val="12"/>
                <w:szCs w:val="12"/>
              </w:rPr>
              <w:t>12</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13</w:t>
            </w:r>
          </w:p>
        </w:tc>
      </w:tr>
      <w:tr w:rsidR="008C52B8" w:rsidRPr="008C52B8" w:rsidTr="008C52B8">
        <w:tc>
          <w:tcPr>
            <w:tcW w:w="0" w:type="auto"/>
            <w:vAlign w:val="center"/>
          </w:tcPr>
          <w:p w:rsidR="008C52B8" w:rsidRPr="008C52B8" w:rsidRDefault="008C52B8" w:rsidP="00ED50C6">
            <w:pPr>
              <w:ind w:left="-108" w:right="-108"/>
              <w:contextualSpacing/>
              <w:jc w:val="center"/>
              <w:rPr>
                <w:rFonts w:ascii="Times New Roman" w:hAnsi="Times New Roman" w:cs="Times New Roman"/>
                <w:sz w:val="12"/>
                <w:szCs w:val="12"/>
              </w:rPr>
            </w:pPr>
            <w:r w:rsidRPr="008C52B8">
              <w:rPr>
                <w:rFonts w:ascii="Times New Roman" w:hAnsi="Times New Roman" w:cs="Times New Roman"/>
                <w:sz w:val="12"/>
                <w:szCs w:val="12"/>
              </w:rPr>
              <w:t>источник</w:t>
            </w:r>
          </w:p>
        </w:tc>
        <w:tc>
          <w:tcPr>
            <w:tcW w:w="0" w:type="auto"/>
            <w:vAlign w:val="center"/>
          </w:tcPr>
          <w:p w:rsidR="008C52B8" w:rsidRPr="008C52B8" w:rsidRDefault="008C52B8" w:rsidP="00ED50C6">
            <w:pPr>
              <w:tabs>
                <w:tab w:val="left" w:pos="324"/>
              </w:tabs>
              <w:contextualSpacing/>
              <w:jc w:val="center"/>
              <w:rPr>
                <w:rFonts w:ascii="Times New Roman" w:hAnsi="Times New Roman" w:cs="Times New Roman"/>
                <w:sz w:val="12"/>
                <w:szCs w:val="12"/>
              </w:rPr>
            </w:pP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7,0</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90</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332</w:t>
            </w:r>
          </w:p>
        </w:tc>
        <w:tc>
          <w:tcPr>
            <w:tcW w:w="0" w:type="auto"/>
            <w:vAlign w:val="center"/>
          </w:tcPr>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1956</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8,79</w:t>
            </w:r>
          </w:p>
        </w:tc>
        <w:tc>
          <w:tcPr>
            <w:tcW w:w="0" w:type="auto"/>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сильноагрессивная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48</w:t>
            </w:r>
          </w:p>
        </w:tc>
        <w:tc>
          <w:tcPr>
            <w:tcW w:w="0" w:type="auto"/>
            <w:vAlign w:val="center"/>
          </w:tcPr>
          <w:p w:rsidR="008C52B8" w:rsidRPr="008C52B8" w:rsidRDefault="008C52B8" w:rsidP="00ED50C6">
            <w:pPr>
              <w:tabs>
                <w:tab w:val="left" w:pos="885"/>
              </w:tabs>
              <w:ind w:left="-85" w:right="-83"/>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ind w:left="-91" w:right="-67"/>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r>
      <w:tr w:rsidR="008C52B8" w:rsidRPr="008C52B8" w:rsidTr="008C52B8">
        <w:tc>
          <w:tcPr>
            <w:tcW w:w="0" w:type="auto"/>
            <w:vAlign w:val="center"/>
          </w:tcPr>
          <w:p w:rsidR="008C52B8" w:rsidRPr="008C52B8" w:rsidRDefault="008C52B8" w:rsidP="00ED50C6">
            <w:pPr>
              <w:ind w:left="-108" w:right="-108"/>
              <w:contextualSpacing/>
              <w:jc w:val="center"/>
              <w:rPr>
                <w:rFonts w:ascii="Times New Roman" w:hAnsi="Times New Roman" w:cs="Times New Roman"/>
                <w:sz w:val="12"/>
                <w:szCs w:val="12"/>
              </w:rPr>
            </w:pPr>
            <w:r w:rsidRPr="008C52B8">
              <w:rPr>
                <w:rFonts w:ascii="Times New Roman" w:hAnsi="Times New Roman" w:cs="Times New Roman"/>
                <w:sz w:val="12"/>
                <w:szCs w:val="12"/>
              </w:rPr>
              <w:t>С-3</w:t>
            </w:r>
          </w:p>
        </w:tc>
        <w:tc>
          <w:tcPr>
            <w:tcW w:w="0" w:type="auto"/>
            <w:vAlign w:val="center"/>
          </w:tcPr>
          <w:p w:rsidR="008C52B8" w:rsidRPr="008C52B8" w:rsidRDefault="008C52B8" w:rsidP="00ED50C6">
            <w:pPr>
              <w:tabs>
                <w:tab w:val="left" w:pos="324"/>
              </w:tabs>
              <w:contextualSpacing/>
              <w:jc w:val="center"/>
              <w:rPr>
                <w:rFonts w:ascii="Times New Roman" w:hAnsi="Times New Roman" w:cs="Times New Roman"/>
                <w:sz w:val="12"/>
                <w:szCs w:val="12"/>
              </w:rPr>
            </w:pPr>
            <w:r w:rsidRPr="008C52B8">
              <w:rPr>
                <w:rFonts w:ascii="Times New Roman" w:hAnsi="Times New Roman" w:cs="Times New Roman"/>
                <w:sz w:val="12"/>
                <w:szCs w:val="12"/>
              </w:rPr>
              <w:t>1,3</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6,9</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133</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377</w:t>
            </w:r>
          </w:p>
        </w:tc>
        <w:tc>
          <w:tcPr>
            <w:tcW w:w="0" w:type="auto"/>
            <w:vAlign w:val="center"/>
          </w:tcPr>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1745</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9,05</w:t>
            </w:r>
          </w:p>
        </w:tc>
        <w:tc>
          <w:tcPr>
            <w:tcW w:w="0" w:type="auto"/>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сильноагрессивная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90</w:t>
            </w:r>
          </w:p>
        </w:tc>
        <w:tc>
          <w:tcPr>
            <w:tcW w:w="0" w:type="auto"/>
            <w:vAlign w:val="center"/>
          </w:tcPr>
          <w:p w:rsidR="008C52B8" w:rsidRPr="008C52B8" w:rsidRDefault="008C52B8" w:rsidP="00ED50C6">
            <w:pPr>
              <w:tabs>
                <w:tab w:val="left" w:pos="885"/>
              </w:tabs>
              <w:ind w:left="-85" w:right="-83"/>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ind w:left="-91" w:right="-67"/>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r>
      <w:tr w:rsidR="008C52B8" w:rsidRPr="008C52B8" w:rsidTr="008C52B8">
        <w:tc>
          <w:tcPr>
            <w:tcW w:w="0" w:type="auto"/>
            <w:vAlign w:val="center"/>
          </w:tcPr>
          <w:p w:rsidR="008C52B8" w:rsidRPr="008C52B8" w:rsidRDefault="008C52B8" w:rsidP="00ED50C6">
            <w:pPr>
              <w:ind w:left="-108" w:right="-108"/>
              <w:contextualSpacing/>
              <w:jc w:val="center"/>
              <w:rPr>
                <w:rFonts w:ascii="Times New Roman" w:hAnsi="Times New Roman" w:cs="Times New Roman"/>
                <w:sz w:val="12"/>
                <w:szCs w:val="12"/>
              </w:rPr>
            </w:pPr>
            <w:r w:rsidRPr="008C52B8">
              <w:rPr>
                <w:rFonts w:ascii="Times New Roman" w:hAnsi="Times New Roman" w:cs="Times New Roman"/>
                <w:sz w:val="12"/>
                <w:szCs w:val="12"/>
              </w:rPr>
              <w:t>С-5</w:t>
            </w:r>
          </w:p>
        </w:tc>
        <w:tc>
          <w:tcPr>
            <w:tcW w:w="0" w:type="auto"/>
            <w:vAlign w:val="center"/>
          </w:tcPr>
          <w:p w:rsidR="008C52B8" w:rsidRPr="008C52B8" w:rsidRDefault="008C52B8" w:rsidP="00ED50C6">
            <w:pPr>
              <w:tabs>
                <w:tab w:val="left" w:pos="324"/>
              </w:tabs>
              <w:contextualSpacing/>
              <w:jc w:val="center"/>
              <w:rPr>
                <w:rFonts w:ascii="Times New Roman" w:hAnsi="Times New Roman" w:cs="Times New Roman"/>
                <w:sz w:val="12"/>
                <w:szCs w:val="12"/>
              </w:rPr>
            </w:pPr>
            <w:r w:rsidRPr="008C52B8">
              <w:rPr>
                <w:rFonts w:ascii="Times New Roman" w:hAnsi="Times New Roman" w:cs="Times New Roman"/>
                <w:sz w:val="12"/>
                <w:szCs w:val="12"/>
              </w:rPr>
              <w:t>1,5</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7,0</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148</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422</w:t>
            </w:r>
          </w:p>
        </w:tc>
        <w:tc>
          <w:tcPr>
            <w:tcW w:w="0" w:type="auto"/>
            <w:vAlign w:val="center"/>
          </w:tcPr>
          <w:p w:rsidR="008C52B8" w:rsidRPr="008C52B8" w:rsidRDefault="008C52B8" w:rsidP="00ED50C6">
            <w:pPr>
              <w:tabs>
                <w:tab w:val="left" w:pos="885"/>
              </w:tabs>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1721</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9,45</w:t>
            </w:r>
          </w:p>
        </w:tc>
        <w:tc>
          <w:tcPr>
            <w:tcW w:w="0" w:type="auto"/>
            <w:vAlign w:val="center"/>
          </w:tcPr>
          <w:p w:rsidR="008C52B8" w:rsidRPr="008C52B8" w:rsidRDefault="008C52B8" w:rsidP="00ED50C6">
            <w:pPr>
              <w:tabs>
                <w:tab w:val="left" w:pos="881"/>
              </w:tabs>
              <w:contextualSpacing/>
              <w:jc w:val="center"/>
              <w:rPr>
                <w:rFonts w:ascii="Times New Roman" w:hAnsi="Times New Roman" w:cs="Times New Roman"/>
                <w:sz w:val="12"/>
                <w:szCs w:val="12"/>
              </w:rPr>
            </w:pPr>
            <w:r w:rsidRPr="008C52B8">
              <w:rPr>
                <w:rFonts w:ascii="Times New Roman" w:hAnsi="Times New Roman" w:cs="Times New Roman"/>
                <w:sz w:val="12"/>
                <w:szCs w:val="12"/>
              </w:rPr>
              <w:t>сильноагрессивная</w:t>
            </w:r>
          </w:p>
        </w:tc>
        <w:tc>
          <w:tcPr>
            <w:tcW w:w="0" w:type="auto"/>
            <w:vAlign w:val="center"/>
          </w:tcPr>
          <w:p w:rsidR="008C52B8" w:rsidRPr="008C52B8" w:rsidRDefault="008C52B8" w:rsidP="00ED50C6">
            <w:pPr>
              <w:contextualSpacing/>
              <w:jc w:val="center"/>
              <w:rPr>
                <w:rFonts w:ascii="Times New Roman" w:hAnsi="Times New Roman" w:cs="Times New Roman"/>
                <w:sz w:val="12"/>
                <w:szCs w:val="12"/>
              </w:rPr>
            </w:pPr>
            <w:r w:rsidRPr="008C52B8">
              <w:rPr>
                <w:rFonts w:ascii="Times New Roman" w:hAnsi="Times New Roman" w:cs="Times New Roman"/>
                <w:sz w:val="12"/>
                <w:szCs w:val="12"/>
              </w:rPr>
              <w:t>133</w:t>
            </w:r>
          </w:p>
        </w:tc>
        <w:tc>
          <w:tcPr>
            <w:tcW w:w="0" w:type="auto"/>
            <w:vAlign w:val="center"/>
          </w:tcPr>
          <w:p w:rsidR="008C52B8" w:rsidRPr="008C52B8" w:rsidRDefault="008C52B8" w:rsidP="00ED50C6">
            <w:pPr>
              <w:tabs>
                <w:tab w:val="left" w:pos="885"/>
              </w:tabs>
              <w:ind w:left="-85" w:right="-83"/>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c>
          <w:tcPr>
            <w:tcW w:w="0" w:type="auto"/>
            <w:vAlign w:val="center"/>
          </w:tcPr>
          <w:p w:rsidR="008C52B8" w:rsidRPr="008C52B8" w:rsidRDefault="008C52B8" w:rsidP="00ED50C6">
            <w:pPr>
              <w:ind w:left="-91" w:right="-67"/>
              <w:contextualSpacing/>
              <w:jc w:val="center"/>
              <w:rPr>
                <w:rFonts w:ascii="Times New Roman" w:hAnsi="Times New Roman" w:cs="Times New Roman"/>
                <w:sz w:val="12"/>
                <w:szCs w:val="12"/>
              </w:rPr>
            </w:pPr>
            <w:r w:rsidRPr="008C52B8">
              <w:rPr>
                <w:rFonts w:ascii="Times New Roman" w:hAnsi="Times New Roman" w:cs="Times New Roman"/>
                <w:sz w:val="12"/>
                <w:szCs w:val="12"/>
              </w:rPr>
              <w:t>неагрессивная</w:t>
            </w:r>
          </w:p>
        </w:tc>
      </w:tr>
    </w:tbl>
    <w:p w:rsidR="008C52B8" w:rsidRDefault="008C52B8" w:rsidP="005E38BB">
      <w:pPr>
        <w:tabs>
          <w:tab w:val="left" w:pos="0"/>
        </w:tabs>
        <w:spacing w:after="0" w:line="240" w:lineRule="auto"/>
        <w:ind w:firstLine="284"/>
        <w:jc w:val="both"/>
        <w:rPr>
          <w:rFonts w:ascii="Times New Roman" w:eastAsia="Calibri" w:hAnsi="Times New Roman" w:cs="Times New Roman"/>
          <w:iCs/>
          <w:sz w:val="12"/>
          <w:szCs w:val="12"/>
        </w:rPr>
      </w:pPr>
    </w:p>
    <w:p w:rsidR="008C52B8" w:rsidRDefault="008C52B8" w:rsidP="005E38BB">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Обзорная схема территории.</w:t>
      </w:r>
    </w:p>
    <w:p w:rsidR="008C52B8" w:rsidRDefault="008C52B8" w:rsidP="008C52B8">
      <w:pPr>
        <w:tabs>
          <w:tab w:val="left" w:pos="0"/>
        </w:tabs>
        <w:spacing w:after="0" w:line="240" w:lineRule="auto"/>
        <w:jc w:val="both"/>
        <w:rPr>
          <w:rFonts w:ascii="Times New Roman" w:eastAsia="Calibri" w:hAnsi="Times New Roman" w:cs="Times New Roman"/>
          <w:iCs/>
          <w:sz w:val="12"/>
          <w:szCs w:val="12"/>
        </w:rPr>
      </w:pPr>
      <w:r>
        <w:rPr>
          <w:noProof/>
          <w:lang w:eastAsia="ru-RU"/>
        </w:rPr>
        <w:lastRenderedPageBreak/>
        <w:drawing>
          <wp:inline distT="0" distB="0" distL="0" distR="0" wp14:anchorId="51E30929" wp14:editId="0DE35139">
            <wp:extent cx="4810125" cy="1457325"/>
            <wp:effectExtent l="0" t="0" r="0" b="0"/>
            <wp:docPr id="11" name="Рисунок 11" descr="C:\Users\user\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125" cy="1457325"/>
                    </a:xfrm>
                    <a:prstGeom prst="rect">
                      <a:avLst/>
                    </a:prstGeom>
                    <a:noFill/>
                    <a:ln>
                      <a:noFill/>
                    </a:ln>
                  </pic:spPr>
                </pic:pic>
              </a:graphicData>
            </a:graphic>
          </wp:inline>
        </w:drawing>
      </w:r>
    </w:p>
    <w:p w:rsidR="008C52B8" w:rsidRDefault="008C52B8" w:rsidP="008C52B8">
      <w:pPr>
        <w:tabs>
          <w:tab w:val="left" w:pos="0"/>
        </w:tabs>
        <w:spacing w:after="0" w:line="240" w:lineRule="auto"/>
        <w:jc w:val="both"/>
        <w:rPr>
          <w:rFonts w:ascii="Times New Roman" w:eastAsia="Calibri" w:hAnsi="Times New Roman" w:cs="Times New Roman"/>
          <w:iCs/>
          <w:sz w:val="12"/>
          <w:szCs w:val="12"/>
        </w:rPr>
      </w:pPr>
    </w:p>
    <w:p w:rsid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 xml:space="preserve">4. Перечень </w:t>
      </w:r>
      <w:proofErr w:type="gramStart"/>
      <w:r w:rsidRPr="008C52B8">
        <w:rPr>
          <w:rFonts w:ascii="Times New Roman" w:eastAsia="Calibri" w:hAnsi="Times New Roman" w:cs="Times New Roman"/>
          <w:b/>
          <w:iCs/>
          <w:sz w:val="12"/>
          <w:szCs w:val="12"/>
        </w:rPr>
        <w:t>координат характерных точек зон планируемого размещения объекта</w:t>
      </w:r>
      <w:proofErr w:type="gramEnd"/>
    </w:p>
    <w:p w:rsidR="008C52B8" w:rsidRDefault="008C52B8" w:rsidP="008C52B8">
      <w:pPr>
        <w:tabs>
          <w:tab w:val="left" w:pos="0"/>
        </w:tabs>
        <w:spacing w:after="0" w:line="240" w:lineRule="auto"/>
        <w:rPr>
          <w:rFonts w:ascii="Times New Roman" w:eastAsia="Calibri" w:hAnsi="Times New Roman" w:cs="Times New Roman"/>
          <w:b/>
          <w:iCs/>
          <w:sz w:val="12"/>
          <w:szCs w:val="12"/>
        </w:rPr>
      </w:pPr>
      <w:r>
        <w:rPr>
          <w:noProof/>
          <w:lang w:eastAsia="ru-RU"/>
        </w:rPr>
        <w:drawing>
          <wp:inline distT="0" distB="0" distL="0" distR="0">
            <wp:extent cx="4810125" cy="4267200"/>
            <wp:effectExtent l="0" t="0" r="0" b="0"/>
            <wp:docPr id="12" name="Рисунок 12" descr="C:\Users\user\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4267200"/>
                    </a:xfrm>
                    <a:prstGeom prst="rect">
                      <a:avLst/>
                    </a:prstGeom>
                    <a:noFill/>
                    <a:ln>
                      <a:noFill/>
                    </a:ln>
                  </pic:spPr>
                </pic:pic>
              </a:graphicData>
            </a:graphic>
          </wp:inline>
        </w:drawing>
      </w:r>
    </w:p>
    <w:p w:rsidR="008C52B8" w:rsidRDefault="008C52B8" w:rsidP="008C52B8">
      <w:pPr>
        <w:tabs>
          <w:tab w:val="left" w:pos="0"/>
        </w:tabs>
        <w:spacing w:after="0" w:line="240" w:lineRule="auto"/>
        <w:rPr>
          <w:rFonts w:ascii="Times New Roman" w:eastAsia="Calibri" w:hAnsi="Times New Roman" w:cs="Times New Roman"/>
          <w:b/>
          <w:iCs/>
          <w:sz w:val="12"/>
          <w:szCs w:val="12"/>
        </w:rPr>
      </w:pP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5. Мероприятия по охране окружающей среды, защите территорий от чрезвычайных ситуаций.</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8C52B8">
        <w:rPr>
          <w:rFonts w:ascii="Times New Roman" w:eastAsia="Calibri" w:hAnsi="Times New Roman" w:cs="Times New Roman"/>
          <w:iCs/>
          <w:sz w:val="12"/>
          <w:szCs w:val="12"/>
        </w:rPr>
        <w:t>С целью снижения негативного воздействия на окружающую среду при строительстве отвода сероводородных вод от вновь образованного сероводородного источника в пойме р. Сургут, расположенном во II поясе округа горно-санитарной охраны ФГБУ «Сергиевские минеральные воды» проектом предусматривается строгое выполнение п. 13 Постановления Правительства РФ №1425 от 07.12.1996г. «Положение об округах санитарной и горно-санитарной охраны лечебных местностей и курортов федерального значения» и</w:t>
      </w:r>
      <w:proofErr w:type="gramEnd"/>
      <w:r w:rsidRPr="008C52B8">
        <w:rPr>
          <w:rFonts w:ascii="Times New Roman" w:eastAsia="Calibri" w:hAnsi="Times New Roman" w:cs="Times New Roman"/>
          <w:iCs/>
          <w:sz w:val="12"/>
          <w:szCs w:val="12"/>
        </w:rPr>
        <w:t xml:space="preserve"> предусматриваются мероприятия для охраны минеральных вод и грязей, предназначенных для использования в лечебных целях:</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начало строительных работ после окончания весеннего половодья;</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lastRenderedPageBreak/>
        <w:t>- передвижение всех видов наземного транспорта в летний период по суще-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8C52B8">
        <w:rPr>
          <w:rFonts w:ascii="Times New Roman" w:eastAsia="Calibri" w:hAnsi="Times New Roman" w:cs="Times New Roman"/>
          <w:iCs/>
          <w:sz w:val="12"/>
          <w:szCs w:val="12"/>
        </w:rPr>
        <w:t>ствующим</w:t>
      </w:r>
      <w:proofErr w:type="spellEnd"/>
      <w:r w:rsidRPr="008C52B8">
        <w:rPr>
          <w:rFonts w:ascii="Times New Roman" w:eastAsia="Calibri" w:hAnsi="Times New Roman" w:cs="Times New Roman"/>
          <w:iCs/>
          <w:sz w:val="12"/>
          <w:szCs w:val="12"/>
        </w:rPr>
        <w:t xml:space="preserve"> дорогам;</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применение высокопроизводительной транспортной и дорожно-строительной техники, обеспечивающей сокращение площадей и сроков временного отвода земель, сохранение экологического равновесия в почвенно-растительных покровах и водоемах;</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проведение технической и биологической рекультивации нарушенных земель (без применения химических удобрений) на участке строительства и возврат их землепользователю в соответствии с действующими нормативными актами;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отстой строительной техники в границах II пояса округа горно-санитарной</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охраны;</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расположение стройплощадок за пределами </w:t>
      </w:r>
      <w:proofErr w:type="spellStart"/>
      <w:r w:rsidRPr="008C52B8">
        <w:rPr>
          <w:rFonts w:ascii="Times New Roman" w:eastAsia="Calibri" w:hAnsi="Times New Roman" w:cs="Times New Roman"/>
          <w:iCs/>
          <w:sz w:val="12"/>
          <w:szCs w:val="12"/>
        </w:rPr>
        <w:t>водоохранной</w:t>
      </w:r>
      <w:proofErr w:type="spellEnd"/>
      <w:r w:rsidRPr="008C52B8">
        <w:rPr>
          <w:rFonts w:ascii="Times New Roman" w:eastAsia="Calibri" w:hAnsi="Times New Roman" w:cs="Times New Roman"/>
          <w:iCs/>
          <w:sz w:val="12"/>
          <w:szCs w:val="12"/>
        </w:rPr>
        <w:t xml:space="preserve"> зоны;</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применение малоотходных и безотходных материалов и технологий;</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организация сбора, сортировки и утилизации отходов;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запрет на работу техники в форсированном режиме;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рассредоточение во времени работы техники и оборудования, не участвую-</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8C52B8">
        <w:rPr>
          <w:rFonts w:ascii="Times New Roman" w:eastAsia="Calibri" w:hAnsi="Times New Roman" w:cs="Times New Roman"/>
          <w:iCs/>
          <w:sz w:val="12"/>
          <w:szCs w:val="12"/>
        </w:rPr>
        <w:t>щих</w:t>
      </w:r>
      <w:proofErr w:type="spellEnd"/>
      <w:r w:rsidRPr="008C52B8">
        <w:rPr>
          <w:rFonts w:ascii="Times New Roman" w:eastAsia="Calibri" w:hAnsi="Times New Roman" w:cs="Times New Roman"/>
          <w:iCs/>
          <w:sz w:val="12"/>
          <w:szCs w:val="12"/>
        </w:rPr>
        <w:t xml:space="preserve"> в едином непрерывном технологическом процессе;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приведение и поддержание технического состояния строительных машин 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механизмов и автотранспортных сре</w:t>
      </w:r>
      <w:proofErr w:type="gramStart"/>
      <w:r w:rsidRPr="008C52B8">
        <w:rPr>
          <w:rFonts w:ascii="Times New Roman" w:eastAsia="Calibri" w:hAnsi="Times New Roman" w:cs="Times New Roman"/>
          <w:iCs/>
          <w:sz w:val="12"/>
          <w:szCs w:val="12"/>
        </w:rPr>
        <w:t>дств в с</w:t>
      </w:r>
      <w:proofErr w:type="gramEnd"/>
      <w:r w:rsidRPr="008C52B8">
        <w:rPr>
          <w:rFonts w:ascii="Times New Roman" w:eastAsia="Calibri" w:hAnsi="Times New Roman" w:cs="Times New Roman"/>
          <w:iCs/>
          <w:sz w:val="12"/>
          <w:szCs w:val="12"/>
        </w:rPr>
        <w:t>оответствии с нормативными требованиями по выбросам вредных веществ;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недопущение к работе машин, не прошедших технический осмотр с контролем выхлопных газов ДВС;</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применение малосернистого и неэтилированного видов топлива, обеспечивающее снижение выбросов вредных веществ;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осуществление заправки машин, механизмов и автотранспорта на автозаправочных станциях;</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строительство водоотводного канала выполнять строго в границах отведенного участка минимальное количество задействованной техники.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Таким образом, строительство водоотводного канала и сопутствующих сооружений не окажет отрицательного влияния на качество минеральных вод и грязей ФГБУЗ</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МРЦ «Сергиевские минеральные воды» при соблюдении предусмотренных проектом природоохранных мероприятий. Ответственность за их соблюдение должен нести Подрядчик строительства при контроле уполномоченных органов.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Строительство сооружений по отводу сероводородных вод </w:t>
      </w:r>
      <w:proofErr w:type="gramStart"/>
      <w:r w:rsidRPr="008C52B8">
        <w:rPr>
          <w:rFonts w:ascii="Times New Roman" w:eastAsia="Calibri" w:hAnsi="Times New Roman" w:cs="Times New Roman"/>
          <w:iCs/>
          <w:sz w:val="12"/>
          <w:szCs w:val="12"/>
        </w:rPr>
        <w:t>от</w:t>
      </w:r>
      <w:proofErr w:type="gramEnd"/>
      <w:r w:rsidRPr="008C52B8">
        <w:rPr>
          <w:rFonts w:ascii="Times New Roman" w:eastAsia="Calibri" w:hAnsi="Times New Roman" w:cs="Times New Roman"/>
          <w:iCs/>
          <w:sz w:val="12"/>
          <w:szCs w:val="12"/>
        </w:rPr>
        <w:t xml:space="preserve"> вновь </w:t>
      </w:r>
      <w:proofErr w:type="spellStart"/>
      <w:r w:rsidRPr="008C52B8">
        <w:rPr>
          <w:rFonts w:ascii="Times New Roman" w:eastAsia="Calibri" w:hAnsi="Times New Roman" w:cs="Times New Roman"/>
          <w:iCs/>
          <w:sz w:val="12"/>
          <w:szCs w:val="12"/>
        </w:rPr>
        <w:t>образо</w:t>
      </w:r>
      <w:proofErr w:type="spellEnd"/>
      <w:r w:rsidRPr="008C52B8">
        <w:rPr>
          <w:rFonts w:ascii="Times New Roman" w:eastAsia="Calibri" w:hAnsi="Times New Roman" w:cs="Times New Roman"/>
          <w:iCs/>
          <w:sz w:val="12"/>
          <w:szCs w:val="12"/>
        </w:rPr>
        <w:t>-</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ванного сероводородного источника в пойме р. Сургут позволит уменьшить площади затопленных участков на пойме, снизить негативное воздействие на почвенно-растительный покров и атмосферный воздух, предотвратить деградацию экосистемы</w:t>
      </w:r>
    </w:p>
    <w:p w:rsid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р. Сургут и создать благоприятные условия жизни населения п. Серноводск.__</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5.1. Мероприятия по сохранению объектов культурного наследия</w:t>
      </w:r>
    </w:p>
    <w:p w:rsidR="008C52B8" w:rsidRPr="008C52B8" w:rsidRDefault="008C52B8" w:rsidP="008C52B8">
      <w:pPr>
        <w:tabs>
          <w:tab w:val="left" w:pos="0"/>
        </w:tabs>
        <w:spacing w:after="0" w:line="240" w:lineRule="auto"/>
        <w:ind w:firstLine="284"/>
        <w:rPr>
          <w:rFonts w:ascii="Times New Roman" w:eastAsia="Calibri" w:hAnsi="Times New Roman" w:cs="Times New Roman"/>
          <w:b/>
          <w:iCs/>
          <w:sz w:val="12"/>
          <w:szCs w:val="12"/>
        </w:rPr>
      </w:pPr>
      <w:r w:rsidRPr="008C52B8">
        <w:rPr>
          <w:rFonts w:ascii="Times New Roman" w:eastAsia="Calibri" w:hAnsi="Times New Roman" w:cs="Times New Roman"/>
          <w:iCs/>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w:t>
      </w:r>
      <w:r w:rsidRPr="008C52B8">
        <w:rPr>
          <w:rFonts w:ascii="Times New Roman" w:eastAsia="Calibri" w:hAnsi="Times New Roman" w:cs="Times New Roman"/>
          <w:b/>
          <w:iCs/>
          <w:sz w:val="12"/>
          <w:szCs w:val="12"/>
        </w:rPr>
        <w:t xml:space="preserve"> такие объекты. </w:t>
      </w:r>
    </w:p>
    <w:p w:rsidR="008C52B8" w:rsidRPr="008C52B8" w:rsidRDefault="008C52B8" w:rsidP="008C52B8">
      <w:pPr>
        <w:tabs>
          <w:tab w:val="left" w:pos="0"/>
        </w:tabs>
        <w:spacing w:after="0" w:line="240" w:lineRule="auto"/>
        <w:rPr>
          <w:rFonts w:ascii="Times New Roman" w:eastAsia="Calibri" w:hAnsi="Times New Roman" w:cs="Times New Roman"/>
          <w:b/>
          <w:iCs/>
          <w:sz w:val="12"/>
          <w:szCs w:val="12"/>
        </w:rPr>
      </w:pP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5.2. Мероприятия по охране окружающей среды</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Целью наблюдений является обеспечение надлежащего контроля уровня ан-</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proofErr w:type="spellStart"/>
      <w:r w:rsidRPr="008C52B8">
        <w:rPr>
          <w:rFonts w:ascii="Times New Roman" w:eastAsia="Calibri" w:hAnsi="Times New Roman" w:cs="Times New Roman"/>
          <w:iCs/>
          <w:sz w:val="12"/>
          <w:szCs w:val="12"/>
        </w:rPr>
        <w:t>тропогенной</w:t>
      </w:r>
      <w:proofErr w:type="spellEnd"/>
      <w:r w:rsidRPr="008C52B8">
        <w:rPr>
          <w:rFonts w:ascii="Times New Roman" w:eastAsia="Calibri" w:hAnsi="Times New Roman" w:cs="Times New Roman"/>
          <w:iCs/>
          <w:sz w:val="12"/>
          <w:szCs w:val="12"/>
        </w:rPr>
        <w:t xml:space="preserve"> нагрузки и состояния компонентов природной среды в период проведения работ и после его окончания, выработка оперативных организационно-технических решений и природоохранных мер по предотвращению необратимых изменений природной среды и ликвидация возможных нарушений.</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Экологический мониторинг на рассматриваемой территории должен включать в себя системный анализ состояния природных и поверхностных вод, почвы, животного и растительного мира, а также отслеживание их изменений под влиянием осушения территории.</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В этой связи основными задачами мониторинга являются:</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своевременное выявление изменений состояния природной среды </w:t>
      </w:r>
      <w:proofErr w:type="gramStart"/>
      <w:r w:rsidRPr="008C52B8">
        <w:rPr>
          <w:rFonts w:ascii="Times New Roman" w:eastAsia="Calibri" w:hAnsi="Times New Roman" w:cs="Times New Roman"/>
          <w:iCs/>
          <w:sz w:val="12"/>
          <w:szCs w:val="12"/>
        </w:rPr>
        <w:t>с</w:t>
      </w:r>
      <w:proofErr w:type="gramEnd"/>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оценкой основных направлений их развития;</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проверка эффективности экологически </w:t>
      </w:r>
      <w:proofErr w:type="gramStart"/>
      <w:r w:rsidRPr="008C52B8">
        <w:rPr>
          <w:rFonts w:ascii="Times New Roman" w:eastAsia="Calibri" w:hAnsi="Times New Roman" w:cs="Times New Roman"/>
          <w:iCs/>
          <w:sz w:val="12"/>
          <w:szCs w:val="12"/>
        </w:rPr>
        <w:t>обоснованных</w:t>
      </w:r>
      <w:proofErr w:type="gramEnd"/>
      <w:r w:rsidRPr="008C52B8">
        <w:rPr>
          <w:rFonts w:ascii="Times New Roman" w:eastAsia="Calibri" w:hAnsi="Times New Roman" w:cs="Times New Roman"/>
          <w:iCs/>
          <w:sz w:val="12"/>
          <w:szCs w:val="12"/>
        </w:rPr>
        <w:t xml:space="preserve"> конструктивных</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решений и природоохранных мероприятий на основе получаемых результатов мониторинга;</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изучение последствий аварийных ситуаций, приведших к загрязнению</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природной среды, причинению ущерба отдельным компонентам среды;</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контроль потребления природных ресурсов, видов и объемов образования</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различных отходов;</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проверка выполнения требований законодательных актов, нормативных и</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других подобных документов, предъявляемых к состоянию природной среды;</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выработка рекомендаций по устранению и предупреждению негативных</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процессов;</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информационное обеспечение данными по мониторингу заказчика и</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государственных органов, контролирующих состояние окружающей среды.</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В соответствии с решаемыми задачами, особенностями природной обстановки, контролирующими пути миграции, аккумуляции и выноса загрязнений определяются расположение пунктов наблюдения, состав работ, методика отбора и анализа каждого нуждающегося в мониторинге компонента окружающей среды.</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Контроль компонентов окружающей среды обеспечивается органами республиканских, региональных, областных и городских комитетов по охране природы (комитеты природных ресурсов) и осуществляется инспекционными службами территориальных комитетов совместно со специализированными подразделениями этих комитетов, на которые возложен инструментальный и инструментально-лабораторный</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контроль.</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Мониторинг атмосферы будет направлен на </w:t>
      </w:r>
      <w:proofErr w:type="gramStart"/>
      <w:r w:rsidRPr="008C52B8">
        <w:rPr>
          <w:rFonts w:ascii="Times New Roman" w:eastAsia="Calibri" w:hAnsi="Times New Roman" w:cs="Times New Roman"/>
          <w:iCs/>
          <w:sz w:val="12"/>
          <w:szCs w:val="12"/>
        </w:rPr>
        <w:t>контроль за</w:t>
      </w:r>
      <w:proofErr w:type="gramEnd"/>
      <w:r w:rsidRPr="008C52B8">
        <w:rPr>
          <w:rFonts w:ascii="Times New Roman" w:eastAsia="Calibri" w:hAnsi="Times New Roman" w:cs="Times New Roman"/>
          <w:iCs/>
          <w:sz w:val="12"/>
          <w:szCs w:val="12"/>
        </w:rPr>
        <w:t xml:space="preserve"> текущим состоянием атмосферного воздуха, разработку и оценку прогноза загрязнения в рассматриваемом районе.</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Согласно ГОСТ 17.2.3.02-78 при определении качества атмосферного воздуха должны быть использованы прямые методы измерения концентрации вредных веществ в местах выделения вредных веществ в атмосферу и на границе жилой застройки. Контролируемое вещество - сероводород.</w:t>
      </w:r>
    </w:p>
    <w:p w:rsidR="008C52B8" w:rsidRPr="008C52B8" w:rsidRDefault="008C52B8" w:rsidP="008C52B8">
      <w:pPr>
        <w:tabs>
          <w:tab w:val="left" w:pos="0"/>
        </w:tabs>
        <w:spacing w:after="0" w:line="240" w:lineRule="auto"/>
        <w:ind w:firstLine="284"/>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На участке строительства канала по отводу сероводородных вод мониторинг почвы выполняется инструментальным (физико-химический метод анализа) способом. Размещение режимных наблюдательных пунктов намечается с учетом ожидаемой структуры поля загрязнения, преобладающего направления ветров, особенностей поверхностного стока и рельефа местности согласно требованиям СП 11-102-97 и СанПиН 2.1.7.1287-03. </w:t>
      </w:r>
    </w:p>
    <w:p w:rsidR="008C52B8" w:rsidRPr="008C52B8" w:rsidRDefault="008C52B8" w:rsidP="008C52B8">
      <w:pPr>
        <w:tabs>
          <w:tab w:val="left" w:pos="0"/>
        </w:tabs>
        <w:spacing w:after="0" w:line="240" w:lineRule="auto"/>
        <w:rPr>
          <w:rFonts w:ascii="Times New Roman" w:eastAsia="Calibri" w:hAnsi="Times New Roman" w:cs="Times New Roman"/>
          <w:b/>
          <w:iCs/>
          <w:sz w:val="12"/>
          <w:szCs w:val="12"/>
        </w:rPr>
      </w:pP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Мероприятия по охране атмосферного воздуха</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lastRenderedPageBreak/>
        <w:t xml:space="preserve">Мероприятия по охране атмосферного воздуха в период строительства и эксплуатации направлены на предупреждение загрязнения воздушного бассейна выбросами загрязняющих веществ над территорией проведения строительных работ. </w:t>
      </w:r>
      <w:proofErr w:type="gramStart"/>
      <w:r w:rsidRPr="008C52B8">
        <w:rPr>
          <w:rFonts w:ascii="Times New Roman" w:eastAsia="Calibri" w:hAnsi="Times New Roman" w:cs="Times New Roman"/>
          <w:iCs/>
          <w:sz w:val="12"/>
          <w:szCs w:val="12"/>
        </w:rPr>
        <w:t>К числу мероприятий, снижающих уровень негативного воздействия на окружающую среду выбросов вредных веществ, следует отнести следующие:</w:t>
      </w:r>
      <w:proofErr w:type="gramEnd"/>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рациональное размещение источников ЗВ;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запрет на работу техники в форсированном режиме;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рассредоточение во времени работы техники и оборудования, не участвующих в едином непрерывном технологическом процессе;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приведение и поддержание технического состояния строительных машин и механизмов и автотранспортных сре</w:t>
      </w:r>
      <w:proofErr w:type="gramStart"/>
      <w:r w:rsidRPr="008C52B8">
        <w:rPr>
          <w:rFonts w:ascii="Times New Roman" w:eastAsia="Calibri" w:hAnsi="Times New Roman" w:cs="Times New Roman"/>
          <w:iCs/>
          <w:sz w:val="12"/>
          <w:szCs w:val="12"/>
        </w:rPr>
        <w:t>дств в с</w:t>
      </w:r>
      <w:proofErr w:type="gramEnd"/>
      <w:r w:rsidRPr="008C52B8">
        <w:rPr>
          <w:rFonts w:ascii="Times New Roman" w:eastAsia="Calibri" w:hAnsi="Times New Roman" w:cs="Times New Roman"/>
          <w:iCs/>
          <w:sz w:val="12"/>
          <w:szCs w:val="12"/>
        </w:rPr>
        <w:t>оответствии с нормативными требованиями по выбросам вредных веществ;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каждого ремонта и регулирования двигателей;</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недопущение к работе машин, не прошедших технический осмотр с контролем выхлопных газов ДВС;</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организация разъезда строительных машин и механизмов и автотранспортных средств на строительной площадке с минимальным совпадением по времени;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обеспечение оптимальных режимов работы, позволяющих снижение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расхода топлива на 10 -15 % и соответствующее уменьшение выбросов вредных веществ;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использование передвижных источников выбросов на территории города согласно разработанным схемам маршрутов, при необходимости – введение ограничений передвижения;</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укрытие кузова машин тентами при перевозке </w:t>
      </w:r>
      <w:proofErr w:type="spellStart"/>
      <w:r w:rsidRPr="008C52B8">
        <w:rPr>
          <w:rFonts w:ascii="Times New Roman" w:eastAsia="Calibri" w:hAnsi="Times New Roman" w:cs="Times New Roman"/>
          <w:iCs/>
          <w:sz w:val="12"/>
          <w:szCs w:val="12"/>
        </w:rPr>
        <w:t>сильнопылящих</w:t>
      </w:r>
      <w:proofErr w:type="spellEnd"/>
      <w:r w:rsidRPr="008C52B8">
        <w:rPr>
          <w:rFonts w:ascii="Times New Roman" w:eastAsia="Calibri" w:hAnsi="Times New Roman" w:cs="Times New Roman"/>
          <w:iCs/>
          <w:sz w:val="12"/>
          <w:szCs w:val="12"/>
        </w:rPr>
        <w:t xml:space="preserve"> грузов.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5.3. Мероприятия по рациональному использованию и охране вод</w:t>
      </w:r>
    </w:p>
    <w:p w:rsidR="008C52B8" w:rsidRPr="008C52B8" w:rsidRDefault="008C52B8" w:rsidP="008C52B8">
      <w:pPr>
        <w:tabs>
          <w:tab w:val="left" w:pos="0"/>
        </w:tabs>
        <w:spacing w:after="0" w:line="240" w:lineRule="auto"/>
        <w:rPr>
          <w:rFonts w:ascii="Times New Roman" w:eastAsia="Calibri" w:hAnsi="Times New Roman" w:cs="Times New Roman"/>
          <w:b/>
          <w:iCs/>
          <w:sz w:val="12"/>
          <w:szCs w:val="12"/>
        </w:rPr>
      </w:pP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Негативное воздействие на составляющие природного комплекса возможно</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лишь на стадии производства работ. Для снижения подобных негативных проявлений и сведения возможности загрязнения до минимума рекомендуется выполнять ряд природоохранных мероприятий:</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соблюдать технологические решения при проведении работ;</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до работы допускать строительную технику в исправном состоянии без утечек ГСМ;</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применять строительную технику, работающую на дизельном топливе;</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заправку строительной техники производить за пределами </w:t>
      </w:r>
      <w:proofErr w:type="spellStart"/>
      <w:r w:rsidRPr="008C52B8">
        <w:rPr>
          <w:rFonts w:ascii="Times New Roman" w:eastAsia="Calibri" w:hAnsi="Times New Roman" w:cs="Times New Roman"/>
          <w:iCs/>
          <w:sz w:val="12"/>
          <w:szCs w:val="12"/>
        </w:rPr>
        <w:t>водоохранной</w:t>
      </w:r>
      <w:proofErr w:type="spellEnd"/>
      <w:r w:rsidRPr="008C52B8">
        <w:rPr>
          <w:rFonts w:ascii="Times New Roman" w:eastAsia="Calibri" w:hAnsi="Times New Roman" w:cs="Times New Roman"/>
          <w:iCs/>
          <w:sz w:val="12"/>
          <w:szCs w:val="12"/>
        </w:rPr>
        <w:t xml:space="preserve"> зоны реки;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хранение ГСМ, техническое обслуживание механизмов, транспортных сре</w:t>
      </w:r>
      <w:proofErr w:type="gramStart"/>
      <w:r w:rsidRPr="008C52B8">
        <w:rPr>
          <w:rFonts w:ascii="Times New Roman" w:eastAsia="Calibri" w:hAnsi="Times New Roman" w:cs="Times New Roman"/>
          <w:iCs/>
          <w:sz w:val="12"/>
          <w:szCs w:val="12"/>
        </w:rPr>
        <w:t>дств пр</w:t>
      </w:r>
      <w:proofErr w:type="gramEnd"/>
      <w:r w:rsidRPr="008C52B8">
        <w:rPr>
          <w:rFonts w:ascii="Times New Roman" w:eastAsia="Calibri" w:hAnsi="Times New Roman" w:cs="Times New Roman"/>
          <w:iCs/>
          <w:sz w:val="12"/>
          <w:szCs w:val="12"/>
        </w:rPr>
        <w:t>оизводить на производственной базе строительной организации;</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площадку размещения временных сооружений выполнять с </w:t>
      </w:r>
      <w:proofErr w:type="gramStart"/>
      <w:r w:rsidRPr="008C52B8">
        <w:rPr>
          <w:rFonts w:ascii="Times New Roman" w:eastAsia="Calibri" w:hAnsi="Times New Roman" w:cs="Times New Roman"/>
          <w:iCs/>
          <w:sz w:val="12"/>
          <w:szCs w:val="12"/>
        </w:rPr>
        <w:t>твердым</w:t>
      </w:r>
      <w:proofErr w:type="gramEnd"/>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покрытием;</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вести учет всех выявленных и потенциальных источников загрязнения;</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вести контроль потребления природных ресурсов, видов и объемов отходов;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 складирование отходов выполнять на специально отведенных площадках </w:t>
      </w:r>
      <w:proofErr w:type="gramStart"/>
      <w:r w:rsidRPr="008C52B8">
        <w:rPr>
          <w:rFonts w:ascii="Times New Roman" w:eastAsia="Calibri" w:hAnsi="Times New Roman" w:cs="Times New Roman"/>
          <w:iCs/>
          <w:sz w:val="12"/>
          <w:szCs w:val="12"/>
        </w:rPr>
        <w:t>с</w:t>
      </w:r>
      <w:proofErr w:type="gramEnd"/>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последующим вывозом на полигоны захоронения отходов; после выполнения проектируемых работ прове</w:t>
      </w:r>
      <w:r>
        <w:rPr>
          <w:rFonts w:ascii="Times New Roman" w:eastAsia="Calibri" w:hAnsi="Times New Roman" w:cs="Times New Roman"/>
          <w:iCs/>
          <w:sz w:val="12"/>
          <w:szCs w:val="12"/>
        </w:rPr>
        <w:t xml:space="preserve">сти рекультивацию нарушенных </w:t>
      </w:r>
      <w:proofErr w:type="spellStart"/>
      <w:r>
        <w:rPr>
          <w:rFonts w:ascii="Times New Roman" w:eastAsia="Calibri" w:hAnsi="Times New Roman" w:cs="Times New Roman"/>
          <w:iCs/>
          <w:sz w:val="12"/>
          <w:szCs w:val="12"/>
        </w:rPr>
        <w:t>зе</w:t>
      </w:r>
      <w:proofErr w:type="spellEnd"/>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мель с последующим посевом на них многолетних трав</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Рыбоохранные мероприятия:</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строительство ведется после окончания весеннего паводка;</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очистка территории от строительного мусора</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восстановление (рекультивация) нарушенных земель.</w:t>
      </w:r>
    </w:p>
    <w:p w:rsidR="008C52B8" w:rsidRPr="008C52B8" w:rsidRDefault="008C52B8" w:rsidP="008C52B8">
      <w:pPr>
        <w:tabs>
          <w:tab w:val="left" w:pos="0"/>
        </w:tabs>
        <w:spacing w:after="0" w:line="240" w:lineRule="auto"/>
        <w:ind w:firstLine="284"/>
        <w:jc w:val="both"/>
        <w:rPr>
          <w:rFonts w:ascii="Times New Roman" w:eastAsia="Calibri" w:hAnsi="Times New Roman" w:cs="Times New Roman"/>
          <w:iCs/>
          <w:sz w:val="12"/>
          <w:szCs w:val="12"/>
        </w:rPr>
      </w:pPr>
      <w:r w:rsidRPr="008C52B8">
        <w:rPr>
          <w:rFonts w:ascii="Times New Roman" w:eastAsia="Calibri" w:hAnsi="Times New Roman" w:cs="Times New Roman"/>
          <w:iCs/>
          <w:sz w:val="12"/>
          <w:szCs w:val="12"/>
        </w:rPr>
        <w:t xml:space="preserve">Технический операционный </w:t>
      </w:r>
      <w:proofErr w:type="gramStart"/>
      <w:r w:rsidRPr="008C52B8">
        <w:rPr>
          <w:rFonts w:ascii="Times New Roman" w:eastAsia="Calibri" w:hAnsi="Times New Roman" w:cs="Times New Roman"/>
          <w:iCs/>
          <w:sz w:val="12"/>
          <w:szCs w:val="12"/>
        </w:rPr>
        <w:t>контроль за</w:t>
      </w:r>
      <w:proofErr w:type="gramEnd"/>
      <w:r w:rsidRPr="008C52B8">
        <w:rPr>
          <w:rFonts w:ascii="Times New Roman" w:eastAsia="Calibri" w:hAnsi="Times New Roman" w:cs="Times New Roman"/>
          <w:iCs/>
          <w:sz w:val="12"/>
          <w:szCs w:val="12"/>
        </w:rPr>
        <w:t xml:space="preserve"> производством работ на всех этапах проводится инженерно-техническими работниками подрядной организации. Исполнитель работ несет ответственность за соблюдение проектных решений, связанных с охраной окружающей среды, а также за соблюдение законов Российской Федерации и международных соглашений по охране природы </w:t>
      </w:r>
    </w:p>
    <w:p w:rsidR="008C52B8" w:rsidRPr="008C52B8" w:rsidRDefault="008C52B8" w:rsidP="008C52B8">
      <w:pPr>
        <w:tabs>
          <w:tab w:val="left" w:pos="0"/>
        </w:tabs>
        <w:spacing w:after="0" w:line="240" w:lineRule="auto"/>
        <w:rPr>
          <w:rFonts w:ascii="Times New Roman" w:eastAsia="Calibri" w:hAnsi="Times New Roman" w:cs="Times New Roman"/>
          <w:b/>
          <w:iCs/>
          <w:sz w:val="12"/>
          <w:szCs w:val="12"/>
        </w:rPr>
      </w:pPr>
    </w:p>
    <w:p w:rsidR="008C52B8" w:rsidRDefault="008C52B8" w:rsidP="008C52B8">
      <w:pPr>
        <w:tabs>
          <w:tab w:val="left" w:pos="0"/>
        </w:tabs>
        <w:spacing w:after="0" w:line="240" w:lineRule="auto"/>
        <w:jc w:val="center"/>
        <w:rPr>
          <w:rFonts w:ascii="Times New Roman" w:eastAsia="Calibri" w:hAnsi="Times New Roman" w:cs="Times New Roman"/>
          <w:b/>
          <w:iCs/>
          <w:sz w:val="12"/>
          <w:szCs w:val="12"/>
        </w:rPr>
      </w:pPr>
      <w:r w:rsidRPr="008C52B8">
        <w:rPr>
          <w:rFonts w:ascii="Times New Roman" w:eastAsia="Calibri" w:hAnsi="Times New Roman" w:cs="Times New Roman"/>
          <w:b/>
          <w:iCs/>
          <w:sz w:val="12"/>
          <w:szCs w:val="12"/>
        </w:rPr>
        <w:t>ПРИЛОЖЕНИЯ</w:t>
      </w:r>
    </w:p>
    <w:p w:rsidR="008C52B8" w:rsidRPr="008C52B8" w:rsidRDefault="008C52B8" w:rsidP="008C52B8">
      <w:pPr>
        <w:tabs>
          <w:tab w:val="left" w:pos="0"/>
        </w:tabs>
        <w:spacing w:after="0" w:line="240" w:lineRule="auto"/>
        <w:jc w:val="center"/>
        <w:rPr>
          <w:rFonts w:ascii="Times New Roman" w:eastAsia="Calibri" w:hAnsi="Times New Roman" w:cs="Times New Roman"/>
          <w:b/>
          <w:iCs/>
          <w:sz w:val="12"/>
          <w:szCs w:val="12"/>
        </w:rPr>
      </w:pPr>
    </w:p>
    <w:p w:rsidR="002675EC" w:rsidRDefault="002675EC" w:rsidP="002675EC">
      <w:pPr>
        <w:tabs>
          <w:tab w:val="left" w:pos="0"/>
        </w:tabs>
        <w:spacing w:after="0" w:line="240" w:lineRule="auto"/>
        <w:jc w:val="center"/>
        <w:rPr>
          <w:rFonts w:ascii="Times New Roman" w:eastAsia="Calibri" w:hAnsi="Times New Roman" w:cs="Times New Roman"/>
          <w:iCs/>
          <w:sz w:val="12"/>
          <w:szCs w:val="12"/>
        </w:rPr>
      </w:pPr>
      <w:r w:rsidRPr="002675EC">
        <w:rPr>
          <w:rFonts w:ascii="Times New Roman" w:eastAsia="Calibri" w:hAnsi="Times New Roman" w:cs="Times New Roman"/>
          <w:iCs/>
          <w:sz w:val="12"/>
          <w:szCs w:val="12"/>
        </w:rPr>
        <w:t>ИНФОРМАЦИОННОЕ СООБЩЕНИЕ</w:t>
      </w:r>
    </w:p>
    <w:p w:rsidR="002675EC" w:rsidRPr="002675EC" w:rsidRDefault="002675EC" w:rsidP="002675EC">
      <w:pPr>
        <w:tabs>
          <w:tab w:val="left" w:pos="0"/>
        </w:tabs>
        <w:spacing w:after="0" w:line="240" w:lineRule="auto"/>
        <w:jc w:val="center"/>
        <w:rPr>
          <w:rFonts w:ascii="Times New Roman" w:eastAsia="Calibri" w:hAnsi="Times New Roman" w:cs="Times New Roman"/>
          <w:iCs/>
          <w:sz w:val="12"/>
          <w:szCs w:val="12"/>
        </w:rPr>
      </w:pPr>
    </w:p>
    <w:p w:rsidR="002675EC" w:rsidRDefault="002675EC" w:rsidP="002675E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675EC">
        <w:rPr>
          <w:rFonts w:ascii="Times New Roman" w:eastAsia="Calibri" w:hAnsi="Times New Roman" w:cs="Times New Roman"/>
          <w:iCs/>
          <w:sz w:val="12"/>
          <w:szCs w:val="12"/>
        </w:rPr>
        <w:t xml:space="preserve">Руководствуясь п. 1 ч. 8 ст. 5.1 </w:t>
      </w:r>
      <w:proofErr w:type="spellStart"/>
      <w:r w:rsidRPr="002675EC">
        <w:rPr>
          <w:rFonts w:ascii="Times New Roman" w:eastAsia="Calibri" w:hAnsi="Times New Roman" w:cs="Times New Roman"/>
          <w:iCs/>
          <w:sz w:val="12"/>
          <w:szCs w:val="12"/>
        </w:rPr>
        <w:t>ГрК</w:t>
      </w:r>
      <w:proofErr w:type="spellEnd"/>
      <w:r w:rsidRPr="002675EC">
        <w:rPr>
          <w:rFonts w:ascii="Times New Roman" w:eastAsia="Calibri" w:hAnsi="Times New Roman" w:cs="Times New Roman"/>
          <w:iCs/>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26.03.2020 № 16, в соответствии с Постановлением Главы муниципального района Сергиевский Самарской области № 2/г от 04.06.2020 г. «О проведении</w:t>
      </w:r>
      <w:proofErr w:type="gramEnd"/>
      <w:r w:rsidRPr="002675EC">
        <w:rPr>
          <w:rFonts w:ascii="Times New Roman" w:eastAsia="Calibri" w:hAnsi="Times New Roman" w:cs="Times New Roman"/>
          <w:iCs/>
          <w:sz w:val="12"/>
          <w:szCs w:val="12"/>
        </w:rPr>
        <w:t xml:space="preserve"> </w:t>
      </w:r>
      <w:proofErr w:type="gramStart"/>
      <w:r w:rsidRPr="002675EC">
        <w:rPr>
          <w:rFonts w:ascii="Times New Roman" w:eastAsia="Calibri" w:hAnsi="Times New Roman" w:cs="Times New Roman"/>
          <w:iCs/>
          <w:sz w:val="12"/>
          <w:szCs w:val="12"/>
        </w:rPr>
        <w:t>публичных слушаний по проекту планировки территории и проекту межевания территории объекта АО «</w:t>
      </w:r>
      <w:proofErr w:type="spellStart"/>
      <w:r w:rsidRPr="002675EC">
        <w:rPr>
          <w:rFonts w:ascii="Times New Roman" w:eastAsia="Calibri" w:hAnsi="Times New Roman" w:cs="Times New Roman"/>
          <w:iCs/>
          <w:sz w:val="12"/>
          <w:szCs w:val="12"/>
        </w:rPr>
        <w:t>Самаранефтегаз</w:t>
      </w:r>
      <w:proofErr w:type="spellEnd"/>
      <w:r w:rsidRPr="002675EC">
        <w:rPr>
          <w:rFonts w:ascii="Times New Roman" w:eastAsia="Calibri" w:hAnsi="Times New Roman" w:cs="Times New Roman"/>
          <w:iCs/>
          <w:sz w:val="12"/>
          <w:szCs w:val="12"/>
        </w:rPr>
        <w:t xml:space="preserve">»:  5753П «Техническое </w:t>
      </w:r>
      <w:proofErr w:type="spellStart"/>
      <w:r w:rsidRPr="002675EC">
        <w:rPr>
          <w:rFonts w:ascii="Times New Roman" w:eastAsia="Calibri" w:hAnsi="Times New Roman" w:cs="Times New Roman"/>
          <w:iCs/>
          <w:sz w:val="12"/>
          <w:szCs w:val="12"/>
        </w:rPr>
        <w:t>перевооужение</w:t>
      </w:r>
      <w:proofErr w:type="spellEnd"/>
      <w:r w:rsidRPr="002675EC">
        <w:rPr>
          <w:rFonts w:ascii="Times New Roman" w:eastAsia="Calibri" w:hAnsi="Times New Roman" w:cs="Times New Roman"/>
          <w:iCs/>
          <w:sz w:val="12"/>
          <w:szCs w:val="12"/>
        </w:rPr>
        <w:t xml:space="preserve"> напорного нефтепровода УПСВ «Ивановская» - точка врезки АГЗУ – 1 Малиновская (замена аварийного участка)» в границах сельского поселения Кандабулак и сельского поселения Елшанка муниципального района Сергиевский Самарской области», Администрация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2675EC">
        <w:rPr>
          <w:rFonts w:ascii="Times New Roman" w:eastAsia="Calibri" w:hAnsi="Times New Roman" w:cs="Times New Roman"/>
          <w:iCs/>
          <w:sz w:val="12"/>
          <w:szCs w:val="12"/>
        </w:rPr>
        <w:t>Самаранефтегаз</w:t>
      </w:r>
      <w:proofErr w:type="spellEnd"/>
      <w:proofErr w:type="gramEnd"/>
      <w:r w:rsidRPr="002675EC">
        <w:rPr>
          <w:rFonts w:ascii="Times New Roman" w:eastAsia="Calibri" w:hAnsi="Times New Roman" w:cs="Times New Roman"/>
          <w:iCs/>
          <w:sz w:val="12"/>
          <w:szCs w:val="12"/>
        </w:rPr>
        <w:t xml:space="preserve">»: </w:t>
      </w:r>
      <w:proofErr w:type="gramStart"/>
      <w:r w:rsidRPr="002675EC">
        <w:rPr>
          <w:rFonts w:ascii="Times New Roman" w:eastAsia="Calibri" w:hAnsi="Times New Roman" w:cs="Times New Roman"/>
          <w:iCs/>
          <w:sz w:val="12"/>
          <w:szCs w:val="12"/>
        </w:rPr>
        <w:t xml:space="preserve">5753П «Техническое </w:t>
      </w:r>
      <w:proofErr w:type="spellStart"/>
      <w:r w:rsidRPr="002675EC">
        <w:rPr>
          <w:rFonts w:ascii="Times New Roman" w:eastAsia="Calibri" w:hAnsi="Times New Roman" w:cs="Times New Roman"/>
          <w:iCs/>
          <w:sz w:val="12"/>
          <w:szCs w:val="12"/>
        </w:rPr>
        <w:t>перевооужение</w:t>
      </w:r>
      <w:proofErr w:type="spellEnd"/>
      <w:r w:rsidRPr="002675EC">
        <w:rPr>
          <w:rFonts w:ascii="Times New Roman" w:eastAsia="Calibri" w:hAnsi="Times New Roman" w:cs="Times New Roman"/>
          <w:iCs/>
          <w:sz w:val="12"/>
          <w:szCs w:val="12"/>
        </w:rPr>
        <w:t xml:space="preserve"> напорного нефтепровода УПСВ «Ивановская» - точка врезки АГЗУ – 1 Малиновская (замена аварийного участка)» в границах сельского поселения Кандабулак и сельского поселения Елшанка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АО «</w:t>
      </w:r>
      <w:proofErr w:type="spellStart"/>
      <w:r w:rsidRPr="002675EC">
        <w:rPr>
          <w:rFonts w:ascii="Times New Roman" w:eastAsia="Calibri" w:hAnsi="Times New Roman" w:cs="Times New Roman"/>
          <w:iCs/>
          <w:sz w:val="12"/>
          <w:szCs w:val="12"/>
        </w:rPr>
        <w:t>Самаранефтегаз</w:t>
      </w:r>
      <w:proofErr w:type="spellEnd"/>
      <w:r w:rsidRPr="002675EC">
        <w:rPr>
          <w:rFonts w:ascii="Times New Roman" w:eastAsia="Calibri" w:hAnsi="Times New Roman" w:cs="Times New Roman"/>
          <w:iCs/>
          <w:sz w:val="12"/>
          <w:szCs w:val="12"/>
        </w:rPr>
        <w:t xml:space="preserve">»: 5753П «Техническое </w:t>
      </w:r>
      <w:proofErr w:type="spellStart"/>
      <w:r w:rsidRPr="002675EC">
        <w:rPr>
          <w:rFonts w:ascii="Times New Roman" w:eastAsia="Calibri" w:hAnsi="Times New Roman" w:cs="Times New Roman"/>
          <w:iCs/>
          <w:sz w:val="12"/>
          <w:szCs w:val="12"/>
        </w:rPr>
        <w:t>перевооужение</w:t>
      </w:r>
      <w:proofErr w:type="spellEnd"/>
      <w:r w:rsidRPr="002675EC">
        <w:rPr>
          <w:rFonts w:ascii="Times New Roman" w:eastAsia="Calibri" w:hAnsi="Times New Roman" w:cs="Times New Roman"/>
          <w:iCs/>
          <w:sz w:val="12"/>
          <w:szCs w:val="12"/>
        </w:rPr>
        <w:t xml:space="preserve"> напорного нефтепровода УПСВ «Ивановская» - точка врезки АГЗУ – 1 Малиновская (замена аварийного участка</w:t>
      </w:r>
      <w:proofErr w:type="gramEnd"/>
      <w:r w:rsidRPr="002675EC">
        <w:rPr>
          <w:rFonts w:ascii="Times New Roman" w:eastAsia="Calibri" w:hAnsi="Times New Roman" w:cs="Times New Roman"/>
          <w:iCs/>
          <w:sz w:val="12"/>
          <w:szCs w:val="12"/>
        </w:rPr>
        <w:t xml:space="preserve">)» в границах сельского поселения Кандабулак и сельского поселения Елшанка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8" w:history="1">
        <w:r w:rsidRPr="007E0A16">
          <w:rPr>
            <w:rStyle w:val="afd"/>
            <w:rFonts w:ascii="Times New Roman" w:eastAsia="Calibri" w:hAnsi="Times New Roman" w:cs="Times New Roman"/>
            <w:iCs/>
            <w:sz w:val="12"/>
            <w:szCs w:val="12"/>
          </w:rPr>
          <w:t>http://sergievsk.ru/</w:t>
        </w:r>
      </w:hyperlink>
      <w:r w:rsidRPr="002675EC">
        <w:rPr>
          <w:rFonts w:ascii="Times New Roman" w:eastAsia="Calibri" w:hAnsi="Times New Roman" w:cs="Times New Roman"/>
          <w:iCs/>
          <w:sz w:val="12"/>
          <w:szCs w:val="12"/>
        </w:rPr>
        <w:t>.</w:t>
      </w:r>
    </w:p>
    <w:p w:rsidR="002675EC" w:rsidRDefault="002675EC" w:rsidP="002675EC">
      <w:pPr>
        <w:tabs>
          <w:tab w:val="left" w:pos="0"/>
        </w:tabs>
        <w:spacing w:after="0" w:line="240" w:lineRule="auto"/>
        <w:ind w:firstLine="284"/>
        <w:jc w:val="both"/>
        <w:rPr>
          <w:rFonts w:ascii="Times New Roman" w:eastAsia="Calibri" w:hAnsi="Times New Roman" w:cs="Times New Roman"/>
          <w:iCs/>
          <w:sz w:val="12"/>
          <w:szCs w:val="12"/>
        </w:rPr>
      </w:pPr>
    </w:p>
    <w:p w:rsidR="00D0330C" w:rsidRDefault="00D0330C" w:rsidP="00D0330C">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14:anchorId="27520A1C" wp14:editId="115A8CD2">
            <wp:extent cx="4791075" cy="714375"/>
            <wp:effectExtent l="0" t="0" r="0" b="0"/>
            <wp:docPr id="13" name="Рисунок 13" descr="C:\Users\user\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1075" cy="714375"/>
                    </a:xfrm>
                    <a:prstGeom prst="rect">
                      <a:avLst/>
                    </a:prstGeom>
                    <a:noFill/>
                    <a:ln>
                      <a:noFill/>
                    </a:ln>
                  </pic:spPr>
                </pic:pic>
              </a:graphicData>
            </a:graphic>
          </wp:inline>
        </w:drawing>
      </w:r>
    </w:p>
    <w:p w:rsidR="00D0330C" w:rsidRP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lastRenderedPageBreak/>
        <w:t>ДОКУМЕН</w:t>
      </w:r>
      <w:r>
        <w:rPr>
          <w:rFonts w:ascii="Times New Roman" w:eastAsia="Calibri" w:hAnsi="Times New Roman" w:cs="Times New Roman"/>
          <w:iCs/>
          <w:sz w:val="12"/>
          <w:szCs w:val="12"/>
        </w:rPr>
        <w:t>ТАЦИЯ ПО ПЛАНИРОВКЕ ТЕРРИТОРИИ</w:t>
      </w:r>
    </w:p>
    <w:p w:rsidR="00D0330C" w:rsidRP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для строительства объекта</w:t>
      </w:r>
    </w:p>
    <w:p w:rsidR="00D0330C" w:rsidRP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5753П «Техническое перевооружение напорного нефтепровода  УПСВ «Ивановская» - точка врезки АГЗУ – 1 Малиновск</w:t>
      </w:r>
      <w:r>
        <w:rPr>
          <w:rFonts w:ascii="Times New Roman" w:eastAsia="Calibri" w:hAnsi="Times New Roman" w:cs="Times New Roman"/>
          <w:iCs/>
          <w:sz w:val="12"/>
          <w:szCs w:val="12"/>
        </w:rPr>
        <w:t>ая (замена аварийного участка)»</w:t>
      </w:r>
    </w:p>
    <w:p w:rsidR="00D0330C" w:rsidRP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в границах сельского поселения Кандабулак и в границах сельского поселения Елшанка Сергиевского района Самарской области</w:t>
      </w:r>
    </w:p>
    <w:p w:rsidR="00D0330C" w:rsidRPr="00D0330C" w:rsidRDefault="00D0330C" w:rsidP="00D0330C">
      <w:pPr>
        <w:tabs>
          <w:tab w:val="left" w:pos="0"/>
        </w:tabs>
        <w:spacing w:after="0" w:line="240" w:lineRule="auto"/>
        <w:rPr>
          <w:rFonts w:ascii="Times New Roman" w:eastAsia="Calibri" w:hAnsi="Times New Roman" w:cs="Times New Roman"/>
          <w:iCs/>
          <w:sz w:val="12"/>
          <w:szCs w:val="12"/>
        </w:rPr>
      </w:pPr>
    </w:p>
    <w:p w:rsid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 xml:space="preserve">Книга 3. Проект межевания территории </w:t>
      </w:r>
    </w:p>
    <w:tbl>
      <w:tblPr>
        <w:tblStyle w:val="aff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986"/>
        <w:gridCol w:w="1422"/>
      </w:tblGrid>
      <w:tr w:rsidR="00D0330C" w:rsidRPr="00D0330C" w:rsidTr="00D0330C">
        <w:trPr>
          <w:trHeight w:val="70"/>
          <w:jc w:val="center"/>
        </w:trPr>
        <w:tc>
          <w:tcPr>
            <w:tcW w:w="2795" w:type="pct"/>
            <w:vAlign w:val="center"/>
          </w:tcPr>
          <w:p w:rsidR="00D0330C" w:rsidRPr="00D0330C" w:rsidRDefault="00D0330C" w:rsidP="00ED50C6">
            <w:pPr>
              <w:autoSpaceDE w:val="0"/>
              <w:autoSpaceDN w:val="0"/>
              <w:adjustRightInd w:val="0"/>
              <w:jc w:val="center"/>
              <w:rPr>
                <w:rFonts w:ascii="Times New Roman" w:hAnsi="Times New Roman" w:cs="Times New Roman"/>
                <w:bCs/>
                <w:sz w:val="12"/>
                <w:szCs w:val="12"/>
              </w:rPr>
            </w:pPr>
            <w:r w:rsidRPr="00D0330C">
              <w:rPr>
                <w:rFonts w:ascii="Times New Roman" w:hAnsi="Times New Roman" w:cs="Times New Roman"/>
                <w:bCs/>
                <w:sz w:val="12"/>
                <w:szCs w:val="12"/>
              </w:rPr>
              <w:t>Главный инженер</w:t>
            </w:r>
          </w:p>
        </w:tc>
        <w:tc>
          <w:tcPr>
            <w:tcW w:w="1285" w:type="pct"/>
            <w:vAlign w:val="center"/>
          </w:tcPr>
          <w:p w:rsidR="00D0330C" w:rsidRPr="00D0330C" w:rsidRDefault="00D0330C" w:rsidP="00ED50C6">
            <w:pPr>
              <w:pStyle w:val="afffb"/>
              <w:tabs>
                <w:tab w:val="right" w:pos="9356"/>
              </w:tabs>
              <w:rPr>
                <w:rFonts w:ascii="Times New Roman" w:hAnsi="Times New Roman"/>
                <w:b w:val="0"/>
                <w:sz w:val="12"/>
                <w:szCs w:val="12"/>
                <w:lang w:eastAsia="ar-SA"/>
              </w:rPr>
            </w:pPr>
            <w:r w:rsidRPr="00D0330C">
              <w:rPr>
                <w:rFonts w:ascii="Times New Roman" w:hAnsi="Times New Roman"/>
                <w:noProof/>
                <w:sz w:val="12"/>
                <w:szCs w:val="12"/>
              </w:rPr>
              <w:drawing>
                <wp:inline distT="0" distB="0" distL="0" distR="0" wp14:anchorId="498ABDC1" wp14:editId="6A9E8115">
                  <wp:extent cx="609600" cy="37168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450" cy="374645"/>
                          </a:xfrm>
                          <a:prstGeom prst="rect">
                            <a:avLst/>
                          </a:prstGeom>
                          <a:noFill/>
                          <a:ln>
                            <a:noFill/>
                          </a:ln>
                        </pic:spPr>
                      </pic:pic>
                    </a:graphicData>
                  </a:graphic>
                </wp:inline>
              </w:drawing>
            </w:r>
          </w:p>
        </w:tc>
        <w:tc>
          <w:tcPr>
            <w:tcW w:w="920" w:type="pct"/>
            <w:vAlign w:val="center"/>
          </w:tcPr>
          <w:p w:rsidR="00D0330C" w:rsidRPr="00D0330C" w:rsidRDefault="00D0330C" w:rsidP="00ED50C6">
            <w:pPr>
              <w:pStyle w:val="afffb"/>
              <w:tabs>
                <w:tab w:val="right" w:pos="9356"/>
              </w:tabs>
              <w:rPr>
                <w:rFonts w:ascii="Times New Roman" w:hAnsi="Times New Roman"/>
                <w:b w:val="0"/>
                <w:sz w:val="12"/>
                <w:szCs w:val="12"/>
                <w:lang w:eastAsia="ar-SA"/>
              </w:rPr>
            </w:pPr>
            <w:r w:rsidRPr="00D0330C">
              <w:rPr>
                <w:rFonts w:ascii="Times New Roman" w:hAnsi="Times New Roman"/>
                <w:b w:val="0"/>
                <w:sz w:val="12"/>
                <w:szCs w:val="12"/>
                <w:lang w:eastAsia="ar-SA"/>
              </w:rPr>
              <w:t xml:space="preserve">Д.В. </w:t>
            </w:r>
            <w:proofErr w:type="spellStart"/>
            <w:r w:rsidRPr="00D0330C">
              <w:rPr>
                <w:rFonts w:ascii="Times New Roman" w:hAnsi="Times New Roman"/>
                <w:b w:val="0"/>
                <w:sz w:val="12"/>
                <w:szCs w:val="12"/>
                <w:lang w:eastAsia="ar-SA"/>
              </w:rPr>
              <w:t>Кашаев</w:t>
            </w:r>
            <w:proofErr w:type="spellEnd"/>
          </w:p>
        </w:tc>
      </w:tr>
      <w:tr w:rsidR="00D0330C" w:rsidRPr="00D0330C" w:rsidTr="00D0330C">
        <w:trPr>
          <w:trHeight w:val="70"/>
          <w:jc w:val="center"/>
        </w:trPr>
        <w:tc>
          <w:tcPr>
            <w:tcW w:w="2795" w:type="pct"/>
            <w:vAlign w:val="center"/>
          </w:tcPr>
          <w:p w:rsidR="00D0330C" w:rsidRPr="00D0330C" w:rsidRDefault="00D0330C" w:rsidP="00ED50C6">
            <w:pPr>
              <w:autoSpaceDE w:val="0"/>
              <w:autoSpaceDN w:val="0"/>
              <w:adjustRightInd w:val="0"/>
              <w:jc w:val="center"/>
              <w:rPr>
                <w:rFonts w:ascii="Times New Roman" w:hAnsi="Times New Roman" w:cs="Times New Roman"/>
                <w:bCs/>
                <w:sz w:val="12"/>
                <w:szCs w:val="12"/>
              </w:rPr>
            </w:pPr>
            <w:r w:rsidRPr="00D0330C">
              <w:rPr>
                <w:rFonts w:ascii="Times New Roman" w:hAnsi="Times New Roman" w:cs="Times New Roman"/>
                <w:bCs/>
                <w:color w:val="000000"/>
                <w:sz w:val="12"/>
                <w:szCs w:val="12"/>
                <w:shd w:val="clear" w:color="auto" w:fill="FCFCFC"/>
              </w:rPr>
              <w:t>Заместитель главного инженера по инжинирингу - начальник управления инжиниринга обустройства месторождений</w:t>
            </w:r>
          </w:p>
          <w:p w:rsidR="00D0330C" w:rsidRPr="00D0330C" w:rsidRDefault="00D0330C" w:rsidP="00ED50C6">
            <w:pPr>
              <w:pStyle w:val="afffb"/>
              <w:tabs>
                <w:tab w:val="right" w:pos="9356"/>
              </w:tabs>
              <w:rPr>
                <w:rFonts w:ascii="Times New Roman" w:hAnsi="Times New Roman"/>
                <w:b w:val="0"/>
                <w:sz w:val="12"/>
                <w:szCs w:val="12"/>
                <w:lang w:eastAsia="ar-SA"/>
              </w:rPr>
            </w:pPr>
          </w:p>
        </w:tc>
        <w:tc>
          <w:tcPr>
            <w:tcW w:w="1285" w:type="pct"/>
            <w:vAlign w:val="center"/>
          </w:tcPr>
          <w:p w:rsidR="00D0330C" w:rsidRPr="00D0330C" w:rsidRDefault="00D0330C" w:rsidP="00ED50C6">
            <w:pPr>
              <w:pStyle w:val="afffb"/>
              <w:tabs>
                <w:tab w:val="right" w:pos="9356"/>
              </w:tabs>
              <w:rPr>
                <w:rFonts w:ascii="Times New Roman" w:hAnsi="Times New Roman"/>
                <w:b w:val="0"/>
                <w:sz w:val="12"/>
                <w:szCs w:val="12"/>
                <w:lang w:eastAsia="ar-SA"/>
              </w:rPr>
            </w:pPr>
            <w:r>
              <w:rPr>
                <w:b w:val="0"/>
                <w:noProof/>
              </w:rPr>
              <w:drawing>
                <wp:inline distT="0" distB="0" distL="0" distR="0" wp14:anchorId="5DCAF904" wp14:editId="4EBFE7FE">
                  <wp:extent cx="754591" cy="438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2244" cy="442594"/>
                          </a:xfrm>
                          <a:prstGeom prst="rect">
                            <a:avLst/>
                          </a:prstGeom>
                        </pic:spPr>
                      </pic:pic>
                    </a:graphicData>
                  </a:graphic>
                </wp:inline>
              </w:drawing>
            </w:r>
          </w:p>
        </w:tc>
        <w:tc>
          <w:tcPr>
            <w:tcW w:w="920" w:type="pct"/>
            <w:vAlign w:val="center"/>
          </w:tcPr>
          <w:p w:rsidR="00D0330C" w:rsidRPr="00D0330C" w:rsidRDefault="00D0330C" w:rsidP="00ED50C6">
            <w:pPr>
              <w:pStyle w:val="afffb"/>
              <w:tabs>
                <w:tab w:val="right" w:pos="9356"/>
              </w:tabs>
              <w:rPr>
                <w:rFonts w:ascii="Times New Roman" w:hAnsi="Times New Roman"/>
                <w:b w:val="0"/>
                <w:sz w:val="12"/>
                <w:szCs w:val="12"/>
                <w:lang w:eastAsia="ar-SA"/>
              </w:rPr>
            </w:pPr>
            <w:r w:rsidRPr="00D0330C">
              <w:rPr>
                <w:rFonts w:ascii="Times New Roman" w:hAnsi="Times New Roman"/>
                <w:b w:val="0"/>
                <w:sz w:val="12"/>
                <w:szCs w:val="12"/>
              </w:rPr>
              <w:t>А.Н. Пантелеев</w:t>
            </w:r>
          </w:p>
        </w:tc>
      </w:tr>
    </w:tbl>
    <w:p w:rsid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Самара, 2020г.</w:t>
      </w:r>
    </w:p>
    <w:p w:rsidR="00D0330C" w:rsidRPr="00D0330C" w:rsidRDefault="00D0330C" w:rsidP="00D0330C">
      <w:pPr>
        <w:tabs>
          <w:tab w:val="left" w:pos="0"/>
        </w:tabs>
        <w:spacing w:after="0" w:line="240" w:lineRule="auto"/>
        <w:jc w:val="center"/>
        <w:rPr>
          <w:rFonts w:ascii="Times New Roman" w:eastAsia="Calibri" w:hAnsi="Times New Roman" w:cs="Times New Roman"/>
          <w:iCs/>
          <w:sz w:val="12"/>
          <w:szCs w:val="12"/>
        </w:rPr>
      </w:pPr>
    </w:p>
    <w:p w:rsidR="00D0330C" w:rsidRDefault="00D0330C" w:rsidP="00D0330C">
      <w:pPr>
        <w:tabs>
          <w:tab w:val="left" w:pos="0"/>
        </w:tabs>
        <w:spacing w:after="0" w:line="240" w:lineRule="auto"/>
        <w:jc w:val="center"/>
        <w:rPr>
          <w:rFonts w:ascii="Times New Roman" w:eastAsia="Calibri" w:hAnsi="Times New Roman" w:cs="Times New Roman"/>
          <w:iCs/>
          <w:sz w:val="12"/>
          <w:szCs w:val="12"/>
        </w:rPr>
      </w:pPr>
      <w:r w:rsidRPr="00D0330C">
        <w:rPr>
          <w:rFonts w:ascii="Times New Roman" w:eastAsia="Calibri" w:hAnsi="Times New Roman" w:cs="Times New Roman"/>
          <w:iCs/>
          <w:sz w:val="12"/>
          <w:szCs w:val="12"/>
        </w:rPr>
        <w:t>Состав проекта межевания территории</w:t>
      </w:r>
    </w:p>
    <w:tbl>
      <w:tblPr>
        <w:tblW w:w="5000" w:type="pct"/>
        <w:tblLook w:val="04A0" w:firstRow="1" w:lastRow="0" w:firstColumn="1" w:lastColumn="0" w:noHBand="0" w:noVBand="1"/>
      </w:tblPr>
      <w:tblGrid>
        <w:gridCol w:w="808"/>
        <w:gridCol w:w="6230"/>
        <w:gridCol w:w="691"/>
      </w:tblGrid>
      <w:tr w:rsidR="00D0330C" w:rsidRPr="00D0330C" w:rsidTr="00D0330C">
        <w:trPr>
          <w:trHeight w:val="70"/>
        </w:trPr>
        <w:tc>
          <w:tcPr>
            <w:tcW w:w="523" w:type="pct"/>
            <w:tcBorders>
              <w:top w:val="single" w:sz="4" w:space="0" w:color="auto"/>
              <w:left w:val="single" w:sz="4" w:space="0" w:color="auto"/>
              <w:bottom w:val="single" w:sz="4" w:space="0" w:color="auto"/>
              <w:right w:val="single" w:sz="4" w:space="0" w:color="auto"/>
            </w:tcBorders>
          </w:tcPr>
          <w:p w:rsidR="00D0330C" w:rsidRPr="00D0330C" w:rsidRDefault="00D0330C" w:rsidP="00D0330C">
            <w:pPr>
              <w:spacing w:after="0" w:line="240" w:lineRule="auto"/>
              <w:ind w:right="-250"/>
              <w:rPr>
                <w:rFonts w:ascii="Times New Roman" w:hAnsi="Times New Roman" w:cs="Times New Roman"/>
                <w:b/>
                <w:sz w:val="12"/>
                <w:szCs w:val="12"/>
              </w:rPr>
            </w:pPr>
            <w:r w:rsidRPr="00D0330C">
              <w:rPr>
                <w:rFonts w:ascii="Times New Roman" w:hAnsi="Times New Roman" w:cs="Times New Roman"/>
                <w:b/>
                <w:sz w:val="12"/>
                <w:szCs w:val="12"/>
              </w:rPr>
              <w:t xml:space="preserve">№ </w:t>
            </w:r>
            <w:proofErr w:type="gramStart"/>
            <w:r w:rsidRPr="00D0330C">
              <w:rPr>
                <w:rFonts w:ascii="Times New Roman" w:hAnsi="Times New Roman" w:cs="Times New Roman"/>
                <w:b/>
                <w:sz w:val="12"/>
                <w:szCs w:val="12"/>
              </w:rPr>
              <w:t>п</w:t>
            </w:r>
            <w:proofErr w:type="gramEnd"/>
            <w:r w:rsidRPr="00D0330C">
              <w:rPr>
                <w:rFonts w:ascii="Times New Roman" w:hAnsi="Times New Roman" w:cs="Times New Roman"/>
                <w:b/>
                <w:sz w:val="12"/>
                <w:szCs w:val="12"/>
              </w:rPr>
              <w:t>/п</w:t>
            </w:r>
          </w:p>
        </w:tc>
        <w:tc>
          <w:tcPr>
            <w:tcW w:w="4030" w:type="pct"/>
            <w:tcBorders>
              <w:top w:val="single" w:sz="4" w:space="0" w:color="auto"/>
              <w:left w:val="single" w:sz="4" w:space="0" w:color="auto"/>
              <w:bottom w:val="single" w:sz="4" w:space="0" w:color="auto"/>
              <w:right w:val="single" w:sz="4" w:space="0" w:color="auto"/>
            </w:tcBorders>
          </w:tcPr>
          <w:p w:rsidR="00D0330C" w:rsidRPr="00D0330C" w:rsidRDefault="00D0330C" w:rsidP="00D0330C">
            <w:pPr>
              <w:spacing w:after="0" w:line="240" w:lineRule="auto"/>
              <w:jc w:val="center"/>
              <w:rPr>
                <w:rFonts w:ascii="Times New Roman" w:hAnsi="Times New Roman" w:cs="Times New Roman"/>
                <w:b/>
                <w:sz w:val="12"/>
                <w:szCs w:val="12"/>
              </w:rPr>
            </w:pPr>
            <w:r w:rsidRPr="00D0330C">
              <w:rPr>
                <w:rFonts w:ascii="Times New Roman" w:hAnsi="Times New Roman" w:cs="Times New Roman"/>
                <w:b/>
                <w:sz w:val="12"/>
                <w:szCs w:val="12"/>
              </w:rPr>
              <w:t>Наименование</w:t>
            </w:r>
          </w:p>
        </w:tc>
        <w:tc>
          <w:tcPr>
            <w:tcW w:w="448" w:type="pct"/>
            <w:tcBorders>
              <w:top w:val="single" w:sz="4" w:space="0" w:color="auto"/>
              <w:left w:val="single" w:sz="4" w:space="0" w:color="auto"/>
              <w:bottom w:val="single" w:sz="4" w:space="0" w:color="auto"/>
              <w:right w:val="single" w:sz="4" w:space="0" w:color="auto"/>
            </w:tcBorders>
          </w:tcPr>
          <w:p w:rsidR="00D0330C" w:rsidRPr="00D0330C" w:rsidRDefault="00D0330C" w:rsidP="00D0330C">
            <w:pPr>
              <w:spacing w:after="0" w:line="240" w:lineRule="auto"/>
              <w:ind w:right="-250"/>
              <w:rPr>
                <w:rFonts w:ascii="Times New Roman" w:hAnsi="Times New Roman" w:cs="Times New Roman"/>
                <w:b/>
                <w:sz w:val="12"/>
                <w:szCs w:val="12"/>
              </w:rPr>
            </w:pPr>
            <w:r w:rsidRPr="00D0330C">
              <w:rPr>
                <w:rFonts w:ascii="Times New Roman" w:hAnsi="Times New Roman" w:cs="Times New Roman"/>
                <w:b/>
                <w:sz w:val="12"/>
                <w:szCs w:val="12"/>
              </w:rPr>
              <w:t>Лист</w:t>
            </w:r>
          </w:p>
        </w:tc>
      </w:tr>
      <w:tr w:rsidR="00D0330C" w:rsidRPr="00D0330C" w:rsidTr="00D03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60"/>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7"/>
              <w:jc w:val="center"/>
              <w:rPr>
                <w:b/>
                <w:sz w:val="12"/>
                <w:szCs w:val="12"/>
                <w:lang w:eastAsia="zh-CN"/>
              </w:rPr>
            </w:pPr>
            <w:r w:rsidRPr="00D0330C">
              <w:rPr>
                <w:b/>
                <w:sz w:val="12"/>
                <w:szCs w:val="12"/>
                <w:lang w:eastAsia="zh-CN"/>
              </w:rPr>
              <w:t xml:space="preserve">Раздел 1 </w:t>
            </w:r>
            <w:r w:rsidRPr="00D0330C">
              <w:rPr>
                <w:b/>
                <w:sz w:val="12"/>
                <w:szCs w:val="12"/>
              </w:rPr>
              <w:t>"Проект межевания территории. Текстовая часть"</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4</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78"/>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7"/>
              <w:jc w:val="center"/>
              <w:rPr>
                <w:b/>
                <w:sz w:val="12"/>
                <w:szCs w:val="12"/>
                <w:lang w:eastAsia="zh-CN"/>
              </w:rPr>
            </w:pPr>
            <w:r w:rsidRPr="00D0330C">
              <w:rPr>
                <w:b/>
                <w:sz w:val="12"/>
                <w:szCs w:val="12"/>
              </w:rPr>
              <w:t>Исходно-разрешительная документация</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5</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68"/>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7"/>
              <w:jc w:val="center"/>
              <w:rPr>
                <w:b/>
                <w:sz w:val="12"/>
                <w:szCs w:val="12"/>
                <w:lang w:eastAsia="zh-CN"/>
              </w:rPr>
            </w:pPr>
            <w:r w:rsidRPr="00D0330C">
              <w:rPr>
                <w:b/>
                <w:bCs/>
                <w:sz w:val="12"/>
                <w:szCs w:val="12"/>
              </w:rPr>
              <w:t>Основание для выполнения проекта межевания</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5</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86"/>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shd w:val="clear" w:color="auto" w:fill="FFFFFF"/>
              <w:tabs>
                <w:tab w:val="left" w:pos="989"/>
                <w:tab w:val="left" w:pos="10464"/>
              </w:tabs>
              <w:spacing w:after="0" w:line="240" w:lineRule="auto"/>
              <w:ind w:firstLine="33"/>
              <w:jc w:val="center"/>
              <w:rPr>
                <w:rFonts w:ascii="Times New Roman" w:hAnsi="Times New Roman" w:cs="Times New Roman"/>
                <w:b/>
                <w:bCs/>
                <w:sz w:val="12"/>
                <w:szCs w:val="12"/>
                <w:u w:val="single"/>
              </w:rPr>
            </w:pPr>
            <w:r w:rsidRPr="00D0330C">
              <w:rPr>
                <w:rFonts w:ascii="Times New Roman" w:hAnsi="Times New Roman" w:cs="Times New Roman"/>
                <w:b/>
                <w:bCs/>
                <w:sz w:val="12"/>
                <w:szCs w:val="12"/>
              </w:rPr>
              <w:t>Цели и задачи выполнения проекта межевания территории</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5</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48"/>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3"/>
              <w:ind w:firstLine="277"/>
              <w:rPr>
                <w:sz w:val="12"/>
                <w:szCs w:val="12"/>
              </w:rPr>
            </w:pPr>
            <w:r w:rsidRPr="00D0330C">
              <w:rPr>
                <w:sz w:val="12"/>
                <w:szCs w:val="12"/>
              </w:rPr>
              <w:t>Проектные решения</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6</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77"/>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3"/>
              <w:ind w:firstLine="277"/>
              <w:rPr>
                <w:sz w:val="12"/>
                <w:szCs w:val="12"/>
              </w:rPr>
            </w:pPr>
            <w:r w:rsidRPr="00D0330C">
              <w:rPr>
                <w:sz w:val="12"/>
                <w:szCs w:val="12"/>
              </w:rPr>
              <w:t>ВЫВОДЫ ПО ПРОЕКТУ</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6</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4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1.1.</w:t>
            </w:r>
          </w:p>
        </w:tc>
        <w:tc>
          <w:tcPr>
            <w:tcW w:w="4030" w:type="pct"/>
            <w:vAlign w:val="center"/>
          </w:tcPr>
          <w:p w:rsidR="00D0330C" w:rsidRPr="00ED50C6" w:rsidRDefault="00D0330C" w:rsidP="00ED50C6">
            <w:pPr>
              <w:shd w:val="clear" w:color="auto" w:fill="FFFFFF"/>
              <w:spacing w:after="0" w:line="240" w:lineRule="auto"/>
              <w:jc w:val="both"/>
              <w:rPr>
                <w:rFonts w:ascii="Times New Roman" w:hAnsi="Times New Roman" w:cs="Times New Roman"/>
                <w:color w:val="000000" w:themeColor="text1"/>
                <w:sz w:val="12"/>
                <w:szCs w:val="12"/>
              </w:rPr>
            </w:pPr>
            <w:r w:rsidRPr="00D0330C">
              <w:rPr>
                <w:rStyle w:val="blk"/>
                <w:rFonts w:ascii="Times New Roman" w:hAnsi="Times New Roman" w:cs="Times New Roman"/>
                <w:color w:val="000000" w:themeColor="text1"/>
                <w:sz w:val="12"/>
                <w:szCs w:val="12"/>
              </w:rPr>
              <w:t>Перечень и сведения о площади образуемых земельных участков, в том числе возможные способы их образования;</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8</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1.2.</w:t>
            </w:r>
          </w:p>
        </w:tc>
        <w:tc>
          <w:tcPr>
            <w:tcW w:w="4030" w:type="pct"/>
            <w:vAlign w:val="center"/>
          </w:tcPr>
          <w:p w:rsidR="00D0330C" w:rsidRPr="00D0330C" w:rsidRDefault="00D0330C" w:rsidP="00D0330C">
            <w:pPr>
              <w:shd w:val="clear" w:color="auto" w:fill="FFFFFF"/>
              <w:spacing w:after="0" w:line="240" w:lineRule="auto"/>
              <w:jc w:val="both"/>
              <w:rPr>
                <w:rFonts w:ascii="Times New Roman" w:hAnsi="Times New Roman" w:cs="Times New Roman"/>
                <w:color w:val="333333"/>
                <w:sz w:val="12"/>
                <w:szCs w:val="12"/>
              </w:rPr>
            </w:pPr>
            <w:r w:rsidRPr="00D0330C">
              <w:rPr>
                <w:rStyle w:val="blk"/>
                <w:rFonts w:ascii="Times New Roman" w:hAnsi="Times New Roman" w:cs="Times New Roman"/>
                <w:color w:val="000000" w:themeColor="text1"/>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12</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1.3.</w:t>
            </w:r>
          </w:p>
        </w:tc>
        <w:tc>
          <w:tcPr>
            <w:tcW w:w="4030" w:type="pct"/>
            <w:vAlign w:val="center"/>
          </w:tcPr>
          <w:p w:rsidR="00D0330C" w:rsidRPr="00D0330C" w:rsidRDefault="00D0330C" w:rsidP="00D0330C">
            <w:pPr>
              <w:shd w:val="clear" w:color="auto" w:fill="FFFFFF"/>
              <w:spacing w:after="0" w:line="240" w:lineRule="auto"/>
              <w:jc w:val="both"/>
              <w:rPr>
                <w:rFonts w:ascii="Times New Roman" w:hAnsi="Times New Roman" w:cs="Times New Roman"/>
                <w:color w:val="333333"/>
                <w:sz w:val="12"/>
                <w:szCs w:val="12"/>
              </w:rPr>
            </w:pPr>
            <w:r w:rsidRPr="00D0330C">
              <w:rPr>
                <w:rStyle w:val="blk"/>
                <w:rFonts w:ascii="Times New Roman" w:hAnsi="Times New Roman" w:cs="Times New Roman"/>
                <w:color w:val="000000" w:themeColor="text1"/>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12</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1.4.</w:t>
            </w:r>
          </w:p>
        </w:tc>
        <w:tc>
          <w:tcPr>
            <w:tcW w:w="4030" w:type="pct"/>
            <w:vAlign w:val="center"/>
          </w:tcPr>
          <w:p w:rsidR="00D0330C" w:rsidRPr="00D0330C" w:rsidRDefault="00D0330C" w:rsidP="00D0330C">
            <w:pPr>
              <w:shd w:val="clear" w:color="auto" w:fill="FFFFFF"/>
              <w:spacing w:after="0" w:line="240" w:lineRule="auto"/>
              <w:jc w:val="both"/>
              <w:rPr>
                <w:rFonts w:ascii="Times New Roman" w:hAnsi="Times New Roman" w:cs="Times New Roman"/>
                <w:color w:val="000000" w:themeColor="text1"/>
                <w:sz w:val="12"/>
                <w:szCs w:val="12"/>
              </w:rPr>
            </w:pPr>
            <w:r w:rsidRPr="00D0330C">
              <w:rPr>
                <w:rStyle w:val="blk"/>
                <w:rFonts w:ascii="Times New Roman" w:hAnsi="Times New Roman" w:cs="Times New Roman"/>
                <w:color w:val="000000" w:themeColor="text1"/>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D0330C">
              <w:rPr>
                <w:rStyle w:val="blk"/>
                <w:rFonts w:ascii="Times New Roman" w:hAnsi="Times New Roman" w:cs="Times New Roman"/>
                <w:color w:val="000000" w:themeColor="text1"/>
                <w:sz w:val="12"/>
                <w:szCs w:val="12"/>
              </w:rPr>
              <w:t>.</w:t>
            </w:r>
            <w:proofErr w:type="gramEnd"/>
            <w:r w:rsidRPr="00D0330C">
              <w:rPr>
                <w:rStyle w:val="blk"/>
                <w:rFonts w:ascii="Times New Roman" w:hAnsi="Times New Roman" w:cs="Times New Roman"/>
                <w:color w:val="000000" w:themeColor="text1"/>
                <w:sz w:val="12"/>
                <w:szCs w:val="12"/>
              </w:rPr>
              <w:t xml:space="preserve"> (</w:t>
            </w:r>
            <w:proofErr w:type="gramStart"/>
            <w:r w:rsidRPr="00D0330C">
              <w:rPr>
                <w:rStyle w:val="blk"/>
                <w:rFonts w:ascii="Times New Roman" w:hAnsi="Times New Roman" w:cs="Times New Roman"/>
                <w:color w:val="000000" w:themeColor="text1"/>
                <w:sz w:val="12"/>
                <w:szCs w:val="12"/>
              </w:rPr>
              <w:t>п</w:t>
            </w:r>
            <w:proofErr w:type="gramEnd"/>
            <w:r w:rsidRPr="00D0330C">
              <w:rPr>
                <w:rStyle w:val="blk"/>
                <w:rFonts w:ascii="Times New Roman" w:hAnsi="Times New Roman" w:cs="Times New Roman"/>
                <w:color w:val="000000" w:themeColor="text1"/>
                <w:sz w:val="12"/>
                <w:szCs w:val="12"/>
              </w:rPr>
              <w:t>. 5 введен Федеральным </w:t>
            </w:r>
            <w:hyperlink r:id="rId42" w:anchor="dst100055" w:history="1">
              <w:r w:rsidRPr="00D0330C">
                <w:rPr>
                  <w:rStyle w:val="afd"/>
                  <w:rFonts w:ascii="Times New Roman" w:hAnsi="Times New Roman" w:cs="Times New Roman"/>
                  <w:color w:val="000000" w:themeColor="text1"/>
                  <w:sz w:val="12"/>
                  <w:szCs w:val="12"/>
                </w:rPr>
                <w:t>законом</w:t>
              </w:r>
            </w:hyperlink>
            <w:r w:rsidRPr="00D0330C">
              <w:rPr>
                <w:rStyle w:val="blk"/>
                <w:rFonts w:ascii="Times New Roman" w:hAnsi="Times New Roman" w:cs="Times New Roman"/>
                <w:color w:val="000000" w:themeColor="text1"/>
                <w:sz w:val="12"/>
                <w:szCs w:val="12"/>
              </w:rPr>
              <w:t> от 03.08.2018 N 342-ФЗ)</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18</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1.5</w:t>
            </w:r>
          </w:p>
        </w:tc>
        <w:tc>
          <w:tcPr>
            <w:tcW w:w="4030" w:type="pct"/>
            <w:vAlign w:val="center"/>
          </w:tcPr>
          <w:p w:rsidR="00D0330C" w:rsidRPr="00D0330C" w:rsidRDefault="00D0330C" w:rsidP="00D0330C">
            <w:pPr>
              <w:shd w:val="clear" w:color="auto" w:fill="FFFFFF"/>
              <w:spacing w:after="0" w:line="240" w:lineRule="auto"/>
              <w:jc w:val="both"/>
              <w:rPr>
                <w:rStyle w:val="blk"/>
                <w:rFonts w:ascii="Times New Roman" w:hAnsi="Times New Roman" w:cs="Times New Roman"/>
                <w:color w:val="000000" w:themeColor="text1"/>
                <w:sz w:val="12"/>
                <w:szCs w:val="12"/>
              </w:rPr>
            </w:pPr>
            <w:r w:rsidRPr="00D0330C">
              <w:rPr>
                <w:rFonts w:ascii="Times New Roman" w:hAnsi="Times New Roman" w:cs="Times New Roman"/>
                <w:color w:val="333333"/>
                <w:sz w:val="12"/>
                <w:szCs w:val="12"/>
                <w:shd w:val="clear" w:color="auto" w:fill="FFFFF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51</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1.6</w:t>
            </w:r>
          </w:p>
        </w:tc>
        <w:tc>
          <w:tcPr>
            <w:tcW w:w="4030" w:type="pct"/>
            <w:vAlign w:val="center"/>
          </w:tcPr>
          <w:p w:rsidR="00D0330C" w:rsidRPr="00D0330C" w:rsidRDefault="00D0330C" w:rsidP="00D0330C">
            <w:pPr>
              <w:shd w:val="clear" w:color="auto" w:fill="FFFFFF"/>
              <w:spacing w:after="0" w:line="240" w:lineRule="auto"/>
              <w:jc w:val="both"/>
              <w:rPr>
                <w:rFonts w:ascii="Times New Roman" w:hAnsi="Times New Roman" w:cs="Times New Roman"/>
                <w:color w:val="333333"/>
                <w:sz w:val="12"/>
                <w:szCs w:val="12"/>
                <w:shd w:val="clear" w:color="auto" w:fill="FFFFFF"/>
              </w:rPr>
            </w:pPr>
            <w:r w:rsidRPr="00D0330C">
              <w:rPr>
                <w:rFonts w:ascii="Times New Roman" w:hAnsi="Times New Roman" w:cs="Times New Roman"/>
                <w:color w:val="333333"/>
                <w:sz w:val="12"/>
                <w:szCs w:val="12"/>
                <w:shd w:val="clear" w:color="auto" w:fill="FFFFFF"/>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52</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1.7</w:t>
            </w:r>
          </w:p>
        </w:tc>
        <w:tc>
          <w:tcPr>
            <w:tcW w:w="4030" w:type="pct"/>
            <w:vAlign w:val="center"/>
          </w:tcPr>
          <w:p w:rsidR="00D0330C" w:rsidRPr="00D0330C" w:rsidRDefault="00D0330C" w:rsidP="00D0330C">
            <w:pPr>
              <w:shd w:val="clear" w:color="auto" w:fill="FFFFFF"/>
              <w:spacing w:after="0" w:line="240" w:lineRule="auto"/>
              <w:jc w:val="both"/>
              <w:rPr>
                <w:rFonts w:ascii="Times New Roman" w:hAnsi="Times New Roman" w:cs="Times New Roman"/>
                <w:color w:val="333333"/>
                <w:sz w:val="12"/>
                <w:szCs w:val="12"/>
                <w:shd w:val="clear" w:color="auto" w:fill="FFFFFF"/>
              </w:rPr>
            </w:pPr>
            <w:r w:rsidRPr="00D0330C">
              <w:rPr>
                <w:rFonts w:ascii="Times New Roman" w:hAnsi="Times New Roman" w:cs="Times New Roman"/>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tc>
        <w:tc>
          <w:tcPr>
            <w:tcW w:w="448" w:type="pct"/>
            <w:vAlign w:val="center"/>
          </w:tcPr>
          <w:p w:rsidR="00D0330C" w:rsidRPr="00D0330C" w:rsidRDefault="00D0330C" w:rsidP="00D0330C">
            <w:pPr>
              <w:pStyle w:val="17"/>
              <w:jc w:val="center"/>
              <w:rPr>
                <w:sz w:val="12"/>
                <w:szCs w:val="12"/>
                <w:lang w:eastAsia="zh-CN"/>
              </w:rPr>
            </w:pPr>
            <w:r w:rsidRPr="00D0330C">
              <w:rPr>
                <w:sz w:val="12"/>
                <w:szCs w:val="12"/>
                <w:lang w:eastAsia="zh-CN"/>
              </w:rPr>
              <w:t>60</w:t>
            </w: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7"/>
              <w:jc w:val="center"/>
              <w:rPr>
                <w:sz w:val="12"/>
                <w:szCs w:val="12"/>
                <w:lang w:eastAsia="zh-CN"/>
              </w:rPr>
            </w:pPr>
            <w:r w:rsidRPr="00D0330C">
              <w:rPr>
                <w:b/>
                <w:sz w:val="12"/>
                <w:szCs w:val="12"/>
              </w:rPr>
              <w:t>Раздел 2 "Проект межевания территории. Графическая часть"</w:t>
            </w:r>
          </w:p>
        </w:tc>
        <w:tc>
          <w:tcPr>
            <w:tcW w:w="448" w:type="pct"/>
            <w:vAlign w:val="center"/>
          </w:tcPr>
          <w:p w:rsidR="00D0330C" w:rsidRPr="00D0330C" w:rsidRDefault="00D0330C" w:rsidP="00D0330C">
            <w:pPr>
              <w:pStyle w:val="17"/>
              <w:jc w:val="center"/>
              <w:rPr>
                <w:sz w:val="12"/>
                <w:szCs w:val="12"/>
                <w:lang w:eastAsia="zh-CN"/>
              </w:rPr>
            </w:pP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2.1.</w:t>
            </w:r>
          </w:p>
        </w:tc>
        <w:tc>
          <w:tcPr>
            <w:tcW w:w="4030" w:type="pct"/>
            <w:vAlign w:val="center"/>
          </w:tcPr>
          <w:p w:rsidR="00D0330C" w:rsidRPr="00D0330C" w:rsidRDefault="00D0330C" w:rsidP="00D0330C">
            <w:pPr>
              <w:pStyle w:val="13"/>
              <w:ind w:firstLine="27"/>
              <w:jc w:val="left"/>
              <w:rPr>
                <w:b w:val="0"/>
                <w:sz w:val="12"/>
                <w:szCs w:val="12"/>
              </w:rPr>
            </w:pPr>
            <w:r w:rsidRPr="00D0330C">
              <w:rPr>
                <w:b w:val="0"/>
                <w:sz w:val="12"/>
                <w:szCs w:val="12"/>
              </w:rPr>
              <w:t>Чертеж межевания территории. Чертеж красных линий</w:t>
            </w:r>
          </w:p>
        </w:tc>
        <w:tc>
          <w:tcPr>
            <w:tcW w:w="448" w:type="pct"/>
            <w:shd w:val="clear" w:color="auto" w:fill="auto"/>
            <w:vAlign w:val="center"/>
          </w:tcPr>
          <w:p w:rsidR="00D0330C" w:rsidRPr="00D0330C" w:rsidRDefault="00D0330C" w:rsidP="00D0330C">
            <w:pPr>
              <w:pStyle w:val="17"/>
              <w:jc w:val="center"/>
              <w:rPr>
                <w:sz w:val="12"/>
                <w:szCs w:val="12"/>
                <w:lang w:eastAsia="zh-CN"/>
              </w:rPr>
            </w:pP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p>
        </w:tc>
        <w:tc>
          <w:tcPr>
            <w:tcW w:w="4030" w:type="pct"/>
            <w:vAlign w:val="center"/>
          </w:tcPr>
          <w:p w:rsidR="00D0330C" w:rsidRPr="00D0330C" w:rsidRDefault="00D0330C" w:rsidP="00D0330C">
            <w:pPr>
              <w:pStyle w:val="17"/>
              <w:jc w:val="center"/>
              <w:rPr>
                <w:b/>
                <w:sz w:val="12"/>
                <w:szCs w:val="12"/>
              </w:rPr>
            </w:pPr>
            <w:r w:rsidRPr="00D0330C">
              <w:rPr>
                <w:b/>
                <w:sz w:val="12"/>
                <w:szCs w:val="12"/>
              </w:rPr>
              <w:t>Раздел 3 «Материалы по обоснованию проекта межевания территории»</w:t>
            </w:r>
          </w:p>
        </w:tc>
        <w:tc>
          <w:tcPr>
            <w:tcW w:w="448" w:type="pct"/>
            <w:shd w:val="clear" w:color="auto" w:fill="auto"/>
            <w:vAlign w:val="center"/>
          </w:tcPr>
          <w:p w:rsidR="00D0330C" w:rsidRPr="00D0330C" w:rsidRDefault="00D0330C" w:rsidP="00D0330C">
            <w:pPr>
              <w:pStyle w:val="17"/>
              <w:jc w:val="center"/>
              <w:rPr>
                <w:sz w:val="12"/>
                <w:szCs w:val="12"/>
                <w:lang w:eastAsia="zh-CN"/>
              </w:rPr>
            </w:pPr>
          </w:p>
        </w:tc>
      </w:tr>
      <w:tr w:rsidR="00D0330C" w:rsidRPr="00D0330C" w:rsidTr="00ED5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D0330C" w:rsidRPr="00D0330C" w:rsidRDefault="00D0330C" w:rsidP="00D0330C">
            <w:pPr>
              <w:pStyle w:val="17"/>
              <w:jc w:val="center"/>
              <w:rPr>
                <w:sz w:val="12"/>
                <w:szCs w:val="12"/>
                <w:lang w:eastAsia="zh-CN"/>
              </w:rPr>
            </w:pPr>
            <w:r w:rsidRPr="00D0330C">
              <w:rPr>
                <w:sz w:val="12"/>
                <w:szCs w:val="12"/>
                <w:lang w:eastAsia="zh-CN"/>
              </w:rPr>
              <w:t>3.1.</w:t>
            </w:r>
          </w:p>
        </w:tc>
        <w:tc>
          <w:tcPr>
            <w:tcW w:w="4030" w:type="pct"/>
            <w:vAlign w:val="center"/>
          </w:tcPr>
          <w:p w:rsidR="00D0330C" w:rsidRPr="00D0330C" w:rsidRDefault="00D0330C" w:rsidP="00D0330C">
            <w:pPr>
              <w:pStyle w:val="17"/>
              <w:rPr>
                <w:sz w:val="12"/>
                <w:szCs w:val="12"/>
              </w:rPr>
            </w:pPr>
            <w:r w:rsidRPr="00D0330C">
              <w:rPr>
                <w:sz w:val="12"/>
                <w:szCs w:val="12"/>
              </w:rPr>
              <w:t>Чертеж зон с особыми условиями использования территории</w:t>
            </w:r>
          </w:p>
        </w:tc>
        <w:tc>
          <w:tcPr>
            <w:tcW w:w="448" w:type="pct"/>
            <w:shd w:val="clear" w:color="auto" w:fill="auto"/>
            <w:vAlign w:val="center"/>
          </w:tcPr>
          <w:p w:rsidR="00D0330C" w:rsidRPr="00D0330C" w:rsidRDefault="00D0330C" w:rsidP="00D0330C">
            <w:pPr>
              <w:pStyle w:val="17"/>
              <w:jc w:val="center"/>
              <w:rPr>
                <w:sz w:val="12"/>
                <w:szCs w:val="12"/>
                <w:lang w:eastAsia="zh-CN"/>
              </w:rPr>
            </w:pPr>
          </w:p>
        </w:tc>
      </w:tr>
    </w:tbl>
    <w:p w:rsidR="00D0330C" w:rsidRDefault="00D0330C" w:rsidP="00D0330C">
      <w:pPr>
        <w:tabs>
          <w:tab w:val="left" w:pos="0"/>
        </w:tabs>
        <w:spacing w:after="0" w:line="240" w:lineRule="auto"/>
        <w:jc w:val="center"/>
        <w:rPr>
          <w:rFonts w:ascii="Times New Roman" w:eastAsia="Calibri" w:hAnsi="Times New Roman" w:cs="Times New Roman"/>
          <w:iCs/>
          <w:sz w:val="12"/>
          <w:szCs w:val="12"/>
        </w:rPr>
      </w:pPr>
    </w:p>
    <w:p w:rsidR="00D0330C" w:rsidRDefault="00ED50C6" w:rsidP="00D0330C">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Раздел 1 "Проект межевания территории. Текстовая часть"</w:t>
      </w:r>
    </w:p>
    <w:p w:rsidR="00ED50C6" w:rsidRPr="00ED50C6" w:rsidRDefault="00ED50C6" w:rsidP="00ED50C6">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Исходно-разрешительная документация</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Основанием для разработки проекта межевания территории служит:</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1. Договор на выполнение работ с ООО «</w:t>
      </w:r>
      <w:proofErr w:type="spellStart"/>
      <w:r w:rsidRPr="00ED50C6">
        <w:rPr>
          <w:rFonts w:ascii="Times New Roman" w:eastAsia="Calibri" w:hAnsi="Times New Roman" w:cs="Times New Roman"/>
          <w:iCs/>
          <w:sz w:val="12"/>
          <w:szCs w:val="12"/>
        </w:rPr>
        <w:t>СамараНИПИнефть</w:t>
      </w:r>
      <w:proofErr w:type="spellEnd"/>
      <w:r w:rsidRPr="00ED50C6">
        <w:rPr>
          <w:rFonts w:ascii="Times New Roman" w:eastAsia="Calibri" w:hAnsi="Times New Roman" w:cs="Times New Roman"/>
          <w:iCs/>
          <w:sz w:val="12"/>
          <w:szCs w:val="12"/>
        </w:rPr>
        <w:t>».</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2. Материалы инженерных изысканий.</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3. «Градостроительный кодекс РФ» №190-ФЗ от 29.12.2004 г. (в редакции 2018 г.).</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4. Постановление Правительства РФ №77 от 15.02.2011 г.</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5. «Земельный кодекс РФ» №136-ФЗ от 25.10.2001 г. (в редакции 2018 г.).</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6. Сведения государственного кадастрового учета.</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7. Топографическая съемка территории.</w:t>
      </w:r>
    </w:p>
    <w:p w:rsid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8. Правила землепользования и застройки сельского поселения Кандабулак Сергиев</w:t>
      </w:r>
      <w:r>
        <w:rPr>
          <w:rFonts w:ascii="Times New Roman" w:eastAsia="Calibri" w:hAnsi="Times New Roman" w:cs="Times New Roman"/>
          <w:iCs/>
          <w:sz w:val="12"/>
          <w:szCs w:val="12"/>
        </w:rPr>
        <w:t>ского района Самарской области.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9. Правила землепользования и застройки сельского поселения Елшанка Сергиевского района Самарской области.</w:t>
      </w:r>
    </w:p>
    <w:p w:rsidR="00ED50C6" w:rsidRDefault="00ED50C6" w:rsidP="00ED50C6">
      <w:pPr>
        <w:tabs>
          <w:tab w:val="left" w:pos="0"/>
        </w:tabs>
        <w:spacing w:after="0" w:line="240" w:lineRule="auto"/>
        <w:jc w:val="center"/>
        <w:rPr>
          <w:rFonts w:ascii="Times New Roman" w:eastAsia="Calibri" w:hAnsi="Times New Roman" w:cs="Times New Roman"/>
          <w:b/>
          <w:iCs/>
          <w:sz w:val="12"/>
          <w:szCs w:val="12"/>
        </w:rPr>
      </w:pPr>
    </w:p>
    <w:p w:rsidR="00ED50C6" w:rsidRPr="00ED50C6" w:rsidRDefault="00ED50C6" w:rsidP="00ED50C6">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Основание для выполнения проекта межевания</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ED50C6">
        <w:rPr>
          <w:rFonts w:ascii="Times New Roman" w:eastAsia="Calibri" w:hAnsi="Times New Roman" w:cs="Times New Roman"/>
          <w:iCs/>
          <w:sz w:val="12"/>
          <w:szCs w:val="12"/>
        </w:rPr>
        <w:t>Самаранефтегаз</w:t>
      </w:r>
      <w:proofErr w:type="spellEnd"/>
      <w:r w:rsidRPr="00ED50C6">
        <w:rPr>
          <w:rFonts w:ascii="Times New Roman" w:eastAsia="Calibri" w:hAnsi="Times New Roman" w:cs="Times New Roman"/>
          <w:iCs/>
          <w:sz w:val="12"/>
          <w:szCs w:val="12"/>
        </w:rPr>
        <w:t>":  5753П «Техническое перевооружение напорного нефтепровода  УПСВ «Ивановская» - точка врезки АГЗУ – 1 Малиновская (замена аварийного участка)» согласно:</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lastRenderedPageBreak/>
        <w:t xml:space="preserve">- Технического задания на выполнение проекта планировки территории и проекта межевания территории объекта: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  </w:t>
      </w:r>
    </w:p>
    <w:p w:rsidR="00ED50C6" w:rsidRDefault="00ED50C6" w:rsidP="00ED50C6">
      <w:pPr>
        <w:tabs>
          <w:tab w:val="left" w:pos="0"/>
        </w:tabs>
        <w:spacing w:after="0" w:line="240" w:lineRule="auto"/>
        <w:jc w:val="center"/>
        <w:rPr>
          <w:rFonts w:ascii="Times New Roman" w:eastAsia="Calibri" w:hAnsi="Times New Roman" w:cs="Times New Roman"/>
          <w:b/>
          <w:iCs/>
          <w:sz w:val="12"/>
          <w:szCs w:val="12"/>
        </w:rPr>
      </w:pPr>
    </w:p>
    <w:p w:rsidR="00ED50C6" w:rsidRPr="00ED50C6" w:rsidRDefault="00ED50C6" w:rsidP="00ED50C6">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Цели и задачи выполнения проекта межевания территории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Сформированные земельные участки должны обеспечить:</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возможность долгосрочного использования земельного участка.</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В процессе межевания решаются следующие задачи: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установление границ земельных участков необходимых для размещения объекта АО "</w:t>
      </w:r>
      <w:proofErr w:type="spellStart"/>
      <w:r w:rsidRPr="00ED50C6">
        <w:rPr>
          <w:rFonts w:ascii="Times New Roman" w:eastAsia="Calibri" w:hAnsi="Times New Roman" w:cs="Times New Roman"/>
          <w:iCs/>
          <w:sz w:val="12"/>
          <w:szCs w:val="12"/>
        </w:rPr>
        <w:t>Самаранефтегаз</w:t>
      </w:r>
      <w:proofErr w:type="spellEnd"/>
      <w:r w:rsidRPr="00ED50C6">
        <w:rPr>
          <w:rFonts w:ascii="Times New Roman" w:eastAsia="Calibri" w:hAnsi="Times New Roman" w:cs="Times New Roman"/>
          <w:iCs/>
          <w:sz w:val="12"/>
          <w:szCs w:val="12"/>
        </w:rPr>
        <w:t xml:space="preserve">". </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Проектом межевания границ отображены:</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красные линии, утвержденные в составе проекта планировки территории;</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границы образуемых земельных участков и их частей.</w:t>
      </w:r>
    </w:p>
    <w:p w:rsidR="00ED50C6" w:rsidRPr="00ED50C6" w:rsidRDefault="00ED50C6" w:rsidP="00ED50C6">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Проектные решения</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Размещение линейного объекта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 планируется на землях категории - земли сельскохозяйственного назначения, земли промышленности и земли лесного фонда.</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Проектируемый объект расположен в кадастровых кварталах - 63:31:1301001, 63:31:1302001, 63:31:1302002, 63:31:1302003, 63:31:0907001, 63:31:0907006, 63:31:0902001, 63:31:0610002.</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Проектом межевания определяются площадь и границы образуемых земельных участков.</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ED50C6" w:rsidRPr="00ED50C6" w:rsidRDefault="00ED50C6" w:rsidP="00ED50C6">
      <w:pPr>
        <w:tabs>
          <w:tab w:val="left" w:pos="0"/>
        </w:tabs>
        <w:spacing w:after="0" w:line="240" w:lineRule="auto"/>
        <w:jc w:val="center"/>
        <w:rPr>
          <w:rFonts w:ascii="Times New Roman" w:eastAsia="Calibri" w:hAnsi="Times New Roman" w:cs="Times New Roman"/>
          <w:b/>
          <w:iCs/>
          <w:sz w:val="12"/>
          <w:szCs w:val="12"/>
        </w:rPr>
      </w:pPr>
      <w:r w:rsidRPr="00ED50C6">
        <w:rPr>
          <w:rFonts w:ascii="Times New Roman" w:eastAsia="Calibri" w:hAnsi="Times New Roman" w:cs="Times New Roman"/>
          <w:b/>
          <w:iCs/>
          <w:sz w:val="12"/>
          <w:szCs w:val="12"/>
        </w:rPr>
        <w:t>ВЫВОДЫ ПО ПРОЕКТУ</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xml:space="preserve">Настоящим проектом выполнено: </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Формирование границ образуемых земельных участков и их частей.</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xml:space="preserve">Настоящий проект обеспечивает равные права и возможности правообладателей земельных участков в соответствии с действующим законодательством. </w:t>
      </w:r>
      <w:proofErr w:type="gramStart"/>
      <w:r w:rsidRPr="00ED50C6">
        <w:rPr>
          <w:rFonts w:ascii="Times New Roman" w:eastAsia="Calibri" w:hAnsi="Times New Roman" w:cs="Times New Roman"/>
          <w:iCs/>
          <w:sz w:val="12"/>
          <w:szCs w:val="12"/>
        </w:rPr>
        <w:t>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ED50C6">
        <w:rPr>
          <w:rFonts w:ascii="Times New Roman" w:eastAsia="Calibri" w:hAnsi="Times New Roman" w:cs="Times New Roman"/>
          <w:iCs/>
          <w:sz w:val="12"/>
          <w:szCs w:val="12"/>
        </w:rPr>
        <w:t>Самаранефтегаз</w:t>
      </w:r>
      <w:proofErr w:type="spellEnd"/>
      <w:r w:rsidRPr="00ED50C6">
        <w:rPr>
          <w:rFonts w:ascii="Times New Roman" w:eastAsia="Calibri" w:hAnsi="Times New Roman" w:cs="Times New Roman"/>
          <w:iCs/>
          <w:sz w:val="12"/>
          <w:szCs w:val="12"/>
        </w:rPr>
        <w:t xml:space="preserve">":  5753П «Техническое перевооружение напорного нефтепровода  УПСВ «Ивановская» - точка врезки АГЗУ – 1 Малиновская (замена аварийного участка)» общей площадью – 357 769 </w:t>
      </w:r>
      <w:proofErr w:type="spellStart"/>
      <w:r w:rsidRPr="00ED50C6">
        <w:rPr>
          <w:rFonts w:ascii="Times New Roman" w:eastAsia="Calibri" w:hAnsi="Times New Roman" w:cs="Times New Roman"/>
          <w:iCs/>
          <w:sz w:val="12"/>
          <w:szCs w:val="12"/>
        </w:rPr>
        <w:t>кв.м</w:t>
      </w:r>
      <w:proofErr w:type="spellEnd"/>
      <w:r w:rsidRPr="00ED50C6">
        <w:rPr>
          <w:rFonts w:ascii="Times New Roman" w:eastAsia="Calibri" w:hAnsi="Times New Roman" w:cs="Times New Roman"/>
          <w:iCs/>
          <w:sz w:val="12"/>
          <w:szCs w:val="12"/>
        </w:rPr>
        <w:t xml:space="preserve">. (на землях сельскохозяйственного назначения – 323 894 </w:t>
      </w:r>
      <w:proofErr w:type="spellStart"/>
      <w:r w:rsidRPr="00ED50C6">
        <w:rPr>
          <w:rFonts w:ascii="Times New Roman" w:eastAsia="Calibri" w:hAnsi="Times New Roman" w:cs="Times New Roman"/>
          <w:iCs/>
          <w:sz w:val="12"/>
          <w:szCs w:val="12"/>
        </w:rPr>
        <w:t>кв.м</w:t>
      </w:r>
      <w:proofErr w:type="spellEnd"/>
      <w:r w:rsidRPr="00ED50C6">
        <w:rPr>
          <w:rFonts w:ascii="Times New Roman" w:eastAsia="Calibri" w:hAnsi="Times New Roman" w:cs="Times New Roman"/>
          <w:iCs/>
          <w:sz w:val="12"/>
          <w:szCs w:val="12"/>
        </w:rPr>
        <w:t xml:space="preserve">., на землях промышленности – 7 625 </w:t>
      </w:r>
      <w:proofErr w:type="spellStart"/>
      <w:r w:rsidRPr="00ED50C6">
        <w:rPr>
          <w:rFonts w:ascii="Times New Roman" w:eastAsia="Calibri" w:hAnsi="Times New Roman" w:cs="Times New Roman"/>
          <w:iCs/>
          <w:sz w:val="12"/>
          <w:szCs w:val="12"/>
        </w:rPr>
        <w:t>кв.м</w:t>
      </w:r>
      <w:proofErr w:type="spellEnd"/>
      <w:r w:rsidRPr="00ED50C6">
        <w:rPr>
          <w:rFonts w:ascii="Times New Roman" w:eastAsia="Calibri" w:hAnsi="Times New Roman" w:cs="Times New Roman"/>
          <w:iCs/>
          <w:sz w:val="12"/>
          <w:szCs w:val="12"/>
        </w:rPr>
        <w:t xml:space="preserve">., на землях лесного фонда – 26 250 </w:t>
      </w:r>
      <w:proofErr w:type="spellStart"/>
      <w:r w:rsidRPr="00ED50C6">
        <w:rPr>
          <w:rFonts w:ascii="Times New Roman" w:eastAsia="Calibri" w:hAnsi="Times New Roman" w:cs="Times New Roman"/>
          <w:iCs/>
          <w:sz w:val="12"/>
          <w:szCs w:val="12"/>
        </w:rPr>
        <w:t>кв.м</w:t>
      </w:r>
      <w:proofErr w:type="spellEnd"/>
      <w:r w:rsidRPr="00ED50C6">
        <w:rPr>
          <w:rFonts w:ascii="Times New Roman" w:eastAsia="Calibri" w:hAnsi="Times New Roman" w:cs="Times New Roman"/>
          <w:iCs/>
          <w:sz w:val="12"/>
          <w:szCs w:val="12"/>
        </w:rPr>
        <w:t>.)</w:t>
      </w:r>
      <w:proofErr w:type="gramEnd"/>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Данным проектом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w:t>
      </w:r>
    </w:p>
    <w:tbl>
      <w:tblPr>
        <w:tblStyle w:val="aff0"/>
        <w:tblW w:w="5000" w:type="pct"/>
        <w:tblLayout w:type="fixed"/>
        <w:tblLook w:val="04A0" w:firstRow="1" w:lastRow="0" w:firstColumn="1" w:lastColumn="0" w:noHBand="0" w:noVBand="1"/>
      </w:tblPr>
      <w:tblGrid>
        <w:gridCol w:w="298"/>
        <w:gridCol w:w="1023"/>
        <w:gridCol w:w="944"/>
        <w:gridCol w:w="254"/>
        <w:gridCol w:w="1417"/>
        <w:gridCol w:w="931"/>
        <w:gridCol w:w="807"/>
        <w:gridCol w:w="889"/>
        <w:gridCol w:w="917"/>
        <w:gridCol w:w="249"/>
      </w:tblGrid>
      <w:tr w:rsidR="00ED50C6" w:rsidRPr="00ED50C6" w:rsidTr="00ED50C6">
        <w:trPr>
          <w:cantSplit/>
          <w:trHeight w:val="977"/>
        </w:trPr>
        <w:tc>
          <w:tcPr>
            <w:tcW w:w="193"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w:t>
            </w:r>
          </w:p>
        </w:tc>
        <w:tc>
          <w:tcPr>
            <w:tcW w:w="662"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Кадастровый</w:t>
            </w:r>
            <w:r w:rsidRPr="00ED50C6">
              <w:rPr>
                <w:rFonts w:ascii="Times New Roman" w:hAnsi="Times New Roman" w:cs="Times New Roman"/>
                <w:b/>
                <w:bCs/>
                <w:sz w:val="12"/>
                <w:szCs w:val="12"/>
              </w:rPr>
              <w:br w:type="page"/>
              <w:t>квартал</w:t>
            </w:r>
          </w:p>
        </w:tc>
        <w:tc>
          <w:tcPr>
            <w:tcW w:w="611"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Кадастровый</w:t>
            </w:r>
            <w:r w:rsidRPr="00ED50C6">
              <w:rPr>
                <w:rFonts w:ascii="Times New Roman" w:hAnsi="Times New Roman" w:cs="Times New Roman"/>
                <w:b/>
                <w:bCs/>
                <w:sz w:val="12"/>
                <w:szCs w:val="12"/>
              </w:rPr>
              <w:br w:type="page"/>
              <w:t>номер ЗУ</w:t>
            </w:r>
          </w:p>
        </w:tc>
        <w:tc>
          <w:tcPr>
            <w:tcW w:w="164" w:type="pct"/>
            <w:textDirection w:val="btLr"/>
            <w:vAlign w:val="center"/>
            <w:hideMark/>
          </w:tcPr>
          <w:p w:rsidR="00ED50C6" w:rsidRPr="00ED50C6" w:rsidRDefault="00ED50C6" w:rsidP="00ED50C6">
            <w:pPr>
              <w:ind w:left="113" w:right="113"/>
              <w:jc w:val="center"/>
              <w:rPr>
                <w:rFonts w:ascii="Times New Roman" w:hAnsi="Times New Roman" w:cs="Times New Roman"/>
                <w:b/>
                <w:bCs/>
                <w:sz w:val="12"/>
                <w:szCs w:val="12"/>
              </w:rPr>
            </w:pPr>
            <w:r w:rsidRPr="00ED50C6">
              <w:rPr>
                <w:rFonts w:ascii="Times New Roman" w:hAnsi="Times New Roman" w:cs="Times New Roman"/>
                <w:b/>
                <w:bCs/>
                <w:sz w:val="12"/>
                <w:szCs w:val="12"/>
              </w:rPr>
              <w:t>Образуемый ЗУ</w:t>
            </w:r>
          </w:p>
        </w:tc>
        <w:tc>
          <w:tcPr>
            <w:tcW w:w="917"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Наименование сооружения</w:t>
            </w:r>
          </w:p>
        </w:tc>
        <w:tc>
          <w:tcPr>
            <w:tcW w:w="602"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Категория земель</w:t>
            </w:r>
          </w:p>
        </w:tc>
        <w:tc>
          <w:tcPr>
            <w:tcW w:w="522"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Вид разрешенного использования</w:t>
            </w:r>
          </w:p>
        </w:tc>
        <w:tc>
          <w:tcPr>
            <w:tcW w:w="575"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Правообладатель.</w:t>
            </w:r>
          </w:p>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Вид права</w:t>
            </w:r>
          </w:p>
        </w:tc>
        <w:tc>
          <w:tcPr>
            <w:tcW w:w="593"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Местоположение ЗУ</w:t>
            </w:r>
          </w:p>
        </w:tc>
        <w:tc>
          <w:tcPr>
            <w:tcW w:w="161" w:type="pct"/>
            <w:textDirection w:val="btLr"/>
            <w:vAlign w:val="center"/>
            <w:hideMark/>
          </w:tcPr>
          <w:p w:rsidR="00ED50C6" w:rsidRPr="00ED50C6" w:rsidRDefault="00ED50C6" w:rsidP="00ED50C6">
            <w:pPr>
              <w:ind w:left="113" w:right="113"/>
              <w:jc w:val="center"/>
              <w:rPr>
                <w:rFonts w:ascii="Times New Roman" w:hAnsi="Times New Roman" w:cs="Times New Roman"/>
                <w:b/>
                <w:bCs/>
                <w:sz w:val="12"/>
                <w:szCs w:val="12"/>
              </w:rPr>
            </w:pPr>
            <w:r w:rsidRPr="00ED50C6">
              <w:rPr>
                <w:rFonts w:ascii="Times New Roman" w:hAnsi="Times New Roman" w:cs="Times New Roman"/>
                <w:b/>
                <w:bCs/>
                <w:sz w:val="12"/>
                <w:szCs w:val="12"/>
              </w:rPr>
              <w:t xml:space="preserve">Площадь </w:t>
            </w:r>
            <w:proofErr w:type="spellStart"/>
            <w:r w:rsidRPr="00ED50C6">
              <w:rPr>
                <w:rFonts w:ascii="Times New Roman" w:hAnsi="Times New Roman" w:cs="Times New Roman"/>
                <w:b/>
                <w:bCs/>
                <w:sz w:val="12"/>
                <w:szCs w:val="12"/>
              </w:rPr>
              <w:t>кв.м</w:t>
            </w:r>
            <w:proofErr w:type="spellEnd"/>
            <w:r w:rsidRPr="00ED50C6">
              <w:rPr>
                <w:rFonts w:ascii="Times New Roman" w:hAnsi="Times New Roman" w:cs="Times New Roman"/>
                <w:b/>
                <w:bCs/>
                <w:sz w:val="12"/>
                <w:szCs w:val="12"/>
              </w:rPr>
              <w:t>.</w:t>
            </w:r>
          </w:p>
        </w:tc>
      </w:tr>
      <w:tr w:rsidR="00ED50C6" w:rsidRPr="00ED50C6" w:rsidTr="00ED50C6">
        <w:trPr>
          <w:cantSplit/>
          <w:trHeight w:val="1134"/>
        </w:trPr>
        <w:tc>
          <w:tcPr>
            <w:tcW w:w="19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1</w:t>
            </w:r>
          </w:p>
        </w:tc>
        <w:tc>
          <w:tcPr>
            <w:tcW w:w="662"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 63:31:1302002, 63:31:1302003, 63:31:0907006, 63:31:0902001</w:t>
            </w:r>
          </w:p>
        </w:tc>
        <w:tc>
          <w:tcPr>
            <w:tcW w:w="611"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w:t>
            </w:r>
          </w:p>
        </w:tc>
        <w:tc>
          <w:tcPr>
            <w:tcW w:w="164"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:ЗУ</w:t>
            </w:r>
            <w:proofErr w:type="gramStart"/>
            <w:r w:rsidRPr="00ED50C6">
              <w:rPr>
                <w:rFonts w:ascii="Times New Roman" w:hAnsi="Times New Roman" w:cs="Times New Roman"/>
                <w:sz w:val="12"/>
                <w:szCs w:val="12"/>
              </w:rPr>
              <w:t>1</w:t>
            </w:r>
            <w:proofErr w:type="gramEnd"/>
          </w:p>
        </w:tc>
        <w:tc>
          <w:tcPr>
            <w:tcW w:w="917"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 Узел приема СОД</w:t>
            </w:r>
          </w:p>
        </w:tc>
        <w:tc>
          <w:tcPr>
            <w:tcW w:w="602"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22"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трубопроводный транспорт</w:t>
            </w:r>
          </w:p>
        </w:tc>
        <w:tc>
          <w:tcPr>
            <w:tcW w:w="57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59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сельское  поселение Елшанка</w:t>
            </w:r>
          </w:p>
        </w:tc>
        <w:tc>
          <w:tcPr>
            <w:tcW w:w="16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10193</w:t>
            </w:r>
          </w:p>
        </w:tc>
      </w:tr>
    </w:tbl>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p>
    <w:p w:rsid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r w:rsidRPr="00ED50C6">
        <w:rPr>
          <w:rFonts w:ascii="Times New Roman" w:eastAsia="Calibri" w:hAnsi="Times New Roman" w:cs="Times New Roman"/>
          <w:i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ED50C6">
        <w:rPr>
          <w:rFonts w:ascii="Times New Roman" w:eastAsia="Calibri" w:hAnsi="Times New Roman" w:cs="Times New Roman"/>
          <w:iCs/>
          <w:sz w:val="12"/>
          <w:szCs w:val="12"/>
        </w:rPr>
        <w:t>Самаранефтегаз</w:t>
      </w:r>
      <w:proofErr w:type="spellEnd"/>
      <w:r w:rsidRPr="00ED50C6">
        <w:rPr>
          <w:rFonts w:ascii="Times New Roman" w:eastAsia="Calibri" w:hAnsi="Times New Roman" w:cs="Times New Roman"/>
          <w:iCs/>
          <w:sz w:val="12"/>
          <w:szCs w:val="12"/>
        </w:rPr>
        <w:t>» на основании лицензии на пользование недрами, то есть для недропользования».</w:t>
      </w:r>
    </w:p>
    <w:p w:rsidR="00ED50C6" w:rsidRPr="00ED50C6" w:rsidRDefault="00ED50C6" w:rsidP="00ED50C6">
      <w:pPr>
        <w:tabs>
          <w:tab w:val="left" w:pos="0"/>
        </w:tabs>
        <w:spacing w:after="0" w:line="240" w:lineRule="auto"/>
        <w:ind w:firstLine="284"/>
        <w:jc w:val="both"/>
        <w:rPr>
          <w:rFonts w:ascii="Times New Roman" w:eastAsia="Calibri" w:hAnsi="Times New Roman" w:cs="Times New Roman"/>
          <w:iCs/>
          <w:sz w:val="12"/>
          <w:szCs w:val="12"/>
        </w:rPr>
      </w:pPr>
    </w:p>
    <w:p w:rsidR="00D0330C" w:rsidRDefault="00ED50C6" w:rsidP="00ED50C6">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1.1 </w:t>
      </w:r>
      <w:r w:rsidRPr="00ED50C6">
        <w:rPr>
          <w:rFonts w:ascii="Times New Roman" w:eastAsia="Calibri" w:hAnsi="Times New Roman" w:cs="Times New Roman"/>
          <w:b/>
          <w:iCs/>
          <w:sz w:val="12"/>
          <w:szCs w:val="12"/>
        </w:rPr>
        <w:t>Перечень и сведения о площади образуемых земельных участков, в том числе возможные способы их образования.</w:t>
      </w:r>
    </w:p>
    <w:tbl>
      <w:tblPr>
        <w:tblStyle w:val="aff0"/>
        <w:tblW w:w="5000" w:type="pct"/>
        <w:tblLayout w:type="fixed"/>
        <w:tblLook w:val="04A0" w:firstRow="1" w:lastRow="0" w:firstColumn="1" w:lastColumn="0" w:noHBand="0" w:noVBand="1"/>
      </w:tblPr>
      <w:tblGrid>
        <w:gridCol w:w="393"/>
        <w:gridCol w:w="850"/>
        <w:gridCol w:w="870"/>
        <w:gridCol w:w="264"/>
        <w:gridCol w:w="994"/>
        <w:gridCol w:w="1156"/>
        <w:gridCol w:w="827"/>
        <w:gridCol w:w="952"/>
        <w:gridCol w:w="1118"/>
        <w:gridCol w:w="305"/>
      </w:tblGrid>
      <w:tr w:rsidR="00ED50C6" w:rsidRPr="00ED50C6" w:rsidTr="00640EFB">
        <w:trPr>
          <w:cantSplit/>
          <w:trHeight w:val="417"/>
        </w:trPr>
        <w:tc>
          <w:tcPr>
            <w:tcW w:w="254"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w:t>
            </w:r>
          </w:p>
        </w:tc>
        <w:tc>
          <w:tcPr>
            <w:tcW w:w="550"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Кадастровый</w:t>
            </w:r>
            <w:r w:rsidRPr="00ED50C6">
              <w:rPr>
                <w:rFonts w:ascii="Times New Roman" w:hAnsi="Times New Roman" w:cs="Times New Roman"/>
                <w:b/>
                <w:bCs/>
                <w:sz w:val="12"/>
                <w:szCs w:val="12"/>
              </w:rPr>
              <w:br w:type="page"/>
              <w:t>квартал</w:t>
            </w:r>
          </w:p>
        </w:tc>
        <w:tc>
          <w:tcPr>
            <w:tcW w:w="563"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Кадастровый</w:t>
            </w:r>
            <w:r w:rsidRPr="00ED50C6">
              <w:rPr>
                <w:rFonts w:ascii="Times New Roman" w:hAnsi="Times New Roman" w:cs="Times New Roman"/>
                <w:b/>
                <w:bCs/>
                <w:sz w:val="12"/>
                <w:szCs w:val="12"/>
              </w:rPr>
              <w:br w:type="page"/>
              <w:t>номер ЗУ</w:t>
            </w:r>
          </w:p>
        </w:tc>
        <w:tc>
          <w:tcPr>
            <w:tcW w:w="171" w:type="pct"/>
            <w:textDirection w:val="btLr"/>
            <w:vAlign w:val="center"/>
            <w:hideMark/>
          </w:tcPr>
          <w:p w:rsidR="00ED50C6" w:rsidRPr="00ED50C6" w:rsidRDefault="00ED50C6" w:rsidP="00ED50C6">
            <w:pPr>
              <w:ind w:left="113" w:right="113"/>
              <w:jc w:val="center"/>
              <w:rPr>
                <w:rFonts w:ascii="Times New Roman" w:hAnsi="Times New Roman" w:cs="Times New Roman"/>
                <w:b/>
                <w:bCs/>
                <w:sz w:val="12"/>
                <w:szCs w:val="12"/>
              </w:rPr>
            </w:pPr>
            <w:r w:rsidRPr="00ED50C6">
              <w:rPr>
                <w:rFonts w:ascii="Times New Roman" w:hAnsi="Times New Roman" w:cs="Times New Roman"/>
                <w:b/>
                <w:bCs/>
                <w:sz w:val="12"/>
                <w:szCs w:val="12"/>
              </w:rPr>
              <w:t>Образуемый ЗУ</w:t>
            </w:r>
          </w:p>
        </w:tc>
        <w:tc>
          <w:tcPr>
            <w:tcW w:w="643"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Наименование сооружения</w:t>
            </w:r>
          </w:p>
        </w:tc>
        <w:tc>
          <w:tcPr>
            <w:tcW w:w="748"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Категория земель</w:t>
            </w:r>
          </w:p>
        </w:tc>
        <w:tc>
          <w:tcPr>
            <w:tcW w:w="535"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Вид разрешенного использования</w:t>
            </w:r>
          </w:p>
        </w:tc>
        <w:tc>
          <w:tcPr>
            <w:tcW w:w="616"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Правообладатель.</w:t>
            </w:r>
          </w:p>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Вид права</w:t>
            </w:r>
          </w:p>
        </w:tc>
        <w:tc>
          <w:tcPr>
            <w:tcW w:w="723" w:type="pct"/>
            <w:vAlign w:val="center"/>
            <w:hideMark/>
          </w:tcPr>
          <w:p w:rsidR="00ED50C6" w:rsidRPr="00ED50C6" w:rsidRDefault="00ED50C6" w:rsidP="00ED50C6">
            <w:pPr>
              <w:jc w:val="center"/>
              <w:rPr>
                <w:rFonts w:ascii="Times New Roman" w:hAnsi="Times New Roman" w:cs="Times New Roman"/>
                <w:b/>
                <w:bCs/>
                <w:sz w:val="12"/>
                <w:szCs w:val="12"/>
              </w:rPr>
            </w:pPr>
            <w:r w:rsidRPr="00ED50C6">
              <w:rPr>
                <w:rFonts w:ascii="Times New Roman" w:hAnsi="Times New Roman" w:cs="Times New Roman"/>
                <w:b/>
                <w:bCs/>
                <w:sz w:val="12"/>
                <w:szCs w:val="12"/>
              </w:rPr>
              <w:t>Местоположение ЗУ</w:t>
            </w:r>
          </w:p>
        </w:tc>
        <w:tc>
          <w:tcPr>
            <w:tcW w:w="197" w:type="pct"/>
            <w:textDirection w:val="btLr"/>
            <w:vAlign w:val="center"/>
            <w:hideMark/>
          </w:tcPr>
          <w:p w:rsidR="00ED50C6" w:rsidRPr="00ED50C6" w:rsidRDefault="00ED50C6" w:rsidP="00ED50C6">
            <w:pPr>
              <w:ind w:left="113" w:right="113"/>
              <w:jc w:val="center"/>
              <w:rPr>
                <w:rFonts w:ascii="Times New Roman" w:hAnsi="Times New Roman" w:cs="Times New Roman"/>
                <w:b/>
                <w:bCs/>
                <w:sz w:val="12"/>
                <w:szCs w:val="12"/>
              </w:rPr>
            </w:pPr>
            <w:r w:rsidRPr="00ED50C6">
              <w:rPr>
                <w:rFonts w:ascii="Times New Roman" w:hAnsi="Times New Roman" w:cs="Times New Roman"/>
                <w:b/>
                <w:bCs/>
                <w:sz w:val="12"/>
                <w:szCs w:val="12"/>
              </w:rPr>
              <w:t xml:space="preserve">Площадь </w:t>
            </w:r>
            <w:proofErr w:type="spellStart"/>
            <w:r w:rsidRPr="00ED50C6">
              <w:rPr>
                <w:rFonts w:ascii="Times New Roman" w:hAnsi="Times New Roman" w:cs="Times New Roman"/>
                <w:b/>
                <w:bCs/>
                <w:sz w:val="12"/>
                <w:szCs w:val="12"/>
              </w:rPr>
              <w:t>кв.м</w:t>
            </w:r>
            <w:proofErr w:type="spellEnd"/>
            <w:r w:rsidRPr="00ED50C6">
              <w:rPr>
                <w:rFonts w:ascii="Times New Roman" w:hAnsi="Times New Roman" w:cs="Times New Roman"/>
                <w:b/>
                <w:bCs/>
                <w:sz w:val="12"/>
                <w:szCs w:val="12"/>
              </w:rPr>
              <w:t>.</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63:31:0000000:177</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:177/чзу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Трасса ВОЛС, Узел пуска СОД, Технологический проезд</w:t>
            </w:r>
          </w:p>
        </w:tc>
        <w:tc>
          <w:tcPr>
            <w:tcW w:w="748" w:type="pct"/>
            <w:vAlign w:val="center"/>
          </w:tcPr>
          <w:p w:rsidR="00ED50C6" w:rsidRPr="00ED50C6" w:rsidRDefault="00ED50C6" w:rsidP="00ED50C6">
            <w:pPr>
              <w:jc w:val="center"/>
              <w:rPr>
                <w:rFonts w:ascii="Times New Roman" w:hAnsi="Times New Roman" w:cs="Times New Roman"/>
                <w:sz w:val="12"/>
                <w:szCs w:val="12"/>
              </w:rPr>
            </w:pPr>
            <w:proofErr w:type="gramStart"/>
            <w:r w:rsidRPr="00ED50C6">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размещения объектов эксплуатации и  строительства скважин добычи нефти и газа  на Ивановском месторождении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Российская Федерация, (аренда) АО "</w:t>
            </w:r>
            <w:proofErr w:type="spellStart"/>
            <w:r w:rsidRPr="00ED50C6">
              <w:rPr>
                <w:rFonts w:ascii="Times New Roman" w:hAnsi="Times New Roman" w:cs="Times New Roman"/>
                <w:sz w:val="12"/>
                <w:szCs w:val="12"/>
              </w:rPr>
              <w:t>Самаранефтегаз</w:t>
            </w:r>
            <w:proofErr w:type="spellEnd"/>
            <w:r w:rsidRPr="00ED50C6">
              <w:rPr>
                <w:rFonts w:ascii="Times New Roman" w:hAnsi="Times New Roman" w:cs="Times New Roman"/>
                <w:sz w:val="12"/>
                <w:szCs w:val="12"/>
              </w:rPr>
              <w:t>"</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на землях колхоза  "</w:t>
            </w:r>
            <w:proofErr w:type="spellStart"/>
            <w:r w:rsidRPr="00ED50C6">
              <w:rPr>
                <w:rFonts w:ascii="Times New Roman" w:hAnsi="Times New Roman" w:cs="Times New Roman"/>
                <w:sz w:val="12"/>
                <w:szCs w:val="12"/>
              </w:rPr>
              <w:t>Мордовскоселитьбенский</w:t>
            </w:r>
            <w:proofErr w:type="spellEnd"/>
            <w:r w:rsidRPr="00ED50C6">
              <w:rPr>
                <w:rFonts w:ascii="Times New Roman" w:hAnsi="Times New Roman" w:cs="Times New Roman"/>
                <w:sz w:val="12"/>
                <w:szCs w:val="12"/>
              </w:rPr>
              <w:t>", Ивановское месторождение  нефти ОАО "</w:t>
            </w:r>
            <w:proofErr w:type="spellStart"/>
            <w:r w:rsidRPr="00ED50C6">
              <w:rPr>
                <w:rFonts w:ascii="Times New Roman" w:hAnsi="Times New Roman" w:cs="Times New Roman"/>
                <w:sz w:val="12"/>
                <w:szCs w:val="12"/>
              </w:rPr>
              <w:t>Самаранефтегаз</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4132</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2</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ВЛ-6 </w:t>
            </w:r>
            <w:proofErr w:type="spellStart"/>
            <w:r w:rsidRPr="00ED50C6">
              <w:rPr>
                <w:rFonts w:ascii="Times New Roman" w:hAnsi="Times New Roman" w:cs="Times New Roman"/>
                <w:sz w:val="12"/>
                <w:szCs w:val="12"/>
              </w:rPr>
              <w:t>кВ</w:t>
            </w:r>
            <w:proofErr w:type="spellEnd"/>
            <w:r w:rsidRPr="00ED50C6">
              <w:rPr>
                <w:rFonts w:ascii="Times New Roman" w:hAnsi="Times New Roman" w:cs="Times New Roman"/>
                <w:sz w:val="12"/>
                <w:szCs w:val="12"/>
              </w:rPr>
              <w:t>, Узел пуска СОД, Технологический проезд, 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xml:space="preserve">. Сергиевский, (аренда) </w:t>
            </w:r>
            <w:proofErr w:type="spellStart"/>
            <w:r w:rsidRPr="00ED50C6">
              <w:rPr>
                <w:rFonts w:ascii="Times New Roman" w:hAnsi="Times New Roman" w:cs="Times New Roman"/>
                <w:sz w:val="12"/>
                <w:szCs w:val="12"/>
              </w:rPr>
              <w:t>Прокаев</w:t>
            </w:r>
            <w:proofErr w:type="spellEnd"/>
            <w:r w:rsidRPr="00ED50C6">
              <w:rPr>
                <w:rFonts w:ascii="Times New Roman" w:hAnsi="Times New Roman" w:cs="Times New Roman"/>
                <w:sz w:val="12"/>
                <w:szCs w:val="12"/>
              </w:rPr>
              <w:t xml:space="preserve"> С.В.</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колхоз  "</w:t>
            </w:r>
            <w:proofErr w:type="spellStart"/>
            <w:r w:rsidRPr="00ED50C6">
              <w:rPr>
                <w:rFonts w:ascii="Times New Roman" w:hAnsi="Times New Roman" w:cs="Times New Roman"/>
                <w:sz w:val="12"/>
                <w:szCs w:val="12"/>
              </w:rPr>
              <w:t>Мордовско-Селитьбенский</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21417</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3</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63:31:0000000:331</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:331/чзу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ООО "БИО-ТОН"</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колхоза "</w:t>
            </w:r>
            <w:proofErr w:type="spellStart"/>
            <w:r w:rsidRPr="00ED50C6">
              <w:rPr>
                <w:rFonts w:ascii="Times New Roman" w:hAnsi="Times New Roman" w:cs="Times New Roman"/>
                <w:sz w:val="12"/>
                <w:szCs w:val="12"/>
              </w:rPr>
              <w:t>Мордовскоселитьбенский</w:t>
            </w:r>
            <w:proofErr w:type="spellEnd"/>
            <w:r w:rsidRPr="00ED50C6">
              <w:rPr>
                <w:rFonts w:ascii="Times New Roman" w:hAnsi="Times New Roman" w:cs="Times New Roman"/>
                <w:sz w:val="12"/>
                <w:szCs w:val="12"/>
              </w:rPr>
              <w:t>",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7018</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4</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  63:31:1302001, 63:31:1302002,  63:31:1302003, 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63:31:0000000:344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:344/чзу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ООО "БИО-ТОН"</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сельское поселение Елшанка, село Елшанка, участок 344</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160698</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5</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63:31:0000000:341</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:341/чзу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ООО "БИО-ТОН"</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сельское поселение Елшанка, село Елшанка, земельный  участок №341</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18440</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63:31:0907001:2</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крестьянского (фермерского) хозяйства</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7475</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7</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63:31:0907001:3</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крестьянского (фермерского) хозяйства</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колхоза "Заветы Ильича",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5648</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8</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63:31:0907001:5</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:5/чзу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крестьянского (фермерского) хозяйства</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р-н Сергиевский, в границах колхоза  "Заветы Ильича"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7641</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9</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63:31:0907006</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63:31:0907006:2</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в границах  бывшего колхоза "Заветы Ильича"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6600</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10</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63:31:0907006</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63:31:0907006:1</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в границах  бывшего колхоза "Заветы Ильича"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22690</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11</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63:31:0000000:333</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:333/чзу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Узел приема СОД, Технологический проезд, Трасса нефтегазосборного трубопровода от  УПСВ Ивановская до АГЗУ-1 Малиновская и Трасса ВОЛС в параллельном следовании,  Трасса ВОЛС</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proofErr w:type="spellStart"/>
            <w:r w:rsidRPr="00ED50C6">
              <w:rPr>
                <w:rFonts w:ascii="Times New Roman" w:hAnsi="Times New Roman" w:cs="Times New Roman"/>
                <w:sz w:val="12"/>
                <w:szCs w:val="12"/>
              </w:rPr>
              <w:t>Чернозубцев</w:t>
            </w:r>
            <w:proofErr w:type="spellEnd"/>
            <w:r w:rsidRPr="00ED50C6">
              <w:rPr>
                <w:rFonts w:ascii="Times New Roman" w:hAnsi="Times New Roman" w:cs="Times New Roman"/>
                <w:sz w:val="12"/>
                <w:szCs w:val="12"/>
              </w:rPr>
              <w:t xml:space="preserve"> Олег Александрович Аренда </w:t>
            </w:r>
            <w:proofErr w:type="spellStart"/>
            <w:r w:rsidRPr="00ED50C6">
              <w:rPr>
                <w:rFonts w:ascii="Times New Roman" w:hAnsi="Times New Roman" w:cs="Times New Roman"/>
                <w:sz w:val="12"/>
                <w:szCs w:val="12"/>
              </w:rPr>
              <w:t>Бизяев</w:t>
            </w:r>
            <w:proofErr w:type="spellEnd"/>
            <w:r w:rsidRPr="00ED50C6">
              <w:rPr>
                <w:rFonts w:ascii="Times New Roman" w:hAnsi="Times New Roman" w:cs="Times New Roman"/>
                <w:sz w:val="12"/>
                <w:szCs w:val="12"/>
              </w:rPr>
              <w:t xml:space="preserve"> Евгений Николаевич</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сельскохозяйственной артели (колхоз) "</w:t>
            </w:r>
            <w:proofErr w:type="gramStart"/>
            <w:r w:rsidRPr="00ED50C6">
              <w:rPr>
                <w:rFonts w:ascii="Times New Roman" w:hAnsi="Times New Roman" w:cs="Times New Roman"/>
                <w:sz w:val="12"/>
                <w:szCs w:val="12"/>
              </w:rPr>
              <w:t>Красное</w:t>
            </w:r>
            <w:proofErr w:type="gramEnd"/>
            <w:r w:rsidRPr="00ED50C6">
              <w:rPr>
                <w:rFonts w:ascii="Times New Roman" w:hAnsi="Times New Roman" w:cs="Times New Roman"/>
                <w:sz w:val="12"/>
                <w:szCs w:val="12"/>
              </w:rPr>
              <w:t xml:space="preserve">  </w:t>
            </w:r>
            <w:proofErr w:type="spellStart"/>
            <w:r w:rsidRPr="00ED50C6">
              <w:rPr>
                <w:rFonts w:ascii="Times New Roman" w:hAnsi="Times New Roman" w:cs="Times New Roman"/>
                <w:sz w:val="12"/>
                <w:szCs w:val="12"/>
              </w:rPr>
              <w:t>Чекалино</w:t>
            </w:r>
            <w:proofErr w:type="spellEnd"/>
            <w:r w:rsidRPr="00ED50C6">
              <w:rPr>
                <w:rFonts w:ascii="Times New Roman" w:hAnsi="Times New Roman" w:cs="Times New Roman"/>
                <w:sz w:val="12"/>
                <w:szCs w:val="12"/>
              </w:rPr>
              <w:t>"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5554</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12</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63:31:1301001:6</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:6/чзу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ВЛ-6 </w:t>
            </w:r>
            <w:proofErr w:type="spellStart"/>
            <w:r w:rsidRPr="00ED50C6">
              <w:rPr>
                <w:rFonts w:ascii="Times New Roman" w:hAnsi="Times New Roman" w:cs="Times New Roman"/>
                <w:sz w:val="12"/>
                <w:szCs w:val="12"/>
              </w:rPr>
              <w:t>кВ</w:t>
            </w:r>
            <w:proofErr w:type="spellEnd"/>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колхоз  "</w:t>
            </w:r>
            <w:proofErr w:type="spellStart"/>
            <w:r w:rsidRPr="00ED50C6">
              <w:rPr>
                <w:rFonts w:ascii="Times New Roman" w:hAnsi="Times New Roman" w:cs="Times New Roman"/>
                <w:sz w:val="12"/>
                <w:szCs w:val="12"/>
              </w:rPr>
              <w:t>Мордовско-Селитьбенский</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101</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13</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 xml:space="preserve"> 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63:31:0907001:1</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крестьянского (фермерского) хозяйства</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колхоза "Заветы Ильича",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7062</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14</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63:31:0907001:4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крестьянского (фермерского) хозяйства</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муниципальный район Сергиевский,  в границах сельского поселения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6716</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15</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63:31:0907006, 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 Узел приема СОД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лесного фонда</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трубопроводный транспорт</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РФ </w:t>
            </w:r>
            <w:proofErr w:type="spellStart"/>
            <w:r w:rsidRPr="00ED50C6">
              <w:rPr>
                <w:rFonts w:ascii="Times New Roman" w:hAnsi="Times New Roman" w:cs="Times New Roman"/>
                <w:sz w:val="12"/>
                <w:szCs w:val="12"/>
              </w:rPr>
              <w:t>Сергиевское</w:t>
            </w:r>
            <w:proofErr w:type="spellEnd"/>
            <w:r w:rsidRPr="00ED50C6">
              <w:rPr>
                <w:rFonts w:ascii="Times New Roman" w:hAnsi="Times New Roman" w:cs="Times New Roman"/>
                <w:sz w:val="12"/>
                <w:szCs w:val="12"/>
              </w:rPr>
              <w:t xml:space="preserve"> участковое лесничество</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Самарская область, Сергиевский район, </w:t>
            </w:r>
            <w:proofErr w:type="spellStart"/>
            <w:r w:rsidRPr="00ED50C6">
              <w:rPr>
                <w:rFonts w:ascii="Times New Roman" w:hAnsi="Times New Roman" w:cs="Times New Roman"/>
                <w:sz w:val="12"/>
                <w:szCs w:val="12"/>
              </w:rPr>
              <w:t>Сергиевское</w:t>
            </w:r>
            <w:proofErr w:type="spellEnd"/>
            <w:r w:rsidRPr="00ED50C6">
              <w:rPr>
                <w:rFonts w:ascii="Times New Roman" w:hAnsi="Times New Roman" w:cs="Times New Roman"/>
                <w:sz w:val="12"/>
                <w:szCs w:val="12"/>
              </w:rPr>
              <w:t xml:space="preserve"> участковое лесничество</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23228</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16</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 63:31:0610002</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63:31:0000000:4554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:4554/чзу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Узел пуска СОД, Технологический проезд, Трасса ВОЛС, Трасса ВЛ-6 </w:t>
            </w:r>
            <w:proofErr w:type="spellStart"/>
            <w:r w:rsidRPr="00ED50C6">
              <w:rPr>
                <w:rFonts w:ascii="Times New Roman" w:hAnsi="Times New Roman" w:cs="Times New Roman"/>
                <w:sz w:val="12"/>
                <w:szCs w:val="12"/>
              </w:rPr>
              <w:t>кВ</w:t>
            </w:r>
            <w:proofErr w:type="spellEnd"/>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ОДС</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колхоз  "</w:t>
            </w:r>
            <w:proofErr w:type="spellStart"/>
            <w:r w:rsidRPr="00ED50C6">
              <w:rPr>
                <w:rFonts w:ascii="Times New Roman" w:hAnsi="Times New Roman" w:cs="Times New Roman"/>
                <w:sz w:val="12"/>
                <w:szCs w:val="12"/>
              </w:rPr>
              <w:t>Мордовскоселитьбенский</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5900</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17</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63:31:0000000:110</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:110/чзу</w:t>
            </w:r>
            <w:proofErr w:type="gramStart"/>
            <w:r w:rsidRPr="00ED50C6">
              <w:rPr>
                <w:rFonts w:ascii="Times New Roman" w:hAnsi="Times New Roman" w:cs="Times New Roman"/>
                <w:sz w:val="12"/>
                <w:szCs w:val="12"/>
              </w:rPr>
              <w:t>2</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 Узел приема СОД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ОДС</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Самарская область, муниципальный район Сергиевский,  сельское поселение Елшанка, село </w:t>
            </w:r>
            <w:proofErr w:type="spellStart"/>
            <w:r w:rsidRPr="00ED50C6">
              <w:rPr>
                <w:rFonts w:ascii="Times New Roman" w:hAnsi="Times New Roman" w:cs="Times New Roman"/>
                <w:sz w:val="12"/>
                <w:szCs w:val="12"/>
              </w:rPr>
              <w:t>Чекалино</w:t>
            </w:r>
            <w:proofErr w:type="spellEnd"/>
            <w:r w:rsidRPr="00ED50C6">
              <w:rPr>
                <w:rFonts w:ascii="Times New Roman" w:hAnsi="Times New Roman" w:cs="Times New Roman"/>
                <w:sz w:val="12"/>
                <w:szCs w:val="12"/>
              </w:rPr>
              <w:t>, земельный  участок №110</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30709</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18</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63:31:0000000:110</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:110/чзу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 Узел приема СОД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лесного фонда</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Для ведения сельскохозяйственной деятельности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РФ </w:t>
            </w:r>
            <w:proofErr w:type="spellStart"/>
            <w:r w:rsidRPr="00ED50C6">
              <w:rPr>
                <w:rFonts w:ascii="Times New Roman" w:hAnsi="Times New Roman" w:cs="Times New Roman"/>
                <w:sz w:val="12"/>
                <w:szCs w:val="12"/>
              </w:rPr>
              <w:t>Сергиевское</w:t>
            </w:r>
            <w:proofErr w:type="spellEnd"/>
            <w:r w:rsidRPr="00ED50C6">
              <w:rPr>
                <w:rFonts w:ascii="Times New Roman" w:hAnsi="Times New Roman" w:cs="Times New Roman"/>
                <w:sz w:val="12"/>
                <w:szCs w:val="12"/>
              </w:rPr>
              <w:t xml:space="preserve"> участковое лесничество, ОДС</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Самарская область, муниципальный район Сергиевский,  сельское поселение Елшанка, село </w:t>
            </w:r>
            <w:proofErr w:type="spellStart"/>
            <w:r w:rsidRPr="00ED50C6">
              <w:rPr>
                <w:rFonts w:ascii="Times New Roman" w:hAnsi="Times New Roman" w:cs="Times New Roman"/>
                <w:sz w:val="12"/>
                <w:szCs w:val="12"/>
              </w:rPr>
              <w:t>Чекалино</w:t>
            </w:r>
            <w:proofErr w:type="spellEnd"/>
            <w:r w:rsidRPr="00ED50C6">
              <w:rPr>
                <w:rFonts w:ascii="Times New Roman" w:hAnsi="Times New Roman" w:cs="Times New Roman"/>
                <w:sz w:val="12"/>
                <w:szCs w:val="12"/>
              </w:rPr>
              <w:t>, земельный  участок №110</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2685</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19</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63:31:0000000:4896</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:4896/чзу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Трасса ВОЛС</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трубопроводный транспорт</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сельское  поселение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32</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20</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63:31:0000000:4896</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:4896/чзу</w:t>
            </w:r>
            <w:proofErr w:type="gramStart"/>
            <w:r w:rsidRPr="00ED50C6">
              <w:rPr>
                <w:rFonts w:ascii="Times New Roman" w:hAnsi="Times New Roman" w:cs="Times New Roman"/>
                <w:sz w:val="12"/>
                <w:szCs w:val="12"/>
              </w:rPr>
              <w:t>2</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Трасса ВОЛС</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лесного фонда</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трубопроводный транспорт</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РФ </w:t>
            </w:r>
            <w:proofErr w:type="spellStart"/>
            <w:r w:rsidRPr="00ED50C6">
              <w:rPr>
                <w:rFonts w:ascii="Times New Roman" w:hAnsi="Times New Roman" w:cs="Times New Roman"/>
                <w:sz w:val="12"/>
                <w:szCs w:val="12"/>
              </w:rPr>
              <w:t>Сергиевское</w:t>
            </w:r>
            <w:proofErr w:type="spellEnd"/>
            <w:r w:rsidRPr="00ED50C6">
              <w:rPr>
                <w:rFonts w:ascii="Times New Roman" w:hAnsi="Times New Roman" w:cs="Times New Roman"/>
                <w:sz w:val="12"/>
                <w:szCs w:val="12"/>
              </w:rPr>
              <w:t xml:space="preserve"> участковое лесничество, 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сельское  поселение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7</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21</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63:31:0000000:174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:174/чзу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w:t>
            </w:r>
          </w:p>
        </w:tc>
        <w:tc>
          <w:tcPr>
            <w:tcW w:w="748" w:type="pct"/>
            <w:vAlign w:val="center"/>
          </w:tcPr>
          <w:p w:rsidR="00ED50C6" w:rsidRPr="00ED50C6" w:rsidRDefault="00ED50C6" w:rsidP="00ED50C6">
            <w:pPr>
              <w:jc w:val="center"/>
              <w:rPr>
                <w:rFonts w:ascii="Times New Roman" w:hAnsi="Times New Roman" w:cs="Times New Roman"/>
                <w:sz w:val="12"/>
                <w:szCs w:val="12"/>
              </w:rPr>
            </w:pPr>
            <w:proofErr w:type="gramStart"/>
            <w:r w:rsidRPr="00ED50C6">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для эксплуатации </w:t>
            </w:r>
            <w:proofErr w:type="spellStart"/>
            <w:r w:rsidRPr="00ED50C6">
              <w:rPr>
                <w:rFonts w:ascii="Times New Roman" w:hAnsi="Times New Roman" w:cs="Times New Roman"/>
                <w:sz w:val="12"/>
                <w:szCs w:val="12"/>
              </w:rPr>
              <w:t>Радаевского</w:t>
            </w:r>
            <w:proofErr w:type="spellEnd"/>
            <w:r w:rsidRPr="00ED50C6">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ED50C6">
              <w:rPr>
                <w:rFonts w:ascii="Times New Roman" w:hAnsi="Times New Roman" w:cs="Times New Roman"/>
                <w:sz w:val="12"/>
                <w:szCs w:val="12"/>
              </w:rPr>
              <w:t>Радаевском</w:t>
            </w:r>
            <w:proofErr w:type="spellEnd"/>
            <w:r w:rsidRPr="00ED50C6">
              <w:rPr>
                <w:rFonts w:ascii="Times New Roman" w:hAnsi="Times New Roman" w:cs="Times New Roman"/>
                <w:sz w:val="12"/>
                <w:szCs w:val="12"/>
              </w:rPr>
              <w:t xml:space="preserve"> месторождении нефти)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РФ,  (аренда) АО "</w:t>
            </w:r>
            <w:proofErr w:type="spellStart"/>
            <w:r w:rsidRPr="00ED50C6">
              <w:rPr>
                <w:rFonts w:ascii="Times New Roman" w:hAnsi="Times New Roman" w:cs="Times New Roman"/>
                <w:sz w:val="12"/>
                <w:szCs w:val="12"/>
              </w:rPr>
              <w:t>Самаранефтегаз</w:t>
            </w:r>
            <w:proofErr w:type="spellEnd"/>
            <w:r w:rsidRPr="00ED50C6">
              <w:rPr>
                <w:rFonts w:ascii="Times New Roman" w:hAnsi="Times New Roman" w:cs="Times New Roman"/>
                <w:sz w:val="12"/>
                <w:szCs w:val="12"/>
              </w:rPr>
              <w:t>",  (аренда) ООО "</w:t>
            </w:r>
            <w:proofErr w:type="spellStart"/>
            <w:r w:rsidRPr="00ED50C6">
              <w:rPr>
                <w:rFonts w:ascii="Times New Roman" w:hAnsi="Times New Roman" w:cs="Times New Roman"/>
                <w:sz w:val="12"/>
                <w:szCs w:val="12"/>
              </w:rPr>
              <w:t>Кинельский</w:t>
            </w:r>
            <w:proofErr w:type="spellEnd"/>
            <w:r w:rsidRPr="00ED50C6">
              <w:rPr>
                <w:rFonts w:ascii="Times New Roman" w:hAnsi="Times New Roman" w:cs="Times New Roman"/>
                <w:sz w:val="12"/>
                <w:szCs w:val="12"/>
              </w:rPr>
              <w:t xml:space="preserve"> склад",</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на землях  колхоза "</w:t>
            </w:r>
            <w:proofErr w:type="gramStart"/>
            <w:r w:rsidRPr="00ED50C6">
              <w:rPr>
                <w:rFonts w:ascii="Times New Roman" w:hAnsi="Times New Roman" w:cs="Times New Roman"/>
                <w:sz w:val="12"/>
                <w:szCs w:val="12"/>
              </w:rPr>
              <w:t>Красное</w:t>
            </w:r>
            <w:proofErr w:type="gramEnd"/>
            <w:r w:rsidRPr="00ED50C6">
              <w:rPr>
                <w:rFonts w:ascii="Times New Roman" w:hAnsi="Times New Roman" w:cs="Times New Roman"/>
                <w:sz w:val="12"/>
                <w:szCs w:val="12"/>
              </w:rPr>
              <w:t xml:space="preserve"> </w:t>
            </w:r>
            <w:proofErr w:type="spellStart"/>
            <w:r w:rsidRPr="00ED50C6">
              <w:rPr>
                <w:rFonts w:ascii="Times New Roman" w:hAnsi="Times New Roman" w:cs="Times New Roman"/>
                <w:sz w:val="12"/>
                <w:szCs w:val="12"/>
              </w:rPr>
              <w:t>Чекалино</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3493</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lastRenderedPageBreak/>
              <w:t>22</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63:31:0000000:174</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:174/чзу</w:t>
            </w:r>
            <w:proofErr w:type="gramStart"/>
            <w:r w:rsidRPr="00ED50C6">
              <w:rPr>
                <w:rFonts w:ascii="Times New Roman" w:hAnsi="Times New Roman" w:cs="Times New Roman"/>
                <w:sz w:val="12"/>
                <w:szCs w:val="12"/>
              </w:rPr>
              <w:t>2</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лесного фонда</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для эксплуатации </w:t>
            </w:r>
            <w:proofErr w:type="spellStart"/>
            <w:r w:rsidRPr="00ED50C6">
              <w:rPr>
                <w:rFonts w:ascii="Times New Roman" w:hAnsi="Times New Roman" w:cs="Times New Roman"/>
                <w:sz w:val="12"/>
                <w:szCs w:val="12"/>
              </w:rPr>
              <w:t>Радаевского</w:t>
            </w:r>
            <w:proofErr w:type="spellEnd"/>
            <w:r w:rsidRPr="00ED50C6">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ED50C6">
              <w:rPr>
                <w:rFonts w:ascii="Times New Roman" w:hAnsi="Times New Roman" w:cs="Times New Roman"/>
                <w:sz w:val="12"/>
                <w:szCs w:val="12"/>
              </w:rPr>
              <w:t>Радаевском</w:t>
            </w:r>
            <w:proofErr w:type="spellEnd"/>
            <w:r w:rsidRPr="00ED50C6">
              <w:rPr>
                <w:rFonts w:ascii="Times New Roman" w:hAnsi="Times New Roman" w:cs="Times New Roman"/>
                <w:sz w:val="12"/>
                <w:szCs w:val="12"/>
              </w:rPr>
              <w:t xml:space="preserve"> месторождении нефти)</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РФ </w:t>
            </w:r>
            <w:proofErr w:type="spellStart"/>
            <w:r w:rsidRPr="00ED50C6">
              <w:rPr>
                <w:rFonts w:ascii="Times New Roman" w:hAnsi="Times New Roman" w:cs="Times New Roman"/>
                <w:sz w:val="12"/>
                <w:szCs w:val="12"/>
              </w:rPr>
              <w:t>Сергиевское</w:t>
            </w:r>
            <w:proofErr w:type="spellEnd"/>
            <w:r w:rsidRPr="00ED50C6">
              <w:rPr>
                <w:rFonts w:ascii="Times New Roman" w:hAnsi="Times New Roman" w:cs="Times New Roman"/>
                <w:sz w:val="12"/>
                <w:szCs w:val="12"/>
              </w:rPr>
              <w:t xml:space="preserve"> участковое лесничество,  (аренда) АО "</w:t>
            </w:r>
            <w:proofErr w:type="spellStart"/>
            <w:r w:rsidRPr="00ED50C6">
              <w:rPr>
                <w:rFonts w:ascii="Times New Roman" w:hAnsi="Times New Roman" w:cs="Times New Roman"/>
                <w:sz w:val="12"/>
                <w:szCs w:val="12"/>
              </w:rPr>
              <w:t>Самаранефтегаз</w:t>
            </w:r>
            <w:proofErr w:type="spellEnd"/>
            <w:r w:rsidRPr="00ED50C6">
              <w:rPr>
                <w:rFonts w:ascii="Times New Roman" w:hAnsi="Times New Roman" w:cs="Times New Roman"/>
                <w:sz w:val="12"/>
                <w:szCs w:val="12"/>
              </w:rPr>
              <w:t>",  (аренда) ООО "</w:t>
            </w:r>
            <w:proofErr w:type="spellStart"/>
            <w:r w:rsidRPr="00ED50C6">
              <w:rPr>
                <w:rFonts w:ascii="Times New Roman" w:hAnsi="Times New Roman" w:cs="Times New Roman"/>
                <w:sz w:val="12"/>
                <w:szCs w:val="12"/>
              </w:rPr>
              <w:t>Кинельский</w:t>
            </w:r>
            <w:proofErr w:type="spellEnd"/>
            <w:r w:rsidRPr="00ED50C6">
              <w:rPr>
                <w:rFonts w:ascii="Times New Roman" w:hAnsi="Times New Roman" w:cs="Times New Roman"/>
                <w:sz w:val="12"/>
                <w:szCs w:val="12"/>
              </w:rPr>
              <w:t xml:space="preserve"> склад",</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на землях  колхоза "</w:t>
            </w:r>
            <w:proofErr w:type="gramStart"/>
            <w:r w:rsidRPr="00ED50C6">
              <w:rPr>
                <w:rFonts w:ascii="Times New Roman" w:hAnsi="Times New Roman" w:cs="Times New Roman"/>
                <w:sz w:val="12"/>
                <w:szCs w:val="12"/>
              </w:rPr>
              <w:t>Красное</w:t>
            </w:r>
            <w:proofErr w:type="gramEnd"/>
            <w:r w:rsidRPr="00ED50C6">
              <w:rPr>
                <w:rFonts w:ascii="Times New Roman" w:hAnsi="Times New Roman" w:cs="Times New Roman"/>
                <w:sz w:val="12"/>
                <w:szCs w:val="12"/>
              </w:rPr>
              <w:t xml:space="preserve"> </w:t>
            </w:r>
            <w:proofErr w:type="spellStart"/>
            <w:r w:rsidRPr="00ED50C6">
              <w:rPr>
                <w:rFonts w:ascii="Times New Roman" w:hAnsi="Times New Roman" w:cs="Times New Roman"/>
                <w:sz w:val="12"/>
                <w:szCs w:val="12"/>
              </w:rPr>
              <w:t>Чекалино</w:t>
            </w:r>
            <w:proofErr w:type="spellEnd"/>
            <w:r w:rsidRPr="00ED50C6">
              <w:rPr>
                <w:rFonts w:ascii="Times New Roman" w:hAnsi="Times New Roman" w:cs="Times New Roman"/>
                <w:sz w:val="12"/>
                <w:szCs w:val="12"/>
              </w:rPr>
              <w:t>"</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330</w:t>
            </w:r>
          </w:p>
        </w:tc>
      </w:tr>
      <w:tr w:rsidR="00ED50C6" w:rsidRPr="00ED50C6" w:rsidTr="00640EFB">
        <w:trPr>
          <w:cantSplit/>
          <w:trHeight w:val="1134"/>
        </w:trPr>
        <w:tc>
          <w:tcPr>
            <w:tcW w:w="254"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23</w:t>
            </w:r>
          </w:p>
        </w:tc>
        <w:tc>
          <w:tcPr>
            <w:tcW w:w="550"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63:31:1301001, 63:31:1302002, 63:31:1302003, 63:31:0907006, 63:31:0902001</w:t>
            </w:r>
          </w:p>
        </w:tc>
        <w:tc>
          <w:tcPr>
            <w:tcW w:w="563"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w:t>
            </w:r>
          </w:p>
        </w:tc>
        <w:tc>
          <w:tcPr>
            <w:tcW w:w="171"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:ЗУ</w:t>
            </w:r>
            <w:proofErr w:type="gramStart"/>
            <w:r w:rsidRPr="00ED50C6">
              <w:rPr>
                <w:rFonts w:ascii="Times New Roman" w:hAnsi="Times New Roman" w:cs="Times New Roman"/>
                <w:sz w:val="12"/>
                <w:szCs w:val="12"/>
              </w:rPr>
              <w:t>1</w:t>
            </w:r>
            <w:proofErr w:type="gramEnd"/>
          </w:p>
        </w:tc>
        <w:tc>
          <w:tcPr>
            <w:tcW w:w="64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ED50C6">
              <w:rPr>
                <w:rFonts w:ascii="Times New Roman" w:hAnsi="Times New Roman" w:cs="Times New Roman"/>
                <w:sz w:val="12"/>
                <w:szCs w:val="12"/>
              </w:rPr>
              <w:t>т.вр</w:t>
            </w:r>
            <w:proofErr w:type="spellEnd"/>
            <w:r w:rsidRPr="00ED50C6">
              <w:rPr>
                <w:rFonts w:ascii="Times New Roman" w:hAnsi="Times New Roman" w:cs="Times New Roman"/>
                <w:sz w:val="12"/>
                <w:szCs w:val="12"/>
              </w:rPr>
              <w:t>., Узел приема СОД</w:t>
            </w:r>
          </w:p>
        </w:tc>
        <w:tc>
          <w:tcPr>
            <w:tcW w:w="748" w:type="pct"/>
            <w:vAlign w:val="center"/>
          </w:tcPr>
          <w:p w:rsidR="00ED50C6" w:rsidRPr="00ED50C6" w:rsidRDefault="00ED50C6" w:rsidP="00ED50C6">
            <w:pPr>
              <w:jc w:val="center"/>
              <w:rPr>
                <w:rFonts w:ascii="Times New Roman" w:hAnsi="Times New Roman" w:cs="Times New Roman"/>
                <w:sz w:val="12"/>
                <w:szCs w:val="12"/>
              </w:rPr>
            </w:pPr>
            <w:r w:rsidRPr="00ED50C6">
              <w:rPr>
                <w:rFonts w:ascii="Times New Roman" w:hAnsi="Times New Roman" w:cs="Times New Roman"/>
                <w:sz w:val="12"/>
                <w:szCs w:val="12"/>
              </w:rPr>
              <w:t>Земли сельскохозяйственного назначения</w:t>
            </w:r>
          </w:p>
        </w:tc>
        <w:tc>
          <w:tcPr>
            <w:tcW w:w="535"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трубопроводный транспорт</w:t>
            </w:r>
          </w:p>
        </w:tc>
        <w:tc>
          <w:tcPr>
            <w:tcW w:w="616"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 xml:space="preserve">Администрация </w:t>
            </w:r>
            <w:proofErr w:type="spellStart"/>
            <w:r w:rsidRPr="00ED50C6">
              <w:rPr>
                <w:rFonts w:ascii="Times New Roman" w:hAnsi="Times New Roman" w:cs="Times New Roman"/>
                <w:sz w:val="12"/>
                <w:szCs w:val="12"/>
              </w:rPr>
              <w:t>м.р</w:t>
            </w:r>
            <w:proofErr w:type="spellEnd"/>
            <w:r w:rsidRPr="00ED50C6">
              <w:rPr>
                <w:rFonts w:ascii="Times New Roman" w:hAnsi="Times New Roman" w:cs="Times New Roman"/>
                <w:sz w:val="12"/>
                <w:szCs w:val="12"/>
              </w:rPr>
              <w:t>. Сергиевский</w:t>
            </w:r>
          </w:p>
        </w:tc>
        <w:tc>
          <w:tcPr>
            <w:tcW w:w="723" w:type="pct"/>
            <w:vAlign w:val="center"/>
          </w:tcPr>
          <w:p w:rsidR="00ED50C6" w:rsidRPr="00ED50C6" w:rsidRDefault="00ED50C6" w:rsidP="00ED50C6">
            <w:pPr>
              <w:rPr>
                <w:rFonts w:ascii="Times New Roman" w:hAnsi="Times New Roman" w:cs="Times New Roman"/>
                <w:sz w:val="12"/>
                <w:szCs w:val="12"/>
              </w:rPr>
            </w:pPr>
            <w:r w:rsidRPr="00ED50C6">
              <w:rPr>
                <w:rFonts w:ascii="Times New Roman" w:hAnsi="Times New Roman" w:cs="Times New Roman"/>
                <w:sz w:val="12"/>
                <w:szCs w:val="12"/>
              </w:rPr>
              <w:t>Самарская область, Сергиевский район, сельское  поселение Елшанка</w:t>
            </w:r>
          </w:p>
        </w:tc>
        <w:tc>
          <w:tcPr>
            <w:tcW w:w="197" w:type="pct"/>
            <w:textDirection w:val="btLr"/>
            <w:vAlign w:val="center"/>
          </w:tcPr>
          <w:p w:rsidR="00ED50C6" w:rsidRPr="00ED50C6" w:rsidRDefault="00ED50C6" w:rsidP="00ED50C6">
            <w:pPr>
              <w:ind w:left="113" w:right="113"/>
              <w:jc w:val="center"/>
              <w:rPr>
                <w:rFonts w:ascii="Times New Roman" w:hAnsi="Times New Roman" w:cs="Times New Roman"/>
                <w:sz w:val="12"/>
                <w:szCs w:val="12"/>
              </w:rPr>
            </w:pPr>
            <w:r w:rsidRPr="00ED50C6">
              <w:rPr>
                <w:rFonts w:ascii="Times New Roman" w:hAnsi="Times New Roman" w:cs="Times New Roman"/>
                <w:sz w:val="12"/>
                <w:szCs w:val="12"/>
              </w:rPr>
              <w:t>10193</w:t>
            </w:r>
          </w:p>
        </w:tc>
      </w:tr>
    </w:tbl>
    <w:p w:rsidR="00ED50C6" w:rsidRDefault="00640EFB" w:rsidP="00640EFB">
      <w:pPr>
        <w:tabs>
          <w:tab w:val="left" w:pos="0"/>
        </w:tabs>
        <w:spacing w:after="0" w:line="240" w:lineRule="auto"/>
        <w:ind w:firstLine="284"/>
        <w:jc w:val="right"/>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Итого: 357 769 м</w:t>
      </w:r>
      <w:proofErr w:type="gramStart"/>
      <w:r w:rsidRPr="00640EFB">
        <w:rPr>
          <w:rFonts w:ascii="Times New Roman" w:eastAsia="Calibri" w:hAnsi="Times New Roman" w:cs="Times New Roman"/>
          <w:iCs/>
          <w:sz w:val="12"/>
          <w:szCs w:val="12"/>
        </w:rPr>
        <w:t>2</w:t>
      </w:r>
      <w:proofErr w:type="gramEnd"/>
    </w:p>
    <w:p w:rsidR="00640EFB" w:rsidRP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sidRPr="00640EFB">
        <w:rPr>
          <w:rFonts w:ascii="Times New Roman" w:eastAsia="Calibri" w:hAnsi="Times New Roman" w:cs="Times New Roman"/>
          <w:b/>
          <w:i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
    <w:p w:rsidR="00640EFB" w:rsidRP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1.3 </w:t>
      </w:r>
      <w:r w:rsidRPr="00640EFB">
        <w:rPr>
          <w:rFonts w:ascii="Times New Roman" w:eastAsia="Calibri" w:hAnsi="Times New Roman" w:cs="Times New Roman"/>
          <w:b/>
          <w:i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:4/чзу1 (Трасса ВЛ-6 </w:t>
      </w:r>
      <w:proofErr w:type="spellStart"/>
      <w:r w:rsidRPr="00640EFB">
        <w:rPr>
          <w:rFonts w:ascii="Times New Roman" w:eastAsia="Calibri" w:hAnsi="Times New Roman" w:cs="Times New Roman"/>
          <w:iCs/>
          <w:sz w:val="12"/>
          <w:szCs w:val="12"/>
        </w:rPr>
        <w:t>кВ</w:t>
      </w:r>
      <w:proofErr w:type="spellEnd"/>
      <w:r w:rsidRPr="00640EFB">
        <w:rPr>
          <w:rFonts w:ascii="Times New Roman" w:eastAsia="Calibri" w:hAnsi="Times New Roman" w:cs="Times New Roman"/>
          <w:iCs/>
          <w:sz w:val="12"/>
          <w:szCs w:val="12"/>
        </w:rPr>
        <w:t>, Узел пуска СОД, Технологический проезд, Трасса нефтегазосборного  трубопровода от УПСВ Ивановская до АГЗУ-1 Малиновская и Трасса ВОЛС в  параллельном следовании),</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331/чзу1 (Трасса нефтегазосборного трубопровода от УПСВ Ивановская до АГЗУ-1 Малиновская  и Трасса ВОЛС в параллельном следовании), :344/чзу1 (Трасса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341/чзу1 (Трасса нефтегазосборного трубопровода от УПСВ Ивановская до АГЗУ-1 Малиновская  и Трасса ВОЛС в параллельном следовании), :2/чзу1 (Трасса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:1/чзу1 (Трасса нефтегазосборного трубопровода от УПСВ Ивановская до АГЗУ-1 Малиновская  и Трасса ВОЛС в параллельном следовании), :333/чзу1 (Узел приема СОД, Технологический проезд, Трасса нефтегазосборного трубопровода от  УПСВ Ивановская до АГЗУ-1 Малиновская и Трасса ВОЛС),</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 xml:space="preserve">6/чзу1 (Трасса ВЛ-6 </w:t>
      </w:r>
      <w:proofErr w:type="spellStart"/>
      <w:r w:rsidRPr="00640EFB">
        <w:rPr>
          <w:rFonts w:ascii="Times New Roman" w:eastAsia="Calibri" w:hAnsi="Times New Roman" w:cs="Times New Roman"/>
          <w:iCs/>
          <w:sz w:val="12"/>
          <w:szCs w:val="12"/>
        </w:rPr>
        <w:t>кВ</w:t>
      </w:r>
      <w:proofErr w:type="spellEnd"/>
      <w:r w:rsidRPr="00640EFB">
        <w:rPr>
          <w:rFonts w:ascii="Times New Roman" w:eastAsia="Calibri" w:hAnsi="Times New Roman" w:cs="Times New Roman"/>
          <w:iCs/>
          <w:sz w:val="12"/>
          <w:szCs w:val="12"/>
        </w:rPr>
        <w:t xml:space="preserve">), :110/чзу2 (Трасса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eastAsia="Calibri" w:hAnsi="Times New Roman" w:cs="Times New Roman"/>
          <w:iCs/>
          <w:sz w:val="12"/>
          <w:szCs w:val="12"/>
        </w:rPr>
        <w:t>т.вр</w:t>
      </w:r>
      <w:proofErr w:type="spellEnd"/>
      <w:r w:rsidRPr="00640EFB">
        <w:rPr>
          <w:rFonts w:ascii="Times New Roman" w:eastAsia="Calibri" w:hAnsi="Times New Roman" w:cs="Times New Roman"/>
          <w:iCs/>
          <w:sz w:val="12"/>
          <w:szCs w:val="12"/>
        </w:rPr>
        <w:t xml:space="preserve">., Узел приема СОД), :110/чзу1 (Трасса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eastAsia="Calibri" w:hAnsi="Times New Roman" w:cs="Times New Roman"/>
          <w:iCs/>
          <w:sz w:val="12"/>
          <w:szCs w:val="12"/>
        </w:rPr>
        <w:t>т.вр</w:t>
      </w:r>
      <w:proofErr w:type="spellEnd"/>
      <w:r w:rsidRPr="00640EFB">
        <w:rPr>
          <w:rFonts w:ascii="Times New Roman" w:eastAsia="Calibri" w:hAnsi="Times New Roman" w:cs="Times New Roman"/>
          <w:iCs/>
          <w:sz w:val="12"/>
          <w:szCs w:val="12"/>
        </w:rPr>
        <w:t>., Узел приема СОД),</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 xml:space="preserve">4554 (Трасса нефтегазосборного трубопровода от УПСВ Ивановская до АГЗУ-1 Малиновская,  Узел пуска СОД, Технологический проезд, Трасса ВОЛС, Трасса ВЛ-6 </w:t>
      </w:r>
      <w:proofErr w:type="spellStart"/>
      <w:r w:rsidRPr="00640EFB">
        <w:rPr>
          <w:rFonts w:ascii="Times New Roman" w:eastAsia="Calibri" w:hAnsi="Times New Roman" w:cs="Times New Roman"/>
          <w:iCs/>
          <w:sz w:val="12"/>
          <w:szCs w:val="12"/>
        </w:rPr>
        <w:t>кВ</w:t>
      </w:r>
      <w:proofErr w:type="spellEnd"/>
      <w:r w:rsidRPr="00640EFB">
        <w:rPr>
          <w:rFonts w:ascii="Times New Roman" w:eastAsia="Calibri" w:hAnsi="Times New Roman" w:cs="Times New Roman"/>
          <w:iCs/>
          <w:sz w:val="12"/>
          <w:szCs w:val="12"/>
        </w:rPr>
        <w:t>) – Для ведения сельскохозяйственной  деятельности;</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:2/чзу1 (Узел приема ОУ на нефтегазосборном трубопроводе),</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3/чзу1 (Трасса нефтегазосборного трубопровода от УПСВ Ивановская до АГЗУ-1 Малиновская  и Трасса ВОЛС в параллельном следовании), :4/чзу1 (Трасса нефтегазосборного трубопровода от УПСВ Ивановская до АГЗУ-1 Малиновская  и Трасса ВОЛС в параллельном следовании), :5/чзу1 (Трасса нефтегазосборного трубопровода от УПСВ Ивановская до АГЗУ-1 Малиновская  и Трасса ВОЛС в параллельном следовании), :1/чзу</w:t>
      </w:r>
      <w:proofErr w:type="gramStart"/>
      <w:r w:rsidRPr="00640EFB">
        <w:rPr>
          <w:rFonts w:ascii="Times New Roman" w:eastAsia="Calibri" w:hAnsi="Times New Roman" w:cs="Times New Roman"/>
          <w:iCs/>
          <w:sz w:val="12"/>
          <w:szCs w:val="12"/>
        </w:rPr>
        <w:t>1</w:t>
      </w:r>
      <w:proofErr w:type="gramEnd"/>
      <w:r w:rsidRPr="00640EFB">
        <w:rPr>
          <w:rFonts w:ascii="Times New Roman" w:eastAsia="Calibri" w:hAnsi="Times New Roman" w:cs="Times New Roman"/>
          <w:iCs/>
          <w:sz w:val="12"/>
          <w:szCs w:val="12"/>
        </w:rPr>
        <w:t xml:space="preserve"> (Трасса нефтегазосборного трубопровода от УПСВ Ивановская до АГЗУ-1 Малиновская  и Трасса ВОЛС в параллельном следовании), – Для ведения крестьянского (фермерского) хозяйства;</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lastRenderedPageBreak/>
        <w:t>:177/чзу</w:t>
      </w:r>
      <w:proofErr w:type="gramStart"/>
      <w:r w:rsidRPr="00640EFB">
        <w:rPr>
          <w:rFonts w:ascii="Times New Roman" w:eastAsia="Calibri" w:hAnsi="Times New Roman" w:cs="Times New Roman"/>
          <w:iCs/>
          <w:sz w:val="12"/>
          <w:szCs w:val="12"/>
        </w:rPr>
        <w:t>1</w:t>
      </w:r>
      <w:proofErr w:type="gramEnd"/>
      <w:r w:rsidRPr="00640EFB">
        <w:rPr>
          <w:rFonts w:ascii="Times New Roman" w:eastAsia="Calibri" w:hAnsi="Times New Roman" w:cs="Times New Roman"/>
          <w:iCs/>
          <w:sz w:val="12"/>
          <w:szCs w:val="12"/>
        </w:rPr>
        <w:t xml:space="preserve"> (Трасса нефтегазосборного трубопровода от УПСВ Ивановская до АГЗУ-1 Малиновская,  Трасса ВОЛС, Узел пуска СОД, Технологический проезд) - Для размещения объектов эксплуатации и  строительства скважин добычи нефти и газа  на Ивановском месторождении;</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:174/чзу1 (Трасса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640EFB">
        <w:rPr>
          <w:rFonts w:ascii="Times New Roman" w:eastAsia="Calibri" w:hAnsi="Times New Roman" w:cs="Times New Roman"/>
          <w:iCs/>
          <w:sz w:val="12"/>
          <w:szCs w:val="12"/>
        </w:rPr>
        <w:t>т.вр</w:t>
      </w:r>
      <w:proofErr w:type="spellEnd"/>
      <w:r w:rsidRPr="00640EFB">
        <w:rPr>
          <w:rFonts w:ascii="Times New Roman" w:eastAsia="Calibri" w:hAnsi="Times New Roman" w:cs="Times New Roman"/>
          <w:iCs/>
          <w:sz w:val="12"/>
          <w:szCs w:val="12"/>
        </w:rPr>
        <w:t>.),</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 xml:space="preserve">174/чзу2 (Трасса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640EFB">
        <w:rPr>
          <w:rFonts w:ascii="Times New Roman" w:eastAsia="Calibri" w:hAnsi="Times New Roman" w:cs="Times New Roman"/>
          <w:iCs/>
          <w:sz w:val="12"/>
          <w:szCs w:val="12"/>
        </w:rPr>
        <w:t>т.вр</w:t>
      </w:r>
      <w:proofErr w:type="spellEnd"/>
      <w:r w:rsidRPr="00640EFB">
        <w:rPr>
          <w:rFonts w:ascii="Times New Roman" w:eastAsia="Calibri" w:hAnsi="Times New Roman" w:cs="Times New Roman"/>
          <w:iCs/>
          <w:sz w:val="12"/>
          <w:szCs w:val="12"/>
        </w:rPr>
        <w:t xml:space="preserve">.) - для эксплуатации </w:t>
      </w:r>
      <w:proofErr w:type="spellStart"/>
      <w:r w:rsidRPr="00640EFB">
        <w:rPr>
          <w:rFonts w:ascii="Times New Roman" w:eastAsia="Calibri" w:hAnsi="Times New Roman" w:cs="Times New Roman"/>
          <w:iCs/>
          <w:sz w:val="12"/>
          <w:szCs w:val="12"/>
        </w:rPr>
        <w:t>Радаевского</w:t>
      </w:r>
      <w:proofErr w:type="spellEnd"/>
      <w:r w:rsidRPr="00640EFB">
        <w:rPr>
          <w:rFonts w:ascii="Times New Roman" w:eastAsia="Calibri" w:hAnsi="Times New Roman" w:cs="Times New Roman"/>
          <w:iCs/>
          <w:sz w:val="12"/>
          <w:szCs w:val="12"/>
        </w:rPr>
        <w:t xml:space="preserve"> месторождения нефти  (для размещения производственных объектов на  </w:t>
      </w:r>
      <w:proofErr w:type="spellStart"/>
      <w:r w:rsidRPr="00640EFB">
        <w:rPr>
          <w:rFonts w:ascii="Times New Roman" w:eastAsia="Calibri" w:hAnsi="Times New Roman" w:cs="Times New Roman"/>
          <w:iCs/>
          <w:sz w:val="12"/>
          <w:szCs w:val="12"/>
        </w:rPr>
        <w:t>Радаевском</w:t>
      </w:r>
      <w:proofErr w:type="spellEnd"/>
      <w:r w:rsidRPr="00640EFB">
        <w:rPr>
          <w:rFonts w:ascii="Times New Roman" w:eastAsia="Calibri" w:hAnsi="Times New Roman" w:cs="Times New Roman"/>
          <w:iCs/>
          <w:sz w:val="12"/>
          <w:szCs w:val="12"/>
        </w:rPr>
        <w:t xml:space="preserve"> месторождении нефти);</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:ЗУ1 (Трасса нефтегазосборного трубопровода от УПСВ Ивановская до АГЗУ-1 Малиновская,  Узел пуска СОД, Технологический проезд), :чзу1 (Трасса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eastAsia="Calibri" w:hAnsi="Times New Roman" w:cs="Times New Roman"/>
          <w:iCs/>
          <w:sz w:val="12"/>
          <w:szCs w:val="12"/>
        </w:rPr>
        <w:t>т.вр</w:t>
      </w:r>
      <w:proofErr w:type="spellEnd"/>
      <w:r w:rsidRPr="00640EFB">
        <w:rPr>
          <w:rFonts w:ascii="Times New Roman" w:eastAsia="Calibri" w:hAnsi="Times New Roman" w:cs="Times New Roman"/>
          <w:iCs/>
          <w:sz w:val="12"/>
          <w:szCs w:val="12"/>
        </w:rPr>
        <w:t>., Узел приема СОД),</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4896/чзу1 (Трасса нефтегазосборного трубопровода от УПСВ Ивановская до АГЗУ-1 Малиновская  и Трасса ВОЛС в параллельном следовании, Трасса ВОЛС),</w:t>
      </w:r>
      <w:proofErr w:type="gramStart"/>
      <w:r w:rsidRPr="00640EFB">
        <w:rPr>
          <w:rFonts w:ascii="Times New Roman" w:eastAsia="Calibri" w:hAnsi="Times New Roman" w:cs="Times New Roman"/>
          <w:iCs/>
          <w:sz w:val="12"/>
          <w:szCs w:val="12"/>
        </w:rPr>
        <w:t xml:space="preserve"> :</w:t>
      </w:r>
      <w:proofErr w:type="gramEnd"/>
      <w:r w:rsidRPr="00640EFB">
        <w:rPr>
          <w:rFonts w:ascii="Times New Roman" w:eastAsia="Calibri" w:hAnsi="Times New Roman" w:cs="Times New Roman"/>
          <w:iCs/>
          <w:sz w:val="12"/>
          <w:szCs w:val="12"/>
        </w:rPr>
        <w:t>4896/чзу2 (Трасса нефтегазосборного трубопровода от УПСВ Ивановская до АГЗУ-1 Малиновская  и Трасса ВОЛС в параллельном следовании, Трасса ВОЛС) – трубопроводный транспорт.</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640EFB">
        <w:rPr>
          <w:rFonts w:ascii="Times New Roman" w:eastAsia="Calibri" w:hAnsi="Times New Roman" w:cs="Times New Roman"/>
          <w:iCs/>
          <w:sz w:val="12"/>
          <w:szCs w:val="12"/>
        </w:rPr>
        <w:t>.</w:t>
      </w:r>
      <w:proofErr w:type="gramEnd"/>
      <w:r w:rsidRPr="00640EFB">
        <w:rPr>
          <w:rFonts w:ascii="Times New Roman" w:eastAsia="Calibri" w:hAnsi="Times New Roman" w:cs="Times New Roman"/>
          <w:iCs/>
          <w:sz w:val="12"/>
          <w:szCs w:val="12"/>
        </w:rPr>
        <w:t xml:space="preserve"> (</w:t>
      </w:r>
      <w:proofErr w:type="gramStart"/>
      <w:r w:rsidRPr="00640EFB">
        <w:rPr>
          <w:rFonts w:ascii="Times New Roman" w:eastAsia="Calibri" w:hAnsi="Times New Roman" w:cs="Times New Roman"/>
          <w:iCs/>
          <w:sz w:val="12"/>
          <w:szCs w:val="12"/>
        </w:rPr>
        <w:t>п</w:t>
      </w:r>
      <w:proofErr w:type="gramEnd"/>
      <w:r w:rsidRPr="00640EFB">
        <w:rPr>
          <w:rFonts w:ascii="Times New Roman" w:eastAsia="Calibri" w:hAnsi="Times New Roman" w:cs="Times New Roman"/>
          <w:iCs/>
          <w:sz w:val="12"/>
          <w:szCs w:val="12"/>
        </w:rPr>
        <w:t>. 5 введен Федеральным законом от 03.08.2018 N 342-ФЗ)</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
    <w:p w:rsidR="00640EFB" w:rsidRDefault="00640EFB" w:rsidP="00640EFB">
      <w:pPr>
        <w:tabs>
          <w:tab w:val="left" w:pos="0"/>
        </w:tabs>
        <w:spacing w:after="0" w:line="240" w:lineRule="auto"/>
        <w:ind w:firstLine="284"/>
        <w:jc w:val="center"/>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Каталог координат</w:t>
      </w:r>
      <w:r>
        <w:rPr>
          <w:rFonts w:ascii="Times New Roman" w:eastAsia="Calibri" w:hAnsi="Times New Roman" w:cs="Times New Roman"/>
          <w:iCs/>
          <w:sz w:val="12"/>
          <w:szCs w:val="12"/>
        </w:rPr>
        <w:t xml:space="preserve"> </w:t>
      </w:r>
      <w:r w:rsidRPr="00640EFB">
        <w:rPr>
          <w:rFonts w:ascii="Times New Roman" w:eastAsia="Calibri" w:hAnsi="Times New Roman" w:cs="Times New Roman"/>
          <w:iCs/>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677"/>
        <w:gridCol w:w="2474"/>
      </w:tblGrid>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63:31:0000000:177</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:177/чзу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4132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Российская Федерация, (аренда) АО "</w:t>
            </w:r>
            <w:proofErr w:type="spellStart"/>
            <w:r w:rsidRPr="00640EFB">
              <w:rPr>
                <w:rFonts w:ascii="Times New Roman" w:hAnsi="Times New Roman" w:cs="Times New Roman"/>
                <w:sz w:val="12"/>
                <w:szCs w:val="12"/>
              </w:rPr>
              <w:t>Самаранефтегаз</w:t>
            </w:r>
            <w:proofErr w:type="spellEnd"/>
            <w:r w:rsidRPr="00640EFB">
              <w:rPr>
                <w:rFonts w:ascii="Times New Roman" w:hAnsi="Times New Roman" w:cs="Times New Roman"/>
                <w:sz w:val="12"/>
                <w:szCs w:val="12"/>
              </w:rPr>
              <w:t>"</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размещения объектов эксплуатации и  строительства скважин добычи нефти и газа  на Ивановском месторождении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Трасса ВОЛС, Узел пуска СОД, Технологический проезд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338°52'24"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2207559,32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249°48'46"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2207564,91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466122,41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466116,78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466118,94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266°56'40"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2207582,65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238°28'30"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2207573,68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466167,69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466180,21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466203,79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2207542,97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466124,44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338°54'49"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2207545,14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466124,58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338°56'17"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466120,63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58°37'23"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2207575,85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149°40'19"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466168,54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2207597,61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466182,58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2207597,21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466186,11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347°48'10"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2207608,67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466190,28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332°38'57"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2207632,31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335°3'36"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2207651,14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466175,43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298°9'14"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466170,31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263°29'29"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466159,36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466133,24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466115,46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59°58'44"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466140,55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148°19'54"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148°29'60"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2207627,17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466167,75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238°28'23"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2207608,11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466179,43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329°41'30"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466175,86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238°37'32"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466170,64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2207578,36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466110,80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466114,85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328°35'22"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466216,19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50°25'47"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466214,70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247°23'16"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247°23'41"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466217,78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249°47'14"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2207590,79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466192,73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2207589,98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466190,53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2207588,31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466191,55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72°28'28"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466194,88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67°22'34"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466195,53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328°35'22"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466216,19</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21417</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xml:space="preserve">. Сергиевский, (аренда) </w:t>
            </w:r>
            <w:proofErr w:type="spellStart"/>
            <w:r w:rsidRPr="00640EFB">
              <w:rPr>
                <w:rFonts w:ascii="Times New Roman" w:hAnsi="Times New Roman" w:cs="Times New Roman"/>
                <w:sz w:val="12"/>
                <w:szCs w:val="12"/>
              </w:rPr>
              <w:t>Прокаев</w:t>
            </w:r>
            <w:proofErr w:type="spellEnd"/>
            <w:r w:rsidRPr="00640EFB">
              <w:rPr>
                <w:rFonts w:ascii="Times New Roman" w:hAnsi="Times New Roman" w:cs="Times New Roman"/>
                <w:sz w:val="12"/>
                <w:szCs w:val="12"/>
              </w:rPr>
              <w:t xml:space="preserve"> С.В.</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ВЛ-6 </w:t>
            </w:r>
            <w:proofErr w:type="spellStart"/>
            <w:r w:rsidRPr="00640EFB">
              <w:rPr>
                <w:rFonts w:ascii="Times New Roman" w:hAnsi="Times New Roman" w:cs="Times New Roman"/>
                <w:sz w:val="12"/>
                <w:szCs w:val="12"/>
              </w:rPr>
              <w:t>кВ</w:t>
            </w:r>
            <w:proofErr w:type="spellEnd"/>
            <w:r w:rsidRPr="00640EFB">
              <w:rPr>
                <w:rFonts w:ascii="Times New Roman" w:hAnsi="Times New Roman" w:cs="Times New Roman"/>
                <w:sz w:val="12"/>
                <w:szCs w:val="12"/>
              </w:rPr>
              <w:t>, Узел пуска СОД, Технологический проезд, 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65°51'31"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2207500,57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466042,56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85°23'11"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2207655,01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466079,38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466094,91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63°15'52"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2207705,42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466106,10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328°58'29"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2207718,35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328°31'26"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466111,38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325°44'30"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465993,30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333°30'60"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2208001,84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465930,49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250°16'5"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2208184,31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250°16'49"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2208181,48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465831,69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153°27'29"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2208176,15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465816,82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2207988,24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465910,68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2207897,07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465972,83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2207728,34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466076,15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330°17'42"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466053,97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295°16'42"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2207740,37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466038,92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465708,07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295°7'52"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2207898,43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465708,94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2207902,68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465699,88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2207900,89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465699,03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465694,42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295°7'52"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2207904,88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465695,29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465686,23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295°34'41"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2207907,33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465685,39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465680,94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2207911,28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465681,80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2207915,52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465672,73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115°9'31"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2207906,46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465668,46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465677,53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465678,37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205°10'15"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2207901,90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465682,84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465681,98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2207895,83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465691,04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2207897,63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465691,89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205°18'22"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465696,50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465695,63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2207889,38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465704,68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363,98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2207891,19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465705,52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150°17'58"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2207735,76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466034,65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466048,91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176°11'53"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2207687,04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466011,65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85°19'40"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2207649,72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466014,13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2207650,99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466029,67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65°51'31"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2207500,57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466042,56</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lastRenderedPageBreak/>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63:31:0000000:331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:331/чзу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7018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ООО "БИО-ТОН"</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2208176,15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465816,82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2208181,48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465831,69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333°30'41"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2208184,31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351°28'60"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2208226,33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465818,64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261°30'50"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2208270,47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465812,03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351°34'14"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2208264,29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465770,61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11°31'39"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2208315,71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465762,99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281°37'22"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2208413,87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465783,01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191°28'16"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2208418,72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465759,43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171°32'39"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2208316,27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465738,64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81°32'20"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2208237,03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465750,42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171°31'33"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2208243,19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465791,83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153°27'23"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2208218,96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465795,44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2208176,16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465816,82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2208176,15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465816,82</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  63:31:1302001, 63:31:1302002,  63:31:1302003, 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63:31:0000000:344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:344/чзу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160698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ООО "БИО-ТОН"</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109°28'30"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2210173,86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466249,85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2210167,18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112°20'0"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2210160,83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466266,98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195°29'27"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466268,83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105°54'51"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2210149,39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466265,87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2210144,54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466282,88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196°53'22"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2209897,24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466214,10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605,39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2209302,06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466033,39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2208715,78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465882,47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212°25'14"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2208551,42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465833,73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191°30'41"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2208498,80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465800,31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465789,74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2208507,71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465777,49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16°30'47"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2208561,50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14°26'17"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2208722,60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465859,39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2209308,04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466010,12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2209904,09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466191,18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285°32'10"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2210127,95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466253,40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2210132,69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466236,35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108°14'56"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466246,02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15°33'41"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466247,87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109°28'30"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2210173,86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466249,85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109°11'10"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2212080,64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173°52'25"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2212074,88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466150,26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262°54'36"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466164,89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2211938,33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466162,88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112°58'4"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2211928,42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466163,78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175°32'15"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466165,88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2211145,01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2210895,69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466162,42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179°28'49"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2210775,62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466284,46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2210673,09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466285,39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149°32'10"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2210591,13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466264,09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179°30'50"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2210547,93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466289,50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186°32'14"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2210294,56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466291,65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271°16'23"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466281,96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195°28'47"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2210210,03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466280,61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290°11'53"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466273,80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2210192,36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279°19'13"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466260,88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6°27'49"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466258,26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359°31'58"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2210296,06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466267,56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329°31'45"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2210541,30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466265,56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2210587,53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466238,36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359°35'54"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2210675,64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466261,19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314°28'16"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2210765,49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466260,56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269°51'11"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314°33'10"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2210888,29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466135,72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355°32'37"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2211146,80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466202,65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87°59'44"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2211929,73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354°17'43"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2211929,80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272°16'45"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2211939,61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466142,65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353°52'44"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2211939,69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466140,64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109°11'10"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466124,81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2213702,69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466018,69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2213636,22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466027,40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178°13'28"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2213139,74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466069,37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918,78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2213028,12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466072,83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304°34'7"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2212112,30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899,24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2212129,85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466121,00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2213026,19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466048,88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355°10'26"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2213137,72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466045,41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352°33'14"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2213634,21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466003,49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322°9'41"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2213693,05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465995,80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2213795,81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465915,98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465931,91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465932,05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85°26'55"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465875,95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2213927,33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2213923,47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465859,48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187°10'40"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2213907,88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465852,52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127°15'15"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2213889,14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465850,16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2213846,01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465906,87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2213821,81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465925,76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215°21'55"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465912,16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296°33'54"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322°11'57"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307°14'13"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2213827,84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465891,13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2213866,77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465841,15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2213897,74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2213940,84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56°43'18"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2213963,01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465872,40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465875,95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2214970,35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174°40'32"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2214848,43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465911,17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264°57'27"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465938,76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174°42'29"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2214552,21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465936,72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465937,85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2214539,16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465939,95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2214437,51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465949,42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2214182,24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270°15'33"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465907,00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116°33'54"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2213999,21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465891,16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209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2213998,31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465892,96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255°15'23"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2213983,04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465886,10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2213982,39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236°42'53"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212°34'0"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465869,49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200°34'13"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2213942,64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465854,64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182°19'25"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2213898,54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465838,09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465837,16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307°11'55"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2213869,54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465836,28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7°57'43"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465824,62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2213916,07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465829,89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122°5'48"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465851,54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2213963,50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465853,23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314°48'52"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2213976,00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24°10'47"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465857,29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105°22'35"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2214008,81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2214008,26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465873,33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465885,13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24°10'46"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354°10'14"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2214186,19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465950,97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354°38'2"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2214435,08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465925,56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87°53'19"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2214547,82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465914,97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2214547,90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465917,14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277°48'55"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2214557,81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465916,12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354°35'27"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2214558,09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465914,08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354°55'26"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351°58'50"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2214846,22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465887,26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2214901,37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2214924,63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465884,96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2214938,95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465886,41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2214970,35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465894,98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465944,92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2214165,70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465945,08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465942,93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465944,92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265°41'22"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465896,12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182°39'41"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2215005,58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465895,45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2214970,76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185°45'29"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2214939,67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465882,47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193°12'58"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2214925,29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465881,02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351°58'4"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465877,96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2214963,85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465870,68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2214993,76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182°39'41"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2215005,58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465896,62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177°26'10"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267°25'24"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357°25'24"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465878,85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465878,76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177°26'10"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465880,76</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5</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63:31:0000000:341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:341/чзу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18440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ООО "БИО-ТОН"</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43°36'32"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2214993,78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264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354°41'60"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2215161,45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465903,85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2215578,40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465865,17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262°15'38"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2215764,00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465852,72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176°9'36"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2215760,76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465828,88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174°41'19"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2215576,17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465841,27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182°39'33"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2215161,30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465871,63</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7475</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крестьянского (фермерского) хозяйства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2216054,27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465807,75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2216057,50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465831,58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354°13'12"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2216210,91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465819,99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262°27'38"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465804,12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2216364,54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465780,32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2216209,10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465796,06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2216054,27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465807,75</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7</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5648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крестьянского (фермерского) хозяйства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82°27'38"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2216364,54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465780,32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354°15'34"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465804,12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2216390,47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465801,83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261°59'16"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2216602,42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2216599,07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465761,97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174°11'34"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2216388,04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465777,93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82°27'38"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2216364,54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465780,32</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63:31:0907001:5</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:5/чзу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7641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крестьянского (фермерского) хозяйства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81°46'20"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2216878,14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465740,87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2216881,58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465764,66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2217120,33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465746,62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262°28'20"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2217191,94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465781,04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262°17'17"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2217188,31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465753,57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205°41'46"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2217188,18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465752,61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2217124,94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465722,18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81°46'20"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2216878,14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465740,87</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9</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63:31:0907006:2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6600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w:t>
            </w:r>
            <w:r w:rsidRPr="00640EFB">
              <w:rPr>
                <w:rFonts w:ascii="Times New Roman" w:hAnsi="Times New Roman" w:cs="Times New Roman"/>
                <w:sz w:val="12"/>
                <w:szCs w:val="12"/>
              </w:rPr>
              <w:lastRenderedPageBreak/>
              <w:t>Трасса ВОЛС в параллельном следовании, Постоянный переезд через трубопровод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2217188,18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465752,61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82°25'12"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2217188,31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465753,57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82°24'19"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465761,31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82°30'54"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2217191,06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465774,21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2217191,96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465781,06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26°40'24"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2217245,62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465806,91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302°44'7"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2217429,71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465899,39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206°40'50"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2217442,76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205°41'56"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2217256,42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2217188,18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465752,61</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63:31:0907006:1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22690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  (земельные участки фонда перераспределения)</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2217429,74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465899,40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26°10'54"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721,27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2217531,42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465950,52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326°10'9"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2218178,69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56°10'36"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2218223,72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466238,58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2218258,93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466291,13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238°35'33"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2218263,08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466257,97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237°38'34"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146°11'47"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2218230,31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466205,29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707,19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2218176,84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466241,09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2217542,20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465929,07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122°39'45"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2217442,76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2217429,74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465899,40</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63:31:0000000:333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:333/чзу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5554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proofErr w:type="spellStart"/>
            <w:r w:rsidRPr="00640EFB">
              <w:rPr>
                <w:rFonts w:ascii="Times New Roman" w:hAnsi="Times New Roman" w:cs="Times New Roman"/>
                <w:sz w:val="12"/>
                <w:szCs w:val="12"/>
              </w:rPr>
              <w:t>Чернозубцев</w:t>
            </w:r>
            <w:proofErr w:type="spellEnd"/>
            <w:r w:rsidRPr="00640EFB">
              <w:rPr>
                <w:rFonts w:ascii="Times New Roman" w:hAnsi="Times New Roman" w:cs="Times New Roman"/>
                <w:sz w:val="12"/>
                <w:szCs w:val="12"/>
              </w:rPr>
              <w:t xml:space="preserve"> Олег Александрович Аренда </w:t>
            </w:r>
            <w:proofErr w:type="spellStart"/>
            <w:r w:rsidRPr="00640EFB">
              <w:rPr>
                <w:rFonts w:ascii="Times New Roman" w:hAnsi="Times New Roman" w:cs="Times New Roman"/>
                <w:sz w:val="12"/>
                <w:szCs w:val="12"/>
              </w:rPr>
              <w:t>Бизяев</w:t>
            </w:r>
            <w:proofErr w:type="spellEnd"/>
            <w:r w:rsidRPr="00640EFB">
              <w:rPr>
                <w:rFonts w:ascii="Times New Roman" w:hAnsi="Times New Roman" w:cs="Times New Roman"/>
                <w:sz w:val="12"/>
                <w:szCs w:val="12"/>
              </w:rPr>
              <w:t xml:space="preserve"> Евгений Николаевич</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Узел приема СОД, Технологический проезд, Трасса нефтегазосборного трубопровода от  УПСВ Ивановская до АГЗУ-1 Малиновская и Трасса ВОЛС в параллельном следовании,  Трасса ВОЛС</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2220375,06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467155,95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104°34'55"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2220473,58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467183,63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2220468,90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2220481,04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295°47'17"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2220525,16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275°29'47"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467198,26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104°47'14"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2220480,61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467157,21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195°40'55"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2220479,76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2220425,69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2220420,40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467107,36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116°41'25"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467101,18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2220393,91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467106,67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82°3'34"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2220415,00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467112,16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2220419,37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467143,49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109°49'49"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2220383,21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467133,35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2220375,06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467155,95</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Для ведения сельскохозяйственной  деятельности (земельные участки фонда  </w:t>
            </w:r>
            <w:r w:rsidRPr="00640EFB">
              <w:rPr>
                <w:rFonts w:ascii="Times New Roman" w:hAnsi="Times New Roman" w:cs="Times New Roman"/>
                <w:sz w:val="12"/>
                <w:szCs w:val="12"/>
              </w:rPr>
              <w:lastRenderedPageBreak/>
              <w:t>перераспределения)</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lastRenderedPageBreak/>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ВЛ-6 </w:t>
            </w:r>
            <w:proofErr w:type="spellStart"/>
            <w:r w:rsidRPr="00640EFB">
              <w:rPr>
                <w:rFonts w:ascii="Times New Roman" w:hAnsi="Times New Roman" w:cs="Times New Roman"/>
                <w:sz w:val="12"/>
                <w:szCs w:val="12"/>
              </w:rPr>
              <w:t>кВ</w:t>
            </w:r>
            <w:proofErr w:type="spellEnd"/>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245°54'50"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2207499,80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2207496,34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466042,91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2207484,16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466043,96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2207486,86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466051,76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245°54'50"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2207499,80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466050,65</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 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7062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крестьянского (фермерского) хозяйства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2215760,76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465828,88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356°9'29"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2215764,00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465852,72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2215884,91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465844,60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262°17'52"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465831,58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262°18'42"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2216055,83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465819,38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2216054,26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465807,75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2215883,31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465820,66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2215760,76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465828,88</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63:31:0907001:4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6716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Андреев Сергей Анатольевич, Андреев Анатолий Иванович Андреева Галина Викторовна, Андреев Алексей Анатольевич Андреева Татьяна Анатольевна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крестьянского (фермерского) хозяйства</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81°58'58"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2216599,07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465761,97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2216600,67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465773,33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2216602,39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2216602,43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261°49'34"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2216881,56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465764,66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2216878,14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465740,85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81°58'58"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2216599,07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465761,97</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15</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63:31:0907006, 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23228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РФ </w:t>
            </w:r>
            <w:proofErr w:type="spellStart"/>
            <w:r w:rsidRPr="00640EFB">
              <w:rPr>
                <w:rFonts w:ascii="Times New Roman" w:hAnsi="Times New Roman" w:cs="Times New Roman"/>
                <w:sz w:val="12"/>
                <w:szCs w:val="12"/>
              </w:rPr>
              <w:t>Сергиевское</w:t>
            </w:r>
            <w:proofErr w:type="spellEnd"/>
            <w:r w:rsidRPr="00640EFB">
              <w:rPr>
                <w:rFonts w:ascii="Times New Roman" w:hAnsi="Times New Roman" w:cs="Times New Roman"/>
                <w:sz w:val="12"/>
                <w:szCs w:val="12"/>
              </w:rPr>
              <w:t xml:space="preserve"> участковое лесничество</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трубопроводный транспорт</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 Узел приема СОД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57°36'11"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466370,08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359°18'5"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2218467,64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302°46'7"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2218469,28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318°30'38"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466376,31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2218472,13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466374,78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57°36'11"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466370,08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2218276,31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466274,05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2218290,59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285°12'19"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2218295,17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466312,30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2218295,70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466310,35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126°31'44"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2218361,91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466342,88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2218360,71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466344,50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466351,95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2218390,20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466332,25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350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130°9'22"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466324,38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2218372,85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466325,98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2218298,41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466289,39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235°25'11"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2218278,64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466277,43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2218276,31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466274,05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83°15'56"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83°31'42"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295°48'56"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275°25'59"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467199,37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45°32'44"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275°35'21"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166°21'54"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467191,43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95°29'32"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83°15'56"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467196,14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288°59'39"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156°13'53"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467208,41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119°8'47"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132°31'42"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312°29'25"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467222,58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156°13'53"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467208,41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119°10'17"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312°28'8"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119°10'17"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467211,54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312°30'38"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467207,32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357°43'55"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2220662,80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177°45'15"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132°20'52"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2220662,79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312°30'38"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467207,32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2218655,97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466487,42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286°41'57"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280°8'40"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466495,34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283°43'60"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466490,31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2218677,92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466486,30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310°45'45"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38°32'41"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466482,59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570,57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2218773,89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466545,43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2219285,88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466797,26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2219324,75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466804,93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2219469,69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466795,10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466821,97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183°16'14"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2219553,27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2219551,17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355°37'12"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466838,59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285°15'18"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186°57'11"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287°24'30"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466827,84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76°58'52"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466829,19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355°36'16"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466833,98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2219598,41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466813,78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176°8'13"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2219472,24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191°10'42"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2219325,92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466784,79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177°42'34"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357°35'20"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2219292,23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89°18'60"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109°54'29"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466477,01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2218655,97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466487,42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104°53'25"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466434,74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466438,20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56°34'21"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323°23'53"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466480,07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244°52'47"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466478,54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212°40'41"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2218637,98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301°53'49"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2218628,86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466461,77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2218633,59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466454,17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466435,70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96°43'59"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466432,20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466433,64</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 63:31:0610002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63:31:0000000:4554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:4554/чзу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5900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ОДС</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земли сельскохозяйственного назначения</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Узел пуска СОД, Технологический проезд, Трасса ВОЛС, Трасса ВЛ-6 </w:t>
            </w:r>
            <w:proofErr w:type="spellStart"/>
            <w:r w:rsidRPr="00640EFB">
              <w:rPr>
                <w:rFonts w:ascii="Times New Roman" w:hAnsi="Times New Roman" w:cs="Times New Roman"/>
                <w:sz w:val="12"/>
                <w:szCs w:val="12"/>
              </w:rPr>
              <w:t>кВ</w:t>
            </w:r>
            <w:proofErr w:type="spellEnd"/>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245°54'50"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2207499,80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355°16'12"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2207496,34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466042,91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65°51'31"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2207500,57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466042,56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2207504,03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466050,28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466120,63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249°48'46"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2207564,91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466122,41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338°53'36"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466116,78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466120,63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148°45'33"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466216,19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466224,47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266°56'40"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2207582,65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60°38'32"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72°28'28"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466194,88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67°22'34"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466195,53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148°45'33"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466216,19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149°19'59"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2207699,83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466125,09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92°54'47"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2207704,52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110°45'13"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2207703,89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148°38'52"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466159,72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129°36'47"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2207625,28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466204,61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148°27'45"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466223,70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2207605,83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466225,94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247°23'16"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247°23'41"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466217,78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249°47'14"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2207590,79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466192,73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2207589,98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466190,53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2207597,21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466186,11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347°48'10"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2207608,67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466190,28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332°38'57"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2207632,31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335°3'36"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2207651,14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466175,43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298°9'14"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466170,31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263°29'29"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466159,36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247°0'15"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2207665,03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466133,24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206°33'54"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2207658,94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246°50'32"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2207658,86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329°16'21"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466115,46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2207670,28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466107,81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438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265°27'22"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466082,40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2207655,01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466079,38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2207699,78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466094,91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149°19'59"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466118,17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465765,17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191°30'60"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465789,74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281°37'22"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2208413,87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465783,01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2208418,72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465759,43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465765,17</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17</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63:31:0000000:110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:110/чзу</w:t>
            </w:r>
            <w:proofErr w:type="gramStart"/>
            <w:r w:rsidRPr="00640EFB">
              <w:rPr>
                <w:rFonts w:ascii="Times New Roman" w:hAnsi="Times New Roman" w:cs="Times New Roman"/>
                <w:sz w:val="12"/>
                <w:szCs w:val="12"/>
              </w:rPr>
              <w:t>2</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30709</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ОДС</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 Узел приема СОД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2218382,52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2218430,89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25°58'33"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2218432,08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466377,39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313°28'10"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2218440,29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466381,39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2218450,49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466370,63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466365,99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289°41'31"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466361,49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2218445,78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466359,59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2218397,09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466335,64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2218382,52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466355,21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2218459,58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466393,08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298°21'32"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2218549,38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466437,29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2218550,33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466435,53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110°27'30"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466443,35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2218565,61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466445,28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320°11'40"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466459,99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247°9'33"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276°50'53"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466437,97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216°28'9"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257°36'42"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466432,26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2218590,03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466430,53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122°25'39"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2218576,50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466423,88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206°13'26"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2218575,42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466425,58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2218561,94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466418,94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466416,97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133°51'15"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2218485,43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466379,08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2218483,96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466380,61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466377,90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122°50'14"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2218469,28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2218459,58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466393,08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2220579,19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44°41'51"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2220568,16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467187,46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2220573,87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2220579,19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467190,52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346°14'36"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2220560,20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467185,25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284°45'23"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2220554,85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467183,77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2220556,57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467177,24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467172,51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95°32'15"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467175,70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346°14'36"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467190,45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2218742,65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466530,07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466488,09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466496,02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480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192°51'34"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466500,61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466498,77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247°55'37"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239°49'35"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466493,23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130°44'43"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466497,50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241°14'31"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241°14'31"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467176,54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466868,45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162°41'38"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2219557,66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466870,94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2219537,89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2219530,90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466899,69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190°25'50"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2219526,66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466901,93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2219518,24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466900,38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2219513,13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466919,32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11°35'48"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2219523,00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466922,00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287°10'34"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466927,04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466868,45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466839,20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343°14'17"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2219540,96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287°10'55"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2219568,65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466836,98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466844,58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2219552,21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466844,58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284°48'19"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2220544,68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467222,26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186°16'38"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214°20'3"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115°46'27"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2220529,08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467218,04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467221,96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466854,16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348°52'10"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2219587,90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257°12'15"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60°32'23"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466837,56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348°54'16"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466847,22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2219588,48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466835,85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77°3'43"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185°36'16"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466837,14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466854,15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466854,16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466997,01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14°58'25"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2220062,43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467020,81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14°48'23"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2220204,27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467056,74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467094,27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296°41'25"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2220393,91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467106,67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467101,18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194°48'16"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2220347,77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2220205,77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467050,94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194°59'15"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2220063,95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467015,03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466997,01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466862,17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74°38'34"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2219593,22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466894,19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466946,33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2219610,58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466947,57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466959,19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466959,23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2219710,08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466969,60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2219814,32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466990,23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2219963,59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467029,01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467032,54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193°16'42"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2219834,74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466979,47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466970,08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195°54'51"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466935,22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254°45'37"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2219626,99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466926,96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254°48'56"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466888,86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466862,17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466874,88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2219606,24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466877,70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2219613,90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2219647,36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466913,04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2219791,47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466949,69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14°58'34"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2219929,72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466985,32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194°58'50"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2219931,25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466979,52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194°17'49"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2219792,96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466943,88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2219651,38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466907,80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2219619,75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466851,65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2219613,90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466853,47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2219709,31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466972,38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2219828,85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2219925,33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467029,54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2219965,72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32°30'22"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2219973,81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467040,36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467036,45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2219972,84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467034,62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191°36'1"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2219823,45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2219709,31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466972,38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286°25'20"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467127,39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467126,44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2220320,94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467140,75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23°28'29"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2220328,15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289°49'16"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2220345,65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467152,71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2220347,29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467148,16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289°49'49"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2220375,06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467155,95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2220383,21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467133,35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211°23'12"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2220302,48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467110,70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199°28'47"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2220283,04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191°12'56"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467091,90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180°58'41"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195°40'10"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2220222,48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467023,70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467031,26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2220010,06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467041,42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2220107,22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467065,92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2220184,72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286°25'20"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467127,39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2220639,88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2220657,99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467198,80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467203,73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357°21'36"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595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336°17'50"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2220667,28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295°17'31"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267°36'51"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224°54'47"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2220645,94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467187,61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2220639,88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467193,70</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18</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63:31:0000000:110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:110/чзу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2685</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РФ </w:t>
            </w:r>
            <w:proofErr w:type="spellStart"/>
            <w:r w:rsidRPr="00640EFB">
              <w:rPr>
                <w:rFonts w:ascii="Times New Roman" w:hAnsi="Times New Roman" w:cs="Times New Roman"/>
                <w:sz w:val="12"/>
                <w:szCs w:val="12"/>
              </w:rPr>
              <w:t>Сергиевское</w:t>
            </w:r>
            <w:proofErr w:type="spellEnd"/>
            <w:r w:rsidRPr="00640EFB">
              <w:rPr>
                <w:rFonts w:ascii="Times New Roman" w:hAnsi="Times New Roman" w:cs="Times New Roman"/>
                <w:sz w:val="12"/>
                <w:szCs w:val="12"/>
              </w:rPr>
              <w:t xml:space="preserve"> участковое лесничество, ОДС</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Для ведения сельскохозяйственной деятельности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 Узел приема СОД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6°16'38"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284°50'18"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15°41'14"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2220549,80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105°42'31"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467218,99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2220606,48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467220,91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314°51'23"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467223,55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467221,55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312°31'42"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467222,58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299°8'47"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336°13'53"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467208,41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312°20'52"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467207,32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357°45'15"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2220662,79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224°15'16"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467203,73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202°58'39"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2220657,99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467198,80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134°52'16"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2220639,88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195°15'59"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2220631,00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107°24'10"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2220618,25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467199,14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195°27'43"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2220617,62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2220579,19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224°41'51"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2220573,87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2220568,16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467187,46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166°14'36"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2220560,20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467185,25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95°35'21"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467193,72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2220539,53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115°48'56"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467199,37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77°36'42"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2218590,03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466430,53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36°28'9"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466432,26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276°43'59"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466432,20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77°36'42"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2218590,03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466430,53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2218469,28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2218478,45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466377,90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138°30'38"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2218472,13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466374,78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122°46'7"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2218470,40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466376,31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2218469,28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466839,20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286°59'27"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175°37'12"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466838,59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466839,20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2219588,48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466835,85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175°36'16"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466833,98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76°25'46"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466836,40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59°49'35"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466493,23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466498,77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466500,61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2218694,06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466496,02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2218695,89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466488,09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218°32'41"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130°45'45"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466482,59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59°49'35"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466491,94</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19</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63:31:0000000:4896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:4896/чзу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трубопроводный транспорт</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Трасса ВОЛС</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115°17'47"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357°32'14"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467204,07</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20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63:31:0000000:4896</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:4896/чзу</w:t>
            </w:r>
            <w:proofErr w:type="gramStart"/>
            <w:r w:rsidRPr="00640EFB">
              <w:rPr>
                <w:rFonts w:ascii="Times New Roman" w:hAnsi="Times New Roman" w:cs="Times New Roman"/>
                <w:sz w:val="12"/>
                <w:szCs w:val="12"/>
              </w:rPr>
              <w:t>2</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7</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РФ </w:t>
            </w:r>
            <w:proofErr w:type="spellStart"/>
            <w:r w:rsidRPr="00640EFB">
              <w:rPr>
                <w:rFonts w:ascii="Times New Roman" w:hAnsi="Times New Roman" w:cs="Times New Roman"/>
                <w:sz w:val="12"/>
                <w:szCs w:val="12"/>
              </w:rPr>
              <w:t>Сергиевское</w:t>
            </w:r>
            <w:proofErr w:type="spellEnd"/>
            <w:r w:rsidRPr="00640EFB">
              <w:rPr>
                <w:rFonts w:ascii="Times New Roman" w:hAnsi="Times New Roman" w:cs="Times New Roman"/>
                <w:sz w:val="12"/>
                <w:szCs w:val="12"/>
              </w:rPr>
              <w:t xml:space="preserve"> участковое лесничество, 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трубопроводный транспорт</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Трасса нефтегазосборного трубопровода от УПСВ Ивановская до АГЗУ-1 Малиновская  и Трасса ВОЛС в параллельном следовании, Трасса ВОЛС</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119°10'17"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467211,54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312°28'8"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467210,10</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21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63:31:0000000:174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:174/чзу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3493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РФ,  (аренда) АО "</w:t>
            </w:r>
            <w:proofErr w:type="spellStart"/>
            <w:r w:rsidRPr="00640EFB">
              <w:rPr>
                <w:rFonts w:ascii="Times New Roman" w:hAnsi="Times New Roman" w:cs="Times New Roman"/>
                <w:sz w:val="12"/>
                <w:szCs w:val="12"/>
              </w:rPr>
              <w:t>Самаранефтегаз</w:t>
            </w:r>
            <w:proofErr w:type="spellEnd"/>
            <w:r w:rsidRPr="00640EFB">
              <w:rPr>
                <w:rFonts w:ascii="Times New Roman" w:hAnsi="Times New Roman" w:cs="Times New Roman"/>
                <w:sz w:val="12"/>
                <w:szCs w:val="12"/>
              </w:rPr>
              <w:t>",  (аренда) ООО "</w:t>
            </w:r>
            <w:proofErr w:type="spellStart"/>
            <w:r w:rsidRPr="00640EFB">
              <w:rPr>
                <w:rFonts w:ascii="Times New Roman" w:hAnsi="Times New Roman" w:cs="Times New Roman"/>
                <w:sz w:val="12"/>
                <w:szCs w:val="12"/>
              </w:rPr>
              <w:t>Кинельский</w:t>
            </w:r>
            <w:proofErr w:type="spellEnd"/>
            <w:r w:rsidRPr="00640EFB">
              <w:rPr>
                <w:rFonts w:ascii="Times New Roman" w:hAnsi="Times New Roman" w:cs="Times New Roman"/>
                <w:sz w:val="12"/>
                <w:szCs w:val="12"/>
              </w:rPr>
              <w:t xml:space="preserve"> склад",</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для эксплуатации </w:t>
            </w:r>
            <w:proofErr w:type="spellStart"/>
            <w:r w:rsidRPr="00640EFB">
              <w:rPr>
                <w:rFonts w:ascii="Times New Roman" w:hAnsi="Times New Roman" w:cs="Times New Roman"/>
                <w:sz w:val="12"/>
                <w:szCs w:val="12"/>
              </w:rPr>
              <w:t>Радаевского</w:t>
            </w:r>
            <w:proofErr w:type="spellEnd"/>
            <w:r w:rsidRPr="00640EFB">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640EFB">
              <w:rPr>
                <w:rFonts w:ascii="Times New Roman" w:hAnsi="Times New Roman" w:cs="Times New Roman"/>
                <w:sz w:val="12"/>
                <w:szCs w:val="12"/>
              </w:rPr>
              <w:t>Радаевском</w:t>
            </w:r>
            <w:proofErr w:type="spellEnd"/>
            <w:r w:rsidRPr="00640EFB">
              <w:rPr>
                <w:rFonts w:ascii="Times New Roman" w:hAnsi="Times New Roman" w:cs="Times New Roman"/>
                <w:sz w:val="12"/>
                <w:szCs w:val="12"/>
              </w:rPr>
              <w:t xml:space="preserve"> месторождении нефти)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466868,45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162°40'23"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466863,85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466872,52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342°42'17"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2219537,89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2219565,67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466868,45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466844,58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502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2219550,81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2219552,22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466846,00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466862,15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466858,24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466874,88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2219606,24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466877,70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466876,29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466849,86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2219613,90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240°31'46"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2219619,75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466851,65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162°39'46"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466849,86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15°38'32"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467046,89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467035,11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2220052,10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467050,57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23°40'10"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2220116,03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467074,91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18°32'49"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15°31'27"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2220170,91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2220171,09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198°35'47"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467119,69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203°37'12"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467093,94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2220117,53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467071,27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2220053,21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467046,85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278°54'38"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2219990,79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467031,17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195°41'46"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467023,58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467033,76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278°57'46"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466996,88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98°58'39"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15°39'38"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2220005,42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467052,24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467061,64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257°37'29"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467061,64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187°46'44"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467051,75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158°24'29"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2220014,39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467048,69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15°39'38"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2220005,42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467052,24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2220168,23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198°43'22"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2220170,82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287°34'46"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2220253,60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196°17'46"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112°34'11"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467152,34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2220233,06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467154,77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142°34'53"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467169,25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52°42'52"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467195,26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467151,25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111°43'47"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2220271,18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467159,62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2220260,75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467185,79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467184,44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121°20'20"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2220276,59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467150,75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2220273,32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467156,12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215°26'27"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2220238,08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467142,73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112°34'18"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2220238,08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467142,74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467146,95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467123,85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2220268,49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467131,50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198°36'3"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467127,67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105°50'49"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467120,01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467123,85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467148,56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467206,63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43°44'46"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258°29'10"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2220516,76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467241,24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223°52'34"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104°43'15"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467206,63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135°24'33"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315°24'23"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467224,56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43°48'58"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467215,49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284°52'32"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193°51'33"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2220544,68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467222,26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43°48'58"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467225,69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2220499,55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467236,63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2220537,93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467229,70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44°35'47"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314°35'37"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467232,52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2220537,93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64°57'42"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168°21'40"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467212,66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467213,28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135°27'48"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467219,40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44°48'11"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325°12'18"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2220659,24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467234,68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467225,57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324°0'54"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2220680,71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467204,68</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lastRenderedPageBreak/>
              <w:t>№ 22</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63:31:0000000:174</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:174/чзу</w:t>
            </w:r>
            <w:proofErr w:type="gramStart"/>
            <w:r w:rsidRPr="00640EFB">
              <w:rPr>
                <w:rFonts w:ascii="Times New Roman" w:hAnsi="Times New Roman" w:cs="Times New Roman"/>
                <w:sz w:val="12"/>
                <w:szCs w:val="12"/>
              </w:rPr>
              <w:t>2</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330</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РФ </w:t>
            </w:r>
            <w:proofErr w:type="spellStart"/>
            <w:r w:rsidRPr="00640EFB">
              <w:rPr>
                <w:rFonts w:ascii="Times New Roman" w:hAnsi="Times New Roman" w:cs="Times New Roman"/>
                <w:sz w:val="12"/>
                <w:szCs w:val="12"/>
              </w:rPr>
              <w:t>Сергиевское</w:t>
            </w:r>
            <w:proofErr w:type="spellEnd"/>
            <w:r w:rsidRPr="00640EFB">
              <w:rPr>
                <w:rFonts w:ascii="Times New Roman" w:hAnsi="Times New Roman" w:cs="Times New Roman"/>
                <w:sz w:val="12"/>
                <w:szCs w:val="12"/>
              </w:rPr>
              <w:t xml:space="preserve"> участковое лесничество,  (аренда) АО "</w:t>
            </w:r>
            <w:proofErr w:type="spellStart"/>
            <w:r w:rsidRPr="00640EFB">
              <w:rPr>
                <w:rFonts w:ascii="Times New Roman" w:hAnsi="Times New Roman" w:cs="Times New Roman"/>
                <w:sz w:val="12"/>
                <w:szCs w:val="12"/>
              </w:rPr>
              <w:t>Самаранефтегаз</w:t>
            </w:r>
            <w:proofErr w:type="spellEnd"/>
            <w:r w:rsidRPr="00640EFB">
              <w:rPr>
                <w:rFonts w:ascii="Times New Roman" w:hAnsi="Times New Roman" w:cs="Times New Roman"/>
                <w:sz w:val="12"/>
                <w:szCs w:val="12"/>
              </w:rPr>
              <w:t>",  (аренда) ООО "</w:t>
            </w:r>
            <w:proofErr w:type="spellStart"/>
            <w:r w:rsidRPr="00640EFB">
              <w:rPr>
                <w:rFonts w:ascii="Times New Roman" w:hAnsi="Times New Roman" w:cs="Times New Roman"/>
                <w:sz w:val="12"/>
                <w:szCs w:val="12"/>
              </w:rPr>
              <w:t>Кинельский</w:t>
            </w:r>
            <w:proofErr w:type="spellEnd"/>
            <w:r w:rsidRPr="00640EFB">
              <w:rPr>
                <w:rFonts w:ascii="Times New Roman" w:hAnsi="Times New Roman" w:cs="Times New Roman"/>
                <w:sz w:val="12"/>
                <w:szCs w:val="12"/>
              </w:rPr>
              <w:t xml:space="preserve"> склад",</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для эксплуатации </w:t>
            </w:r>
            <w:proofErr w:type="spellStart"/>
            <w:r w:rsidRPr="00640EFB">
              <w:rPr>
                <w:rFonts w:ascii="Times New Roman" w:hAnsi="Times New Roman" w:cs="Times New Roman"/>
                <w:sz w:val="12"/>
                <w:szCs w:val="12"/>
              </w:rPr>
              <w:t>Радаевского</w:t>
            </w:r>
            <w:proofErr w:type="spellEnd"/>
            <w:r w:rsidRPr="00640EFB">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640EFB">
              <w:rPr>
                <w:rFonts w:ascii="Times New Roman" w:hAnsi="Times New Roman" w:cs="Times New Roman"/>
                <w:sz w:val="12"/>
                <w:szCs w:val="12"/>
              </w:rPr>
              <w:t>Радаевском</w:t>
            </w:r>
            <w:proofErr w:type="spellEnd"/>
            <w:r w:rsidRPr="00640EFB">
              <w:rPr>
                <w:rFonts w:ascii="Times New Roman" w:hAnsi="Times New Roman" w:cs="Times New Roman"/>
                <w:sz w:val="12"/>
                <w:szCs w:val="12"/>
              </w:rPr>
              <w:t xml:space="preserve"> месторождении нефти)</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Трасса ВОЛС, Узел приема СОД,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2220638,24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467229,37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2220644,03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467223,55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108°59'39"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467214,33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467221,07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2220539,53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467193,19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2220539,53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467194,61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315°27'48"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334°38'12"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467219,40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348°21'40"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467213,28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244°57'42"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467212,66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177°43'55"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132°29'43"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2220662,80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467222,58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315°27'48"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467223,08</w:t>
            </w:r>
          </w:p>
        </w:tc>
      </w:tr>
      <w:tr w:rsidR="00640EFB" w:rsidRPr="00640EFB" w:rsidTr="00640EFB">
        <w:tc>
          <w:tcPr>
            <w:tcW w:w="0" w:type="auto"/>
            <w:gridSpan w:val="5"/>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23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квартал:</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63:31:1301001, 63:31:1302002, 63:31:1302003, 63:31:0907006, 63:31:0902001</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Кадастровый номер:</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Образуемый ЗУ:</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:ЗУ</w:t>
            </w:r>
            <w:proofErr w:type="gramStart"/>
            <w:r w:rsidRPr="00640EFB">
              <w:rPr>
                <w:rFonts w:ascii="Times New Roman" w:hAnsi="Times New Roman" w:cs="Times New Roman"/>
                <w:sz w:val="12"/>
                <w:szCs w:val="12"/>
              </w:rPr>
              <w:t>1</w:t>
            </w:r>
            <w:proofErr w:type="gramEnd"/>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Площадь </w:t>
            </w:r>
            <w:proofErr w:type="spellStart"/>
            <w:r w:rsidRPr="00640EFB">
              <w:rPr>
                <w:rFonts w:ascii="Times New Roman" w:hAnsi="Times New Roman" w:cs="Times New Roman"/>
                <w:sz w:val="12"/>
                <w:szCs w:val="12"/>
              </w:rPr>
              <w:t>кв.м</w:t>
            </w:r>
            <w:proofErr w:type="spellEnd"/>
            <w:r w:rsidRPr="00640EFB">
              <w:rPr>
                <w:rFonts w:ascii="Times New Roman" w:hAnsi="Times New Roman" w:cs="Times New Roman"/>
                <w:sz w:val="12"/>
                <w:szCs w:val="12"/>
              </w:rPr>
              <w:t>.:</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10193</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Правообладатель. Вид права:</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Администрация </w:t>
            </w:r>
            <w:proofErr w:type="spellStart"/>
            <w:r w:rsidRPr="00640EFB">
              <w:rPr>
                <w:rFonts w:ascii="Times New Roman" w:hAnsi="Times New Roman" w:cs="Times New Roman"/>
                <w:sz w:val="12"/>
                <w:szCs w:val="12"/>
              </w:rPr>
              <w:t>м.р</w:t>
            </w:r>
            <w:proofErr w:type="spellEnd"/>
            <w:r w:rsidRPr="00640EFB">
              <w:rPr>
                <w:rFonts w:ascii="Times New Roman" w:hAnsi="Times New Roman" w:cs="Times New Roman"/>
                <w:sz w:val="12"/>
                <w:szCs w:val="12"/>
              </w:rPr>
              <w:t>. Сергиевский</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Разрешенное использование: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трубопроводный транспорт</w:t>
            </w:r>
          </w:p>
        </w:tc>
      </w:tr>
      <w:tr w:rsidR="00640EFB" w:rsidRPr="00640EFB" w:rsidTr="00640EFB">
        <w:trPr>
          <w:trHeight w:val="28"/>
        </w:trPr>
        <w:tc>
          <w:tcPr>
            <w:tcW w:w="0" w:type="auto"/>
            <w:gridSpan w:val="3"/>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Назначение (сооружение):</w:t>
            </w:r>
          </w:p>
        </w:tc>
        <w:tc>
          <w:tcPr>
            <w:tcW w:w="0" w:type="auto"/>
            <w:gridSpan w:val="2"/>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t xml:space="preserve">Трасса нефтегазосборного трубопровода от УПСВ Ивановская до АГЗУ-1 Малиновская  и Трасса ВОЛС в параллельном следовании, Постоянный переезд через трубопровод,  Трасса нефтегазосборного трубопровода от АГЗУ-6 до </w:t>
            </w:r>
            <w:proofErr w:type="spellStart"/>
            <w:r w:rsidRPr="00640EFB">
              <w:rPr>
                <w:rFonts w:ascii="Times New Roman" w:hAnsi="Times New Roman" w:cs="Times New Roman"/>
                <w:sz w:val="12"/>
                <w:szCs w:val="12"/>
              </w:rPr>
              <w:t>т.вр</w:t>
            </w:r>
            <w:proofErr w:type="spellEnd"/>
            <w:r w:rsidRPr="00640EFB">
              <w:rPr>
                <w:rFonts w:ascii="Times New Roman" w:hAnsi="Times New Roman" w:cs="Times New Roman"/>
                <w:sz w:val="12"/>
                <w:szCs w:val="12"/>
              </w:rPr>
              <w:t>., Узел приема СОД</w:t>
            </w:r>
          </w:p>
        </w:tc>
      </w:tr>
      <w:tr w:rsidR="00640EFB" w:rsidRPr="00640EFB" w:rsidTr="00640EFB">
        <w:trPr>
          <w:trHeight w:val="20"/>
        </w:trPr>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 точки</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Дирекционный</w:t>
            </w:r>
          </w:p>
        </w:tc>
        <w:tc>
          <w:tcPr>
            <w:tcW w:w="0" w:type="auto"/>
            <w:vAlign w:val="bottom"/>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Расстояние,</w:t>
            </w:r>
          </w:p>
        </w:tc>
        <w:tc>
          <w:tcPr>
            <w:tcW w:w="0" w:type="auto"/>
            <w:gridSpan w:val="2"/>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Координаты</w:t>
            </w:r>
          </w:p>
        </w:tc>
      </w:tr>
      <w:tr w:rsidR="00640EFB" w:rsidRPr="00640EFB" w:rsidTr="00640EFB">
        <w:trPr>
          <w:trHeight w:val="20"/>
        </w:trPr>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(сквозной)</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угол</w:t>
            </w:r>
          </w:p>
        </w:tc>
        <w:tc>
          <w:tcPr>
            <w:tcW w:w="0" w:type="auto"/>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м</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X</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Y</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466480,07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289°54'29"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2218655,97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466487,42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269°18'60"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466477,01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121°53'49"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2218633,59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466454,17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2218628,86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466461,77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64°52'47"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2218637,98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143°23'53"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466478,54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466480,07</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346°21'54"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467191,43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275°32'15"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2220540,39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467175,70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467172,51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95°15'25"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346°21'54"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467191,43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43°52'34"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78°29'10"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2220516,76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467241,24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285°42'11"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2220537,95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467246,41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193°54'48"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223°48'58"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467215,49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43°52'34"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2220537,93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467229,70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707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44°35'47"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314°35'37"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467232,52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2220537,93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467231,10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467233,79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467236,63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467235,21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195°16'7"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2220543,44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295°46'27"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2220529,08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467218,04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263°31'42"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263°15'56"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2220535,04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115°47'17"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2220534,20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467198,26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195°16'34"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2220525,16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467216,97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2220481,04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104°52'32"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2220468,90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2220468,56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467202,90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290°11'53"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466273,80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195°31'38"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2210192,36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109°28'30"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2210173,86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466249,85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2210167,18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290°11'53"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466273,80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180°8'49"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353°51'12"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2212074,88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466150,26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355°23'52"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2212103,48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466147,18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304°34'7"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2212112,30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2212129,85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466121,00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175°23'32"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2212129,84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466121,00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173°52'18"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2212101,55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466123,28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109°11'10"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2212080,64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353°51'12"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2212074,88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466150,26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265°26'55"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2213746,25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265°26'55"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2213748,40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465977,04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2213795,81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465915,98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465931,91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2213821,81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465925,76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215°21'55"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465912,16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2213804,78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2213795,82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465915,98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2213795,81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465915,98</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2213866,77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465841,15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20°33'11"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2213897,74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32°37'17"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2213940,84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56°43'18"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2213963,01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465872,40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24°13'40"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465875,95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236°42'53"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212°34'0"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465869,49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200°34'13"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2213942,64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465854,64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182°19'25"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2213898,54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465838,09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188°14'8"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465837,16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127°20'48"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2213869,54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465836,28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2213866,77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465839,91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465944,92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174°49'54"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465942,93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242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355°24'11"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2214165,70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465945,08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2214167,69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465944,92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85°41'22"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465896,28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265°40'4"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465896,12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2214901,37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465879,49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2214924,63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465884,96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2214938,95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465886,41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2214969,39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465894,53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2214970,35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465894,98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239°44'37"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2214980,41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465895,45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2214980,27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194°55'49"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2214970,76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185°45'29"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2214939,67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465882,47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193°12'58"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2214925,29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465881,02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2214912,26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465877,96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2214901,37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465879,49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177°25'24"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465878,76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87°25'24"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465878,85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357°26'10"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465880,76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223°33'57"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2215008,09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231°10'13"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2214993,76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2214984,52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2214984,51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2214993,76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2215005,58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223°33'57"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2215008,09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465896,74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248°21'29"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2218290,59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235°21'22"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2218276,31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466274,05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58°35'33"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97°8'1"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2218263,08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466257,97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54°54'23"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2218258,93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466291,13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2218262,38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466296,04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248°21'29"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2218290,59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466310,04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466351,95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2218382,52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466355,21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2218397,09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466335,64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2218390,20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466332,25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466351,95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2218440,29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466381,39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124°37'27"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2218453,04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466387,61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466389,29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302°50'14"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2218459,58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466393,08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179°18'5"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2218469,28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237°36'11"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2218467,64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206°12'19"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2218462,57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466370,08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466365,99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133°28'10"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2218450,49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466370,63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2218440,29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466381,39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284°53'25"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466438,20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206°52'52"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466434,74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96°50'53"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2218593,28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67°9'33"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2218592,76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466437,97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466455,99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26°16'21"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2218597,28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466458,56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236°34'21"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466462,05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466455,99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26°16'21"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2218597,28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466458,56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467204,68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267°8'15"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177°32'14"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295°17'47"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2220673,25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467204,35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267°11'4"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467197,41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115°17'31"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467196,80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200°9'27"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467204,99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156°17'50"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2220669,74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177°21'36"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2220667,28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467205,20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2220663,81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467205,36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310°44'43"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239°31'0"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2218681,24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466491,94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103°43'60"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2218677,92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466486,30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100°8'40"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466490,31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106°41'57"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2218676,04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466495,34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26°33'54"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2218773,89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466545,43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132°24'8"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2218742,65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466530,07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466530,07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212°31'9"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2218773,89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466545,43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163°14'17"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2219568,65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107°10'40"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2219540,96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342°40'23"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2219539,30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466872,52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287°11'55"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2219567,09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466863,85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163°14'17"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2219568,65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466858,81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168°52'10"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2219587,90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77°9'34"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2219584,10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466854,16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342°40'18"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466858,24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257°9'26"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466851,07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168°52'10"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466849,14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466862,15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2219585,92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466862,17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162°44'48"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466855,01</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168°54'16"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466847,22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466848,43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342°39'46"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466849,86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240°38'32"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243°26'6"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168°54'16"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466847,22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466959,23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2219709,31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466972,38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2219823,45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8°19'44"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2219972,84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467034,62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108°3'55"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2219985,34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467036,45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288°4'35"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467033,76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188°47'36"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467032,54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194°33'48"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2219963,59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467029,01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191°11'41"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2219814,32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466990,23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191°0'28"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2219710,08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466969,60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54,16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466959,23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15°38'52"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467046,89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338°24'29"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2220005,42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467052,24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2220014,39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467048,69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649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77°37'29"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467051,75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467061,64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215°40'35"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2220168,23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467097,90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203°40'10"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200°50'36"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2220116,03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467074,91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194°0'60"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2220052,10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467050,57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108°5'55"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2219990,17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467035,11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15°38'52"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2219986,32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467046,89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467119,69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101°18'36"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467119,96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467120,01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285°56'43"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467127,67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199°27'30"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467127,39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202°5'15"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2220184,72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467097,37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199°39'52"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2220107,22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467065,92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190°43'51"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467041,42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194°6'28"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2220010,06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467036,00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279°1'10"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467031,26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195°56'43"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467023,70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98°54'38"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467023,58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2219990,79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467031,17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20°47'24"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2220053,21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467046,85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23°37'12"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2220117,53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467071,27</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18°35'47"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2220169,37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467093,94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15°42'31"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467119,69</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278°58'39"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467002,96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194°51'31"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466997,01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98°57'46"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2219996,15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466996,88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2219995,21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467002,84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279°4'17"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2219995,69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467002,96</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12°31'44"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2220170,82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198°32'49"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2220170,91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467098,65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18°43'22"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2220167,84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467097,62</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467152,34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107°34'46"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2220262,94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467160,78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141°1'30"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2220253,60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467190,26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52°55'37"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467195,26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322°37'56"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291°43'47"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2220260,75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467185,79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196°9'46"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2220271,18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467159,62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215°45'50"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2220242,30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467151,25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112°44'53"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2220236,33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467146,95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16°17'46"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2220234,07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467152,34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2220238,08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467142,73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2220244,81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467147,52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301°20'20"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2220273,32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467156,12</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291°48'5"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2220276,59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467150,75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292°37'57"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2220276,61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467150,70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202°40'5"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2220277,94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292°29'23"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467141,88</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286°25'2"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2220267,83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467133,74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198°36'4"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2220268,49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467131,50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105°53'58"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467123,85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112°42'26"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467125,50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35°26'27"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2220238,08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467142,73</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467145,73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2220263,51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467148,56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2220266,34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467147,15</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467240,04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681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223°44'46"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2220510,08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467230,76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195°4'25"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2220491,64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467213,11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104°10'14"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2220467,58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467206,63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51,45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2220462,51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467226,71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257°7'54"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2220512,20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467240,04</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467225,69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2220499,55</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314°59'60"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2220500,97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467228,51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2220502,38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467228,60</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467227,19</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2220492,59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467228,61</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314°47'56"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2220494,00</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467230,03</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2220495,42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467228,60</w:t>
            </w:r>
          </w:p>
        </w:tc>
      </w:tr>
      <w:tr w:rsidR="00640EFB" w:rsidRPr="00640EFB" w:rsidTr="00640EFB">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c>
          <w:tcPr>
            <w:tcW w:w="0" w:type="auto"/>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135°24'33"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467221,75</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45°12'9"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2220493,96</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467223,14</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694</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315°24'23"</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2220495,37</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467224,56</w:t>
            </w:r>
          </w:p>
        </w:tc>
      </w:tr>
      <w:tr w:rsidR="00640EFB" w:rsidRPr="00640EFB" w:rsidTr="00640EFB">
        <w:trPr>
          <w:trHeight w:val="20"/>
        </w:trPr>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224°47'51"</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2220496,79</w:t>
            </w:r>
          </w:p>
        </w:tc>
        <w:tc>
          <w:tcPr>
            <w:tcW w:w="0" w:type="auto"/>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467223,16</w:t>
            </w:r>
          </w:p>
        </w:tc>
      </w:tr>
    </w:tbl>
    <w:p w:rsidR="00640EFB" w:rsidRDefault="00640EFB" w:rsidP="00640EFB">
      <w:pPr>
        <w:tabs>
          <w:tab w:val="left" w:pos="0"/>
        </w:tabs>
        <w:spacing w:after="0" w:line="240" w:lineRule="auto"/>
        <w:jc w:val="right"/>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Итого: 357 769 м</w:t>
      </w:r>
      <w:proofErr w:type="gramStart"/>
      <w:r w:rsidRPr="00640EFB">
        <w:rPr>
          <w:rFonts w:ascii="Times New Roman" w:eastAsia="Calibri" w:hAnsi="Times New Roman" w:cs="Times New Roman"/>
          <w:iCs/>
          <w:sz w:val="12"/>
          <w:szCs w:val="12"/>
        </w:rPr>
        <w:t>2</w:t>
      </w:r>
      <w:proofErr w:type="gramEnd"/>
    </w:p>
    <w:p w:rsidR="00640EFB" w:rsidRPr="00640EFB" w:rsidRDefault="00640EFB" w:rsidP="00640EFB">
      <w:pPr>
        <w:tabs>
          <w:tab w:val="left" w:pos="0"/>
        </w:tabs>
        <w:spacing w:after="0" w:line="240" w:lineRule="auto"/>
        <w:jc w:val="right"/>
        <w:rPr>
          <w:rFonts w:ascii="Times New Roman" w:eastAsia="Calibri" w:hAnsi="Times New Roman" w:cs="Times New Roman"/>
          <w:iCs/>
          <w:sz w:val="12"/>
          <w:szCs w:val="12"/>
        </w:rPr>
      </w:pPr>
    </w:p>
    <w:p w:rsidR="00640EFB" w:rsidRP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sidRPr="00640EFB">
        <w:rPr>
          <w:rFonts w:ascii="Times New Roman" w:eastAsia="Calibri" w:hAnsi="Times New Roman" w:cs="Times New Roman"/>
          <w:b/>
          <w:iCs/>
          <w:sz w:val="12"/>
          <w:szCs w:val="12"/>
        </w:rPr>
        <w:t>1.5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Согласно письму №22-05-02/11309 от 16.05.2019 Министерства лесного хозяйства, охраны окружающей среды и природопользования Самарской области проектируемый объект частично входит в состав земель лесного фонда и располагается в выделах 2, 3, 36, 37 квартала №35, выделе 38 квартала №36 </w:t>
      </w:r>
      <w:proofErr w:type="spellStart"/>
      <w:r w:rsidRPr="00640EFB">
        <w:rPr>
          <w:rFonts w:ascii="Times New Roman" w:eastAsia="Calibri" w:hAnsi="Times New Roman" w:cs="Times New Roman"/>
          <w:iCs/>
          <w:sz w:val="12"/>
          <w:szCs w:val="12"/>
        </w:rPr>
        <w:t>Чекалинского</w:t>
      </w:r>
      <w:proofErr w:type="spellEnd"/>
      <w:r w:rsidRPr="00640EFB">
        <w:rPr>
          <w:rFonts w:ascii="Times New Roman" w:eastAsia="Calibri" w:hAnsi="Times New Roman" w:cs="Times New Roman"/>
          <w:iCs/>
          <w:sz w:val="12"/>
          <w:szCs w:val="12"/>
        </w:rPr>
        <w:t xml:space="preserve"> участкового лесничества Сергиевского лесничества. </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Согласно пункту 1 статьи 87 Лесного кодекса РФ основой осуществления использования, охраны, защиты, воспроизводства лесов, расположенных в границах лесничества, лесопарка, является лесохозяйственный регламент лесничества, лесопарка.</w:t>
      </w:r>
    </w:p>
    <w:p w:rsid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40EFB">
        <w:rPr>
          <w:rFonts w:ascii="Times New Roman" w:eastAsia="Calibri" w:hAnsi="Times New Roman" w:cs="Times New Roman"/>
          <w:iCs/>
          <w:sz w:val="12"/>
          <w:szCs w:val="12"/>
        </w:rPr>
        <w:t xml:space="preserve">Лесохозяйственным регламентом в выделах 2, 3, 36, 37 квартала №35, выделе 38 квартала №36 </w:t>
      </w:r>
      <w:proofErr w:type="spellStart"/>
      <w:r w:rsidRPr="00640EFB">
        <w:rPr>
          <w:rFonts w:ascii="Times New Roman" w:eastAsia="Calibri" w:hAnsi="Times New Roman" w:cs="Times New Roman"/>
          <w:iCs/>
          <w:sz w:val="12"/>
          <w:szCs w:val="12"/>
        </w:rPr>
        <w:t>Чекалинского</w:t>
      </w:r>
      <w:proofErr w:type="spellEnd"/>
      <w:r w:rsidRPr="00640EFB">
        <w:rPr>
          <w:rFonts w:ascii="Times New Roman" w:eastAsia="Calibri" w:hAnsi="Times New Roman" w:cs="Times New Roman"/>
          <w:iCs/>
          <w:sz w:val="12"/>
          <w:szCs w:val="12"/>
        </w:rPr>
        <w:t xml:space="preserve"> участкового лесничества Сергиевского лесничества предусмотрено размещение объектов, связанных с выполнением работ по строительству, реконструкции и эксплуатации линейных объектов, прежде всего, на нелесных землях,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640EFB">
        <w:rPr>
          <w:rFonts w:ascii="Times New Roman" w:eastAsia="Calibri" w:hAnsi="Times New Roman" w:cs="Times New Roman"/>
          <w:iCs/>
          <w:sz w:val="12"/>
          <w:szCs w:val="12"/>
        </w:rPr>
        <w:t>низкополнотные</w:t>
      </w:r>
      <w:proofErr w:type="spellEnd"/>
      <w:proofErr w:type="gramEnd"/>
      <w:r w:rsidRPr="00640EFB">
        <w:rPr>
          <w:rFonts w:ascii="Times New Roman" w:eastAsia="Calibri" w:hAnsi="Times New Roman" w:cs="Times New Roman"/>
          <w:iCs/>
          <w:sz w:val="12"/>
          <w:szCs w:val="12"/>
        </w:rPr>
        <w:t xml:space="preserve"> и наименее ценные лесные насаждения.</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
    <w:p w:rsidR="00640EFB" w:rsidRP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sidRPr="00640EFB">
        <w:rPr>
          <w:rFonts w:ascii="Times New Roman" w:eastAsia="Calibri" w:hAnsi="Times New Roman" w:cs="Times New Roman"/>
          <w:b/>
          <w:iCs/>
          <w:sz w:val="12"/>
          <w:szCs w:val="12"/>
        </w:rPr>
        <w:t>1.6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2675EC" w:rsidRPr="002675EC"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Граница зоны планируемого размещения линейных объектов, в отношении которой </w:t>
      </w:r>
      <w:proofErr w:type="gramStart"/>
      <w:r w:rsidRPr="00640EFB">
        <w:rPr>
          <w:rFonts w:ascii="Times New Roman" w:eastAsia="Calibri" w:hAnsi="Times New Roman" w:cs="Times New Roman"/>
          <w:iCs/>
          <w:sz w:val="12"/>
          <w:szCs w:val="12"/>
        </w:rPr>
        <w:t>осуществляется подготовка проекта планировки совпадает</w:t>
      </w:r>
      <w:proofErr w:type="gramEnd"/>
      <w:r w:rsidRPr="00640EFB">
        <w:rPr>
          <w:rFonts w:ascii="Times New Roman" w:eastAsia="Calibri" w:hAnsi="Times New Roman" w:cs="Times New Roman"/>
          <w:iCs/>
          <w:sz w:val="12"/>
          <w:szCs w:val="12"/>
        </w:rPr>
        <w:t xml:space="preserve"> с устанавливаемой красной линией.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640EFB" w:rsidRPr="00640EFB" w:rsidTr="00640EFB">
        <w:trPr>
          <w:cantSplit/>
        </w:trPr>
        <w:tc>
          <w:tcPr>
            <w:tcW w:w="486" w:type="pct"/>
          </w:tcPr>
          <w:p w:rsidR="00640EFB" w:rsidRPr="00640EFB" w:rsidRDefault="00640EFB" w:rsidP="00640EFB">
            <w:pPr>
              <w:tabs>
                <w:tab w:val="left" w:pos="-14"/>
              </w:tabs>
              <w:spacing w:after="0" w:line="240" w:lineRule="auto"/>
              <w:jc w:val="center"/>
              <w:rPr>
                <w:rFonts w:ascii="Times New Roman" w:hAnsi="Times New Roman" w:cs="Times New Roman"/>
                <w:b/>
                <w:sz w:val="12"/>
                <w:szCs w:val="12"/>
                <w:lang w:eastAsia="ru-RU"/>
              </w:rPr>
            </w:pPr>
            <w:r w:rsidRPr="00640EFB">
              <w:rPr>
                <w:rFonts w:ascii="Times New Roman" w:hAnsi="Times New Roman" w:cs="Times New Roman"/>
                <w:b/>
                <w:sz w:val="12"/>
                <w:szCs w:val="12"/>
                <w:lang w:eastAsia="ru-RU"/>
              </w:rPr>
              <w:t xml:space="preserve">№ точки </w:t>
            </w:r>
          </w:p>
        </w:tc>
        <w:tc>
          <w:tcPr>
            <w:tcW w:w="741" w:type="pct"/>
            <w:vAlign w:val="center"/>
          </w:tcPr>
          <w:p w:rsidR="00640EFB" w:rsidRPr="00640EFB" w:rsidRDefault="00640EFB" w:rsidP="00640EFB">
            <w:pPr>
              <w:tabs>
                <w:tab w:val="left" w:pos="-14"/>
              </w:tabs>
              <w:spacing w:after="0" w:line="240" w:lineRule="auto"/>
              <w:jc w:val="center"/>
              <w:rPr>
                <w:rFonts w:ascii="Times New Roman" w:hAnsi="Times New Roman" w:cs="Times New Roman"/>
                <w:b/>
                <w:sz w:val="12"/>
                <w:szCs w:val="12"/>
                <w:lang w:eastAsia="ru-RU"/>
              </w:rPr>
            </w:pPr>
            <w:r w:rsidRPr="00640EFB">
              <w:rPr>
                <w:rFonts w:ascii="Times New Roman" w:hAnsi="Times New Roman" w:cs="Times New Roman"/>
                <w:b/>
                <w:sz w:val="12"/>
                <w:szCs w:val="12"/>
                <w:lang w:eastAsia="ru-RU"/>
              </w:rPr>
              <w:t>№ точки (сквозной)</w:t>
            </w:r>
          </w:p>
        </w:tc>
        <w:tc>
          <w:tcPr>
            <w:tcW w:w="1004" w:type="pct"/>
            <w:vAlign w:val="center"/>
          </w:tcPr>
          <w:p w:rsidR="00640EFB" w:rsidRPr="00640EFB" w:rsidRDefault="00640EFB" w:rsidP="00640EFB">
            <w:pPr>
              <w:spacing w:after="0" w:line="240" w:lineRule="auto"/>
              <w:jc w:val="center"/>
              <w:rPr>
                <w:rFonts w:ascii="Times New Roman" w:hAnsi="Times New Roman" w:cs="Times New Roman"/>
                <w:b/>
                <w:bCs/>
                <w:sz w:val="12"/>
                <w:szCs w:val="12"/>
                <w:lang w:eastAsia="ru-RU"/>
              </w:rPr>
            </w:pPr>
            <w:r w:rsidRPr="00640EFB">
              <w:rPr>
                <w:rFonts w:ascii="Times New Roman" w:hAnsi="Times New Roman" w:cs="Times New Roman"/>
                <w:b/>
                <w:sz w:val="12"/>
                <w:szCs w:val="12"/>
                <w:lang w:eastAsia="ru-RU"/>
              </w:rPr>
              <w:t>Дирекционный угол</w:t>
            </w:r>
          </w:p>
        </w:tc>
        <w:tc>
          <w:tcPr>
            <w:tcW w:w="815" w:type="pct"/>
            <w:vAlign w:val="center"/>
          </w:tcPr>
          <w:p w:rsidR="00640EFB" w:rsidRPr="00640EFB" w:rsidRDefault="00640EFB" w:rsidP="00640EFB">
            <w:pPr>
              <w:spacing w:after="0" w:line="240" w:lineRule="auto"/>
              <w:jc w:val="center"/>
              <w:rPr>
                <w:rFonts w:ascii="Times New Roman" w:hAnsi="Times New Roman" w:cs="Times New Roman"/>
                <w:b/>
                <w:bCs/>
                <w:sz w:val="12"/>
                <w:szCs w:val="12"/>
                <w:lang w:eastAsia="ru-RU"/>
              </w:rPr>
            </w:pPr>
            <w:r w:rsidRPr="00640EFB">
              <w:rPr>
                <w:rFonts w:ascii="Times New Roman" w:hAnsi="Times New Roman" w:cs="Times New Roman"/>
                <w:b/>
                <w:sz w:val="12"/>
                <w:szCs w:val="12"/>
                <w:lang w:eastAsia="ru-RU"/>
              </w:rPr>
              <w:t xml:space="preserve">Расстояние, </w:t>
            </w:r>
            <w:proofErr w:type="gramStart"/>
            <w:r w:rsidRPr="00640EFB">
              <w:rPr>
                <w:rFonts w:ascii="Times New Roman" w:hAnsi="Times New Roman" w:cs="Times New Roman"/>
                <w:b/>
                <w:sz w:val="12"/>
                <w:szCs w:val="12"/>
                <w:lang w:eastAsia="ru-RU"/>
              </w:rPr>
              <w:t>м</w:t>
            </w:r>
            <w:proofErr w:type="gramEnd"/>
          </w:p>
        </w:tc>
        <w:tc>
          <w:tcPr>
            <w:tcW w:w="977" w:type="pct"/>
            <w:vAlign w:val="center"/>
          </w:tcPr>
          <w:p w:rsidR="00640EFB" w:rsidRPr="00640EFB" w:rsidRDefault="00640EFB" w:rsidP="00640EFB">
            <w:pPr>
              <w:spacing w:after="0" w:line="240" w:lineRule="auto"/>
              <w:jc w:val="center"/>
              <w:rPr>
                <w:rFonts w:ascii="Times New Roman" w:hAnsi="Times New Roman" w:cs="Times New Roman"/>
                <w:b/>
                <w:sz w:val="12"/>
                <w:szCs w:val="12"/>
                <w:lang w:eastAsia="ru-RU"/>
              </w:rPr>
            </w:pPr>
            <w:r w:rsidRPr="00640EFB">
              <w:rPr>
                <w:rFonts w:ascii="Times New Roman" w:hAnsi="Times New Roman" w:cs="Times New Roman"/>
                <w:b/>
                <w:sz w:val="12"/>
                <w:szCs w:val="12"/>
                <w:lang w:val="en-US" w:eastAsia="ru-RU"/>
              </w:rPr>
              <w:t>X</w:t>
            </w:r>
          </w:p>
        </w:tc>
        <w:tc>
          <w:tcPr>
            <w:tcW w:w="977" w:type="pct"/>
            <w:vAlign w:val="center"/>
          </w:tcPr>
          <w:p w:rsidR="00640EFB" w:rsidRPr="00640EFB" w:rsidRDefault="00640EFB" w:rsidP="00640EFB">
            <w:pPr>
              <w:spacing w:after="0" w:line="240" w:lineRule="auto"/>
              <w:jc w:val="center"/>
              <w:rPr>
                <w:rFonts w:ascii="Times New Roman" w:hAnsi="Times New Roman" w:cs="Times New Roman"/>
                <w:b/>
                <w:sz w:val="12"/>
                <w:szCs w:val="12"/>
                <w:lang w:eastAsia="ru-RU"/>
              </w:rPr>
            </w:pPr>
            <w:r w:rsidRPr="00640EFB">
              <w:rPr>
                <w:rFonts w:ascii="Times New Roman" w:hAnsi="Times New Roman" w:cs="Times New Roman"/>
                <w:b/>
                <w:sz w:val="12"/>
                <w:szCs w:val="12"/>
                <w:lang w:val="en-US" w:eastAsia="ru-RU"/>
              </w:rPr>
              <w:t>Y</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267°34'43"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2220680,73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467226,90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267°32'16"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2220679,79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467204,67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183°2'47"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2220679,40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467195,60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224°52'9"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2220652,53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467194,17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134°51'58"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2220645,94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467187,61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194°49'40"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2220631,00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467202,62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108°53'10"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2220618,27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467199,25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195°28'36"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2220617,62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467201,15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284°46'41"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2220554,85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467183,77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194°46'45"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2220556,57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467177,25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104°47'14"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2220480,61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467157,21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195°40'55"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56,16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2220479,76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467160,43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2220425,69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467145,25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194°35'50"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2220420,40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467107,36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194°34'11"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2220396,67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467101,18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194°48'16"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2220347,77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467088,47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194°12'47"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2220205,77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467050,94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194°58'34"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2220063,95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467015,02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194°58'41"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2219992,25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466995,84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194°27'6"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2219931,25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466979,52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194°17'49"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2219792,96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466943,88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240°36'24"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2219651,38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466907,80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240°35'34"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2219617,26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466847,23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239°2'10"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2219609,82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466834,03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25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240°36'16"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2219609,79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466833,98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197°7'22"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2219598,41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466813,78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176°8'13"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146,65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2219472,24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466774,91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191°9'42"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2219325,92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466784,79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178°16'54"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358°11'29"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2219292,23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2219293,14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466778,33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2218659,61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466466,96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267°0'48"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2218596,02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466435,70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206°6'52"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466433,40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122°34'51"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2218576,50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466423,89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206°13'26"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2218575,42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466425,58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285°19'44"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2218561,94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466418,94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2218562,48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466416,97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133°51'15"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2218485,43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466379,08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2218483,96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466380,61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289°41'31"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2218445,10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466361,49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206°11'33"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2218445,78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466359,59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130°9'22"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2218374,20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466324,38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2218372,85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466325,98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274°26'19"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2218298,41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466289,38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2218298,58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466287,19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235°21'39"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55,59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2218278,64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466277,43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237°38'49"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2218247,04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466231,69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146°11'20"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2218230,31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466205,28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206°10'52"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707,19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2218176,84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466241,09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2217542,20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465929,07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206°40'50"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2217442,76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465879,09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205°42'4"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2217256,42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465785,45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527,37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2217124,94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465722,17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2216599,07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465761,97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174°12'53"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2216388,04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465777,93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175°40'55"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2216209,10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465796,06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176°9'40"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307,83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2215883,31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465820,66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174°41'9"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416,66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2215576,17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465841,27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182°39'43"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2215161,30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465879,86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171°58'37"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118,79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2214963,85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465870,68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174°55'26"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79,34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2214846,22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465887,26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174°35'27"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2214767,19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97°48'55"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2214558,09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465914,08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174°7'24"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2214557,81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465916,12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267°53'19"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2214547,90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465917,14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174°38'2"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2214547,82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465914,97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174°10'14"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2214435,08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465925,56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204°10'57"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2214186,19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465950,97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108°57'44"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2214035,25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204°9'58"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465885,14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285°18'12"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2214008,26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465873,33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204°9'52"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2214008,81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465871,32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134°48'52"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2213977,54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465857,29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204°10'14"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2213976,00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302°5'48"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2213963,50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465853,23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204°3'36"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2213964,56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465851,54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187°57'43"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2213916,07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465829,89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127°14'25"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2213878,39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465824,62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142°10'5"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2213827,84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465891,12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142°11'29"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2213804,79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465909,02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142°9'50"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2213795,82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465915,98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172°33'14"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2213693,05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465995,80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175°10'9"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2213634,21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466003,49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178°14'19"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2213137,72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466045,45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175°23'60"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899,25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2213026,19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466048,88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175°23'32"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2212129,84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466121,00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173°52'18"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2212101,55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466123,28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173°52'30"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2212087,30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466124,81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92°18'8"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2211939,69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466140,65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174°14'15"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2211939,61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466142,64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267°59'44"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2211929,80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175°32'21"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785,33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2211929,73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466141,63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95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194°31'45"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2211146,78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466202,71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134°33'10"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2210888,29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466135,72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89°51'11"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466193,81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180°8'48"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2210831,11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134°28'16"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2210827,20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466197,70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179°35'54"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89,85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2210765,49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466260,56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194°31'35"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2210675,64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466261,19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149°31'45"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2210587,53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466238,36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179°31'58"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2210541,30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466265,56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186°27'49"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2210296,06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466267,56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99°19'13"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2210213,97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466258,26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195°32'19"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48,57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2210213,54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466260,88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290°25'20"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2210166,75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466247,87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195°30'56"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2210167,45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466245,99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105°31'39"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2210132,69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466236,34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195°32'52"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2210127,95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466253,40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196°53'30"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623,06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2209904,21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466191,15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194°26'11"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2209308,03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466010,11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196°30'59"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2208722,60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465859,40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212°24'10"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2208561,50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465811,63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191°28'4"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61,97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2208507,71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465777,49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191°28'39"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465765,17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171°32'14"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80,11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2208316,27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465738,63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81°32'20"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2208237,03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465750,42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171°31'33"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2208243,19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465791,83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153°27'23"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2208218,96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465795,44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153°27'25"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2208176,16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465816,82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145°43'20"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2207988,24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465910,69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2207897,07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465972,83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237°6'35"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2207728,34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466076,16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330°18'41"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2207713,99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466053,97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295°16'42"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2207740,37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466038,93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25°17'31"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2207896,61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465708,08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295°7'52"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2207898,43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465708,94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205°8'22"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2207902,68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465699,88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295°9'33"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2207900,89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465699,04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25°17'31"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2207903,06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465694,42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295°9'19"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2207904,88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465695,28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465686,23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295°34'41"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2207907,33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465685,39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25°17'31"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465680,94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295°3'18"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2207911,28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465681,80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2207915,52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465672,73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115°10'58"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2207906,46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465668,46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2207902,20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465677,52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115°16'8"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2207904,01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465678,37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205°10'15"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2207901,90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465682,84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115°4'45"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2207900,07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465681,98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25°16'40"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2207895,83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465691,04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115°12'26"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2207897,63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465691,89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205°18'22"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2207895,46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465696,50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115°6'13"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2207893,62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465695,63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2207889,38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465704,68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115°16'46"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363,98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2207891,19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465705,53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150°17'58"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2207735,76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466034,65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237°31'8"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2207710,76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466048,91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176°11'53"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2207687,04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466011,65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85°19'40"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2207649,72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466014,13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175°6'15"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2207650,99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466029,67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70°54'23"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2207484,16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466043,96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355°5'56"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2207486,86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466051,76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85°23'24"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2207651,64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466037,63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59°35'37"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2207655,25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466082,40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148°56'19"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63,49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2207670,15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466107,79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2207615,76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466140,55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148°26'41"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2207617,69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466143,90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58°32'22"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2207614,01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466146,16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2207627,22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466167,75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238°28'23"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2207608,11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466179,43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329°41'30"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2207605,92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466175,86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165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238°37'32"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70,09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2207614,85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466170,64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158°56'39"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2207578,36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466110,80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2207567,84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466114,85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158°55'20"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2207557,24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466118,94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68°49'7"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2207542,97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466124,44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338°54'38"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2207545,14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466130,04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2207569,54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466120,63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58°37'4"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2207575,85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466118,21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149°40'19"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2207606,55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466168,54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58°35'20"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2207597,61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466173,77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148°32'43"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2207602,99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466182,58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238°29'45"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2207588,31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466191,56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148°32'11"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2207573,68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466167,69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58°31'54"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2207553,22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466180,21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328°31'18"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2207580,37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466224,57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50°25'47"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2207596,49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466214,70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329°46'53"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2207605,82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466225,99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309°42'6"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2207609,58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466223,80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328°40'20"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2207625,38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466204,77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291°31'19"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2207699,18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466159,85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272°27'48"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2207704,35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466146,74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241°55'39"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2207704,88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466134,42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329°0'32"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2207699,92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466125,12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2207718,35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466114,05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328°31'14"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226,14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2207716,75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466111,38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325°44'56"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2207909,61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465993,29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333°30'60"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2208001,84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465930,49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333°30'41"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2208184,31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465839,58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351°28'14"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2208226,33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465818,64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261°30'43"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2208270,47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465812,02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351°34'14"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2208264,29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465770,61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11°31'29"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133,89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2208315,71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465762,99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11°30'41"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2208446,90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465789,74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32°25'14"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62,34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2208498,80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465800,31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16°29'57"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171,41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2208551,42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465833,73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14°26'28"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605,41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2208715,77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465882,41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16°53'25"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622,01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2209302,05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466033,39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2209897,23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466214,11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285°33'0"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2210144,64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466282,95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15°34'36"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2210149,39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466265,88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291°44'56"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2210160,08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466268,86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2210160,83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466266,98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91°15'49"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2210210,03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466280,61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85,11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2210210,00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466281,97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359°30'42"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2210294,56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466291,66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329°32'10"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50,12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2210547,93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466289,50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14°34'28"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2210591,13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466264,09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359°28'49"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2210673,09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466285,40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314°31'53"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2210775,62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466284,47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14°30'24"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2210895,69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466162,42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355°32'20"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784,9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2211145,01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466226,93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293°3'58"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2211927,53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466165,88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354°45'12"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2211928,42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466163,79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82°54'36"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2211938,33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466162,88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353°52'24"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165,85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2211938,58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466164,89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355°24'3"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927,63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2212103,48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466147,19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358°14'5"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111,67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2213028,12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466072,81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355°10'5"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498,25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2213139,74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466069,37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352°32'5"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67,04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2213636,22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466027,40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322°2'12"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140,84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2213702,69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466018,69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322°2'38"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2213813,73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465932,05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307°15'15"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2213846,01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465906,87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7°10'40"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2213889,14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465850,16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24°3'28"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2213907,88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465852,52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350°35'9"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2213923,47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465859,48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24°14'20"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2213927,33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465858,84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75°15'23"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2213982,39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465883,63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24°11'31"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2213983,04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465886,10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296°33'54"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2213998,31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465892,96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24°10'1"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2213999,21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465891,16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235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90°15'38"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465907,00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24°10'7"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161,93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2214034,50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465909,20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354°9'60"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2214182,24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465975,50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354°40'39"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2214437,51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465949,42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292°2'10"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2214539,16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465939,95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354°42'29"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2214540,01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465937,85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84°57'27"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2214552,21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465936,72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354°40'19"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2214552,39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465938,76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351°53'37"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116,8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2214848,44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465911,15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2°39'57"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197,58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2214964,07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465894,68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354°41'50"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418,75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2215161,44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465903,87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356°9'45"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2215578,40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465865,17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2215884,92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465844,61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354°12'56"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180,48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2216210,91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465820,00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355°40'21"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212,57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2216390,47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465801,81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355°40'25"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519,38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2216602,43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465785,77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25°41'56"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139,05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2217120,33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465746,59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26°40'46"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2217245,63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465806,89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2217429,73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465899,40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26°10'54"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721,27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2217531,42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465950,51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326°10'41"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2218178,69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466268,75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56°10'36"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63,26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2218223,72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466238,58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56°7'29"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2218258,93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466291,13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36,65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2218262,28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466296,12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285°7'53"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2218295,17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466312,30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26°10'46"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73,78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2218295,70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466310,34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126°41'55"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2218361,91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466342,89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78,19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2218360,71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466344,50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306°48'44"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2218430,89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466378,97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26°0'57"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2218432,08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466377,38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124°27'55"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2218453,04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466387,61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108,67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2218451,88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466389,30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298°21'32"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2218549,38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466437,28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26°4'33"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2218550,33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466435,52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110°27'30"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2218566,33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466443,35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26°9'29"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2218565,61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466445,28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320°15'36"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2218595,56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466459,99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26°12'27"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2218597,28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466458,56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26°10'58"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2218604,35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466462,04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38,44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2218641,04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466480,08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2218675,53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466497,05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26°11'24"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605,37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2218742,66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466530,07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11°10'36"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2219285,88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466797,25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356°7'12"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2219324,75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466804,93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91,38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2219469,69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466795,10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107°0'39"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2219557,03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466821,97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183°16'14"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2219553,27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466834,26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107°11'13"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2219551,17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466834,14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107°10'40"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2219540,96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466867,15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107°10'47"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2219539,30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466872,52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152°9'9"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2219530,90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466899,69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189°46'24"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2219526,66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466901,93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105°21'10"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19,53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2219518,30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466900,49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15°11'28"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2219513,13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466919,32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11°35'48"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2219523,00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466922,00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287°10'29"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94,76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2219547,56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466927,04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186°57'11"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2219575,54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466836,51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287°24'30"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2219573,49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466836,26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17°14'29"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2219576,13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466827,84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76°58'7"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2219580,48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466829,19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185°36'16"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2219582,32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466837,14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2219580,18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466836,93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77°10'18"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2219584,10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466854,15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74°38'23"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2219593,22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466894,20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22°11'25"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466946,33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14°10'5"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47,47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2219610,58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466947,57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54,33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2219656,61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466959,19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14°14'13"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123,33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2219709,31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466972,38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15°32'6"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100,14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2219828,85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467002,71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14°35'8"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41,74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2219925,33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467029,53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lastRenderedPageBreak/>
              <w:t>305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2°15'55"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2219965,72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467040,04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32°27'29"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2219973,81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467040,36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15°39'52"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58,81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2219982,32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467045,76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15°40'15"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137,24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2220038,95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467061,64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15°39'59"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2220171,09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467098,71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101°18'36"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467119,96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105°51'46"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2220246,85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467120,01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112°41'43"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2220245,29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467125,50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112°40'2"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2220238,08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467142,74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22°42'16"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2220233,06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467154,76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112°41'20"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9,59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2220246,54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467160,40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142°34'53"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2220242,84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467169,25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52°42'52"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23,44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2220233,22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467176,61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52°18'21"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467195,26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322°39'40"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467195,70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292°39'56"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2220262,52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467184,44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292°37'57"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2220276,61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467150,70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202°42'16"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2220277,94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467147,51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292°30'53"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2220264,46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467141,87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286°20'19"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2220267,83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467133,74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15°41'34"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52,94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2220269,97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467126,44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2220320,94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467140,76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23°28'29"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2220328,15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467145,11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289°49'16"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2220345,65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467152,71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2220347,29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467148,16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102,39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2220375,06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467155,95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104°46'44"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2220473,64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467183,62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14°47'17"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78,55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2220462,23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284°47'37"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45,51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2220538,18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467246,92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15°41'14"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2220549,80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467202,92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105°42'31"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2220607,02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467218,99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14°54'57"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32,87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2220606,48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467220,91</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314°51'11"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2220638,24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467229,37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339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44°49'34"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2220646,02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467221,55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325°10'32"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2220659,24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467234,69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53°52'28"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2220672,35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467225,57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323°58'21"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5,98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2220675,89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467230,42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267°34'43"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2220680,73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467226,90</w:t>
            </w:r>
          </w:p>
        </w:tc>
      </w:tr>
      <w:tr w:rsidR="00640EFB" w:rsidRPr="00640EFB" w:rsidTr="00640EFB">
        <w:tc>
          <w:tcPr>
            <w:tcW w:w="486" w:type="pct"/>
          </w:tcPr>
          <w:p w:rsidR="00640EFB" w:rsidRPr="00640EFB" w:rsidRDefault="00640EFB" w:rsidP="00640EFB">
            <w:pPr>
              <w:spacing w:after="0" w:line="240" w:lineRule="auto"/>
              <w:rPr>
                <w:rFonts w:ascii="Times New Roman" w:hAnsi="Times New Roman" w:cs="Times New Roman"/>
                <w:sz w:val="12"/>
                <w:szCs w:val="12"/>
              </w:rPr>
            </w:pPr>
          </w:p>
        </w:tc>
        <w:tc>
          <w:tcPr>
            <w:tcW w:w="741" w:type="pct"/>
          </w:tcPr>
          <w:p w:rsidR="00640EFB" w:rsidRPr="00640EFB" w:rsidRDefault="00640EFB" w:rsidP="00640EFB">
            <w:pPr>
              <w:spacing w:after="0" w:line="240" w:lineRule="auto"/>
              <w:rPr>
                <w:rFonts w:ascii="Times New Roman" w:hAnsi="Times New Roman" w:cs="Times New Roman"/>
                <w:sz w:val="12"/>
                <w:szCs w:val="12"/>
              </w:rPr>
            </w:pPr>
          </w:p>
        </w:tc>
        <w:tc>
          <w:tcPr>
            <w:tcW w:w="1004" w:type="pct"/>
          </w:tcPr>
          <w:p w:rsidR="00640EFB" w:rsidRPr="00640EFB" w:rsidRDefault="00640EFB" w:rsidP="00640EFB">
            <w:pPr>
              <w:spacing w:after="0" w:line="240" w:lineRule="auto"/>
              <w:rPr>
                <w:rFonts w:ascii="Times New Roman" w:hAnsi="Times New Roman" w:cs="Times New Roman"/>
                <w:sz w:val="12"/>
                <w:szCs w:val="12"/>
              </w:rPr>
            </w:pPr>
          </w:p>
        </w:tc>
        <w:tc>
          <w:tcPr>
            <w:tcW w:w="815" w:type="pct"/>
          </w:tcPr>
          <w:p w:rsidR="00640EFB" w:rsidRPr="00640EFB" w:rsidRDefault="00640EFB" w:rsidP="00640EFB">
            <w:pPr>
              <w:spacing w:after="0" w:line="240" w:lineRule="auto"/>
              <w:rPr>
                <w:rFonts w:ascii="Times New Roman" w:hAnsi="Times New Roman" w:cs="Times New Roman"/>
                <w:sz w:val="12"/>
                <w:szCs w:val="12"/>
              </w:rPr>
            </w:pPr>
          </w:p>
        </w:tc>
        <w:tc>
          <w:tcPr>
            <w:tcW w:w="977" w:type="pct"/>
          </w:tcPr>
          <w:p w:rsidR="00640EFB" w:rsidRPr="00640EFB" w:rsidRDefault="00640EFB" w:rsidP="00640EFB">
            <w:pPr>
              <w:spacing w:after="0" w:line="240" w:lineRule="auto"/>
              <w:rPr>
                <w:rFonts w:ascii="Times New Roman" w:hAnsi="Times New Roman" w:cs="Times New Roman"/>
                <w:sz w:val="12"/>
                <w:szCs w:val="12"/>
              </w:rPr>
            </w:pPr>
          </w:p>
        </w:tc>
        <w:tc>
          <w:tcPr>
            <w:tcW w:w="977" w:type="pct"/>
          </w:tcPr>
          <w:p w:rsidR="00640EFB" w:rsidRPr="00640EFB" w:rsidRDefault="00640EFB" w:rsidP="00640EFB">
            <w:pPr>
              <w:spacing w:after="0" w:line="240" w:lineRule="auto"/>
              <w:rPr>
                <w:rFonts w:ascii="Times New Roman" w:hAnsi="Times New Roman" w:cs="Times New Roman"/>
                <w:sz w:val="12"/>
                <w:szCs w:val="12"/>
              </w:rPr>
            </w:pP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262°3'43"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2220419,37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467143,49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194°33'56"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21,79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2220415,00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467112,15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194°35'1"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49,25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2220393,91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467106,67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194°48'23"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146,86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2220346,25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467094,27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194°12'40"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146,32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2220204,27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467056,74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194°58'34"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73,64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2220062,43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467020,82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194°58'34"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63,73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2219991,29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467001,79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194°27'7"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142,77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2219929,72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466985,32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194°17'56"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148,68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2219791,47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466949,69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240°37'10"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68,28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2219647,40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466912,97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240°40'29"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5,76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2219613,90</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466853,47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240°35'5"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12,5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2219611,08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466848,45</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77°11'37"</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11,87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2219604,94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466837,56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77°10'59"</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6,04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2219607,57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466849,13</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79°6'48"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19,11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2219608,91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466855,02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74°49'31"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15,62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2219612,52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466873,79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359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74°45'23"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39,48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2219616,61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466888,87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15°54'51"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30,12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2219626,99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466926,96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14°4'48"</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143,29</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2219655,96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466935,22</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362</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13°15'53"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40,88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2219794,95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466970,08</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21</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15°40'14"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159,2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2219834,74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466979,46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364</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44°59'60"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0,01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23</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365</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15°40'13"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243,5</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2219988,03</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467022,47</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366</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0°58'41"</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24,6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2220222,48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467088,24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25</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367</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11°10'54"</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16,66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2220247,08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467088,66</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368</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19°30'20"</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20,81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2220263,42</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467091,89</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27</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369</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31°23'12"</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22,77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2220283,04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467098,84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28</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370</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15°39'56"</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83,84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2220302,48</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467110,70</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29</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371</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15°40'45"</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37,56</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2220383,21</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467133,34</w:t>
            </w:r>
          </w:p>
        </w:tc>
      </w:tr>
      <w:tr w:rsidR="00640EFB" w:rsidRPr="00640EFB" w:rsidTr="00640EFB">
        <w:tc>
          <w:tcPr>
            <w:tcW w:w="486"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30</w:t>
            </w:r>
          </w:p>
        </w:tc>
        <w:tc>
          <w:tcPr>
            <w:tcW w:w="741"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343</w:t>
            </w:r>
          </w:p>
        </w:tc>
        <w:tc>
          <w:tcPr>
            <w:tcW w:w="1004"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262°3'43"</w:t>
            </w:r>
          </w:p>
        </w:tc>
        <w:tc>
          <w:tcPr>
            <w:tcW w:w="815"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31,64</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2220419,37</w:t>
            </w:r>
          </w:p>
        </w:tc>
        <w:tc>
          <w:tcPr>
            <w:tcW w:w="977" w:type="pct"/>
            <w:vAlign w:val="center"/>
          </w:tcPr>
          <w:p w:rsidR="00640EFB" w:rsidRPr="00640EFB" w:rsidRDefault="00640EFB" w:rsidP="00640EFB">
            <w:pPr>
              <w:spacing w:after="0" w:line="240" w:lineRule="auto"/>
              <w:jc w:val="center"/>
              <w:rPr>
                <w:rFonts w:ascii="Times New Roman" w:hAnsi="Times New Roman" w:cs="Times New Roman"/>
                <w:sz w:val="12"/>
                <w:szCs w:val="12"/>
              </w:rPr>
            </w:pPr>
            <w:r w:rsidRPr="00640EFB">
              <w:rPr>
                <w:rFonts w:ascii="Times New Roman" w:hAnsi="Times New Roman" w:cs="Times New Roman"/>
                <w:sz w:val="12"/>
                <w:szCs w:val="12"/>
              </w:rPr>
              <w:t>467143,49</w:t>
            </w:r>
          </w:p>
        </w:tc>
      </w:tr>
      <w:tr w:rsidR="00640EFB" w:rsidRPr="00640EFB" w:rsidTr="00640EFB">
        <w:tc>
          <w:tcPr>
            <w:tcW w:w="5000" w:type="pct"/>
            <w:gridSpan w:val="6"/>
            <w:vAlign w:val="center"/>
          </w:tcPr>
          <w:p w:rsidR="00640EFB" w:rsidRPr="00640EFB" w:rsidRDefault="00640EFB" w:rsidP="00640EFB">
            <w:pPr>
              <w:spacing w:after="0" w:line="240" w:lineRule="auto"/>
              <w:rPr>
                <w:rFonts w:ascii="Times New Roman" w:hAnsi="Times New Roman" w:cs="Times New Roman"/>
                <w:sz w:val="12"/>
                <w:szCs w:val="12"/>
              </w:rPr>
            </w:pPr>
            <w:r w:rsidRPr="00640EFB">
              <w:rPr>
                <w:rFonts w:ascii="Times New Roman" w:hAnsi="Times New Roman" w:cs="Times New Roman"/>
                <w:sz w:val="12"/>
                <w:szCs w:val="12"/>
              </w:rPr>
              <w:lastRenderedPageBreak/>
              <w:t>Площадь: 357 769 кв. м.</w:t>
            </w:r>
          </w:p>
        </w:tc>
      </w:tr>
    </w:tbl>
    <w:p w:rsidR="008C52B8" w:rsidRPr="008C52B8" w:rsidRDefault="008C52B8" w:rsidP="008C52B8">
      <w:pPr>
        <w:tabs>
          <w:tab w:val="left" w:pos="0"/>
        </w:tabs>
        <w:spacing w:after="0" w:line="240" w:lineRule="auto"/>
        <w:rPr>
          <w:rFonts w:ascii="Times New Roman" w:eastAsia="Calibri" w:hAnsi="Times New Roman" w:cs="Times New Roman"/>
          <w:b/>
          <w:iCs/>
          <w:sz w:val="12"/>
          <w:szCs w:val="12"/>
        </w:rPr>
      </w:pPr>
    </w:p>
    <w:p w:rsidR="00640EFB" w:rsidRDefault="004D75E8" w:rsidP="00640EFB">
      <w:pPr>
        <w:tabs>
          <w:tab w:val="left" w:pos="0"/>
        </w:tabs>
        <w:spacing w:after="0" w:line="240" w:lineRule="auto"/>
        <w:ind w:firstLine="284"/>
        <w:jc w:val="both"/>
        <w:rPr>
          <w:rFonts w:ascii="Times New Roman" w:eastAsia="Calibri" w:hAnsi="Times New Roman" w:cs="Times New Roman"/>
          <w:iCs/>
          <w:sz w:val="12"/>
          <w:szCs w:val="12"/>
        </w:rPr>
      </w:pPr>
      <w:r w:rsidRPr="004D75E8">
        <w:rPr>
          <w:rFonts w:ascii="Times New Roman" w:eastAsia="Calibri" w:hAnsi="Times New Roman" w:cs="Times New Roman"/>
          <w:iCs/>
          <w:sz w:val="12"/>
          <w:szCs w:val="12"/>
        </w:rPr>
        <w:t xml:space="preserve"> </w:t>
      </w:r>
      <w:r w:rsidR="00640EFB" w:rsidRPr="00640EFB">
        <w:rPr>
          <w:rFonts w:ascii="Times New Roman" w:eastAsia="Calibri" w:hAnsi="Times New Roman" w:cs="Times New Roman"/>
          <w:iCs/>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
    <w:p w:rsidR="00640EFB" w:rsidRP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sidRPr="00640EFB">
        <w:rPr>
          <w:rFonts w:ascii="Times New Roman" w:eastAsia="Calibri" w:hAnsi="Times New Roman" w:cs="Times New Roman"/>
          <w:b/>
          <w:iCs/>
          <w:sz w:val="12"/>
          <w:szCs w:val="12"/>
        </w:rPr>
        <w:t>1.7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640EFB">
        <w:rPr>
          <w:rFonts w:ascii="Times New Roman" w:eastAsia="Calibri" w:hAnsi="Times New Roman" w:cs="Times New Roman"/>
          <w:iCs/>
          <w:sz w:val="12"/>
          <w:szCs w:val="12"/>
        </w:rPr>
        <w:t>водоохранные</w:t>
      </w:r>
      <w:proofErr w:type="spellEnd"/>
      <w:r w:rsidRPr="00640EFB">
        <w:rPr>
          <w:rFonts w:ascii="Times New Roman" w:eastAsia="Calibri" w:hAnsi="Times New Roman" w:cs="Times New Roman"/>
          <w:iCs/>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roofErr w:type="gramStart"/>
      <w:r w:rsidRPr="00640EFB">
        <w:rPr>
          <w:rFonts w:ascii="Times New Roman" w:eastAsia="Calibri" w:hAnsi="Times New Roman" w:cs="Times New Roman"/>
          <w:iCs/>
          <w:sz w:val="12"/>
          <w:szCs w:val="12"/>
        </w:rPr>
        <w:t xml:space="preserve">В границах зоны планируемого размещения объекта строительства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 объектов культурного наследия, в том числе памятников археологии, состоящих на государственной охране, не зарегистрировано. </w:t>
      </w:r>
      <w:proofErr w:type="gramEnd"/>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Объект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 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w:t>
      </w:r>
      <w:proofErr w:type="gramStart"/>
      <w:r w:rsidRPr="00640EFB">
        <w:rPr>
          <w:rFonts w:ascii="Times New Roman" w:eastAsia="Calibri" w:hAnsi="Times New Roman" w:cs="Times New Roman"/>
          <w:iCs/>
          <w:sz w:val="12"/>
          <w:szCs w:val="12"/>
        </w:rPr>
        <w:t>территории проектирования объекта капитального строительства местного значения</w:t>
      </w:r>
      <w:proofErr w:type="gramEnd"/>
      <w:r w:rsidRPr="00640EFB">
        <w:rPr>
          <w:rFonts w:ascii="Times New Roman" w:eastAsia="Calibri" w:hAnsi="Times New Roman" w:cs="Times New Roman"/>
          <w:iCs/>
          <w:sz w:val="12"/>
          <w:szCs w:val="12"/>
        </w:rPr>
        <w:t xml:space="preserve"> не зарегистрированы, в связи с чем, границы зон действия публичных сервитутов в графической части не отображаются. </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Для объектов электросетевого хозяйства устанавливаются охранные зоны по обе стороны:</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 xml:space="preserve">- вдоль линии электропередачи - от крайних проводов при </w:t>
      </w:r>
      <w:proofErr w:type="spellStart"/>
      <w:r w:rsidRPr="00640EFB">
        <w:rPr>
          <w:rFonts w:ascii="Times New Roman" w:eastAsia="Calibri" w:hAnsi="Times New Roman" w:cs="Times New Roman"/>
          <w:iCs/>
          <w:sz w:val="12"/>
          <w:szCs w:val="12"/>
        </w:rPr>
        <w:t>неотклоненном</w:t>
      </w:r>
      <w:proofErr w:type="spellEnd"/>
      <w:r w:rsidRPr="00640EFB">
        <w:rPr>
          <w:rFonts w:ascii="Times New Roman" w:eastAsia="Calibri" w:hAnsi="Times New Roman" w:cs="Times New Roman"/>
          <w:iCs/>
          <w:sz w:val="12"/>
          <w:szCs w:val="12"/>
        </w:rPr>
        <w:t xml:space="preserve"> их положении на расстоянии 10 м. </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40EFB">
        <w:rPr>
          <w:rFonts w:ascii="Times New Roman" w:eastAsia="Calibri" w:hAnsi="Times New Roman" w:cs="Times New Roman"/>
          <w:iCs/>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w:t>
      </w:r>
      <w:proofErr w:type="gramEnd"/>
      <w:r w:rsidRPr="00640EFB">
        <w:rPr>
          <w:rFonts w:ascii="Times New Roman" w:eastAsia="Calibri" w:hAnsi="Times New Roman" w:cs="Times New Roman"/>
          <w:iCs/>
          <w:sz w:val="12"/>
          <w:szCs w:val="12"/>
        </w:rPr>
        <w:t xml:space="preserve">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640EFB">
        <w:rPr>
          <w:rFonts w:ascii="Times New Roman" w:eastAsia="Calibri" w:hAnsi="Times New Roman" w:cs="Times New Roman"/>
          <w:iCs/>
          <w:sz w:val="12"/>
          <w:szCs w:val="12"/>
        </w:rPr>
        <w:t>В соответствии с СанПиН 2.2.1/2.1.1.1200-03, проектируемая скважина относится к III классу с ориентировочным размером СЗЗ – 300 м (п. 7.1.3.</w:t>
      </w:r>
      <w:proofErr w:type="gramEnd"/>
      <w:r w:rsidRPr="00640EFB">
        <w:rPr>
          <w:rFonts w:ascii="Times New Roman" w:eastAsia="Calibri" w:hAnsi="Times New Roman" w:cs="Times New Roman"/>
          <w:iCs/>
          <w:sz w:val="12"/>
          <w:szCs w:val="12"/>
        </w:rPr>
        <w:t xml:space="preserve"> </w:t>
      </w:r>
      <w:proofErr w:type="gramStart"/>
      <w:r w:rsidRPr="00640EFB">
        <w:rPr>
          <w:rFonts w:ascii="Times New Roman" w:eastAsia="Calibri" w:hAnsi="Times New Roman" w:cs="Times New Roman"/>
          <w:iCs/>
          <w:sz w:val="12"/>
          <w:szCs w:val="12"/>
        </w:rPr>
        <w:t>«Промышленные объекты по добыче нефти при выбросе сероводорода до 0,5 т/сутки с малым содержанием летучих углеводородов»).</w:t>
      </w:r>
      <w:proofErr w:type="gramEnd"/>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5753П «Техническое перевооружение напорного нефтепровода  УПСВ «Ивановская» - точка врезки АГЗУ – 1 Малиновская (замена аварийного участка)».</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Зоны действия публичных сервитутов</w:t>
      </w:r>
    </w:p>
    <w:p w:rsidR="00640EFB" w:rsidRPr="00640EFB" w:rsidRDefault="00640EFB" w:rsidP="00640EFB">
      <w:pPr>
        <w:tabs>
          <w:tab w:val="left" w:pos="0"/>
        </w:tabs>
        <w:spacing w:after="0" w:line="240" w:lineRule="auto"/>
        <w:ind w:firstLine="284"/>
        <w:jc w:val="both"/>
        <w:rPr>
          <w:rFonts w:ascii="Times New Roman" w:eastAsia="Calibri" w:hAnsi="Times New Roman" w:cs="Times New Roman"/>
          <w:iCs/>
          <w:sz w:val="12"/>
          <w:szCs w:val="12"/>
        </w:rPr>
      </w:pPr>
      <w:r w:rsidRPr="00640EFB">
        <w:rPr>
          <w:rFonts w:ascii="Times New Roman" w:eastAsia="Calibri" w:hAnsi="Times New Roman" w:cs="Times New Roman"/>
          <w:iCs/>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640EFB" w:rsidRPr="00640EFB" w:rsidRDefault="00640EFB" w:rsidP="00640EFB">
      <w:pPr>
        <w:tabs>
          <w:tab w:val="left" w:pos="0"/>
        </w:tabs>
        <w:spacing w:after="0" w:line="240" w:lineRule="auto"/>
        <w:jc w:val="both"/>
        <w:rPr>
          <w:rFonts w:ascii="Times New Roman" w:eastAsia="Calibri" w:hAnsi="Times New Roman" w:cs="Times New Roman"/>
          <w:iCs/>
          <w:sz w:val="12"/>
          <w:szCs w:val="12"/>
        </w:rPr>
      </w:pPr>
    </w:p>
    <w:p w:rsidR="00640EFB" w:rsidRDefault="00640EFB" w:rsidP="00640EFB">
      <w:pPr>
        <w:tabs>
          <w:tab w:val="left" w:pos="0"/>
        </w:tabs>
        <w:spacing w:after="0" w:line="240" w:lineRule="auto"/>
        <w:ind w:firstLine="284"/>
        <w:jc w:val="center"/>
        <w:rPr>
          <w:rFonts w:ascii="Times New Roman" w:eastAsia="Calibri" w:hAnsi="Times New Roman" w:cs="Times New Roman"/>
          <w:b/>
          <w:iCs/>
          <w:sz w:val="12"/>
          <w:szCs w:val="12"/>
        </w:rPr>
      </w:pPr>
      <w:r w:rsidRPr="00640EFB">
        <w:rPr>
          <w:rFonts w:ascii="Times New Roman" w:eastAsia="Calibri" w:hAnsi="Times New Roman" w:cs="Times New Roman"/>
          <w:b/>
          <w:iCs/>
          <w:sz w:val="12"/>
          <w:szCs w:val="12"/>
        </w:rPr>
        <w:t>Раздел 2 "Проект межевания территории. Графическая часть"</w:t>
      </w:r>
    </w:p>
    <w:p w:rsidR="00A25597" w:rsidRPr="00A25597" w:rsidRDefault="00A25597" w:rsidP="00A25597">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14:anchorId="0A1E64C2" wp14:editId="4B0C28CA">
            <wp:extent cx="2381250" cy="1228725"/>
            <wp:effectExtent l="0" t="0" r="0" b="0"/>
            <wp:docPr id="20" name="Рисунок 20" descr="C:\Users\user\AppData\Local\Microsoft\Windows\Temporary Internet Files\Content.Word\5753 ПМТ.О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5753 ПМТ.ОЧ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r w:rsidRPr="00A25597">
        <w:t xml:space="preserve"> </w:t>
      </w:r>
      <w:r>
        <w:rPr>
          <w:noProof/>
          <w:lang w:eastAsia="ru-RU"/>
        </w:rPr>
        <w:drawing>
          <wp:inline distT="0" distB="0" distL="0" distR="0">
            <wp:extent cx="2314575" cy="1228725"/>
            <wp:effectExtent l="0" t="0" r="0" b="0"/>
            <wp:docPr id="21" name="Рисунок 21" descr="C:\Users\user\AppData\Local\Microsoft\Windows\Temporary Internet Files\Content.Word\5753 ПМТ.О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5753 ПМТ.ОЧ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1228725"/>
                    </a:xfrm>
                    <a:prstGeom prst="rect">
                      <a:avLst/>
                    </a:prstGeom>
                    <a:noFill/>
                    <a:ln>
                      <a:noFill/>
                    </a:ln>
                  </pic:spPr>
                </pic:pic>
              </a:graphicData>
            </a:graphic>
          </wp:inline>
        </w:drawing>
      </w:r>
    </w:p>
    <w:p w:rsidR="00640EFB" w:rsidRDefault="004468AA" w:rsidP="00640EFB">
      <w:pPr>
        <w:tabs>
          <w:tab w:val="left" w:pos="0"/>
        </w:tabs>
        <w:spacing w:after="0" w:line="240" w:lineRule="auto"/>
        <w:jc w:val="both"/>
      </w:pPr>
      <w:r w:rsidRPr="004468AA">
        <w:t xml:space="preserve"> </w:t>
      </w:r>
      <w:r w:rsidR="00A25597">
        <w:rPr>
          <w:noProof/>
          <w:lang w:eastAsia="ru-RU"/>
        </w:rPr>
        <w:drawing>
          <wp:inline distT="0" distB="0" distL="0" distR="0">
            <wp:extent cx="2352675" cy="990600"/>
            <wp:effectExtent l="0" t="0" r="0" b="0"/>
            <wp:docPr id="22" name="Рисунок 22" descr="C:\Users\user\AppData\Local\Microsoft\Windows\Temporary Internet Files\Content.Word\5753 ПМТ.О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5753 ПМТ.ОЧ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990600"/>
                    </a:xfrm>
                    <a:prstGeom prst="rect">
                      <a:avLst/>
                    </a:prstGeom>
                    <a:noFill/>
                    <a:ln>
                      <a:noFill/>
                    </a:ln>
                  </pic:spPr>
                </pic:pic>
              </a:graphicData>
            </a:graphic>
          </wp:inline>
        </w:drawing>
      </w:r>
      <w:r w:rsidR="00A25597" w:rsidRPr="00A25597">
        <w:t xml:space="preserve"> </w:t>
      </w:r>
      <w:r w:rsidR="00A25597">
        <w:rPr>
          <w:noProof/>
          <w:lang w:eastAsia="ru-RU"/>
        </w:rPr>
        <w:drawing>
          <wp:inline distT="0" distB="0" distL="0" distR="0">
            <wp:extent cx="2305050" cy="990600"/>
            <wp:effectExtent l="0" t="0" r="0" b="0"/>
            <wp:docPr id="23" name="Рисунок 23" descr="C:\Users\user\AppData\Local\Microsoft\Windows\Temporary Internet Files\Content.Word\5753 ПМТ.О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5753 ПМТ.ОЧ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990600"/>
                    </a:xfrm>
                    <a:prstGeom prst="rect">
                      <a:avLst/>
                    </a:prstGeom>
                    <a:noFill/>
                    <a:ln>
                      <a:noFill/>
                    </a:ln>
                  </pic:spPr>
                </pic:pic>
              </a:graphicData>
            </a:graphic>
          </wp:inline>
        </w:drawing>
      </w:r>
    </w:p>
    <w:p w:rsidR="00A25597" w:rsidRDefault="00A25597" w:rsidP="00640EFB">
      <w:pPr>
        <w:tabs>
          <w:tab w:val="left" w:pos="0"/>
        </w:tabs>
        <w:spacing w:after="0" w:line="240" w:lineRule="auto"/>
        <w:jc w:val="both"/>
      </w:pPr>
      <w:r>
        <w:rPr>
          <w:noProof/>
          <w:lang w:eastAsia="ru-RU"/>
        </w:rPr>
        <w:lastRenderedPageBreak/>
        <w:drawing>
          <wp:inline distT="0" distB="0" distL="0" distR="0">
            <wp:extent cx="4724400" cy="1066800"/>
            <wp:effectExtent l="0" t="0" r="0" b="0"/>
            <wp:docPr id="24" name="Рисунок 24" descr="C:\Users\user\AppData\Local\Microsoft\Windows\Temporary Internet Files\Content.Word\5753 ПМТ.ОЧ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5753 ПМТ.ОЧ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0" cy="1066800"/>
                    </a:xfrm>
                    <a:prstGeom prst="rect">
                      <a:avLst/>
                    </a:prstGeom>
                    <a:noFill/>
                    <a:ln>
                      <a:noFill/>
                    </a:ln>
                  </pic:spPr>
                </pic:pic>
              </a:graphicData>
            </a:graphic>
          </wp:inline>
        </w:drawing>
      </w:r>
    </w:p>
    <w:p w:rsidR="004468AA" w:rsidRPr="00640EFB" w:rsidRDefault="004468AA" w:rsidP="00A25597">
      <w:pPr>
        <w:tabs>
          <w:tab w:val="left" w:pos="0"/>
        </w:tabs>
        <w:spacing w:after="0" w:line="240" w:lineRule="auto"/>
        <w:jc w:val="both"/>
        <w:rPr>
          <w:rFonts w:ascii="Times New Roman" w:eastAsia="Calibri" w:hAnsi="Times New Roman" w:cs="Times New Roman"/>
          <w:iCs/>
          <w:sz w:val="12"/>
          <w:szCs w:val="12"/>
        </w:rPr>
      </w:pPr>
    </w:p>
    <w:p w:rsidR="004D75E8" w:rsidRDefault="00640EFB" w:rsidP="004468AA">
      <w:pPr>
        <w:tabs>
          <w:tab w:val="left" w:pos="0"/>
        </w:tabs>
        <w:spacing w:after="0" w:line="240" w:lineRule="auto"/>
        <w:ind w:firstLine="284"/>
        <w:jc w:val="center"/>
        <w:rPr>
          <w:rFonts w:ascii="Times New Roman" w:eastAsia="Calibri" w:hAnsi="Times New Roman" w:cs="Times New Roman"/>
          <w:b/>
          <w:iCs/>
          <w:sz w:val="12"/>
          <w:szCs w:val="12"/>
        </w:rPr>
      </w:pPr>
      <w:r w:rsidRPr="004468AA">
        <w:rPr>
          <w:rFonts w:ascii="Times New Roman" w:eastAsia="Calibri" w:hAnsi="Times New Roman" w:cs="Times New Roman"/>
          <w:b/>
          <w:iCs/>
          <w:sz w:val="12"/>
          <w:szCs w:val="12"/>
        </w:rPr>
        <w:t>Раздел 3 «Материалы по обоснованию проекта межевания территории»</w:t>
      </w:r>
    </w:p>
    <w:p w:rsidR="00A25597" w:rsidRDefault="00A25597" w:rsidP="004468AA">
      <w:pPr>
        <w:tabs>
          <w:tab w:val="left" w:pos="0"/>
        </w:tabs>
        <w:spacing w:after="0" w:line="240" w:lineRule="auto"/>
        <w:ind w:firstLine="284"/>
        <w:jc w:val="center"/>
        <w:rPr>
          <w:rFonts w:ascii="Times New Roman" w:eastAsia="Calibri" w:hAnsi="Times New Roman" w:cs="Times New Roman"/>
          <w:b/>
          <w:iCs/>
          <w:sz w:val="12"/>
          <w:szCs w:val="12"/>
        </w:rPr>
      </w:pPr>
    </w:p>
    <w:p w:rsidR="00A25597" w:rsidRDefault="00A25597" w:rsidP="00A25597">
      <w:pPr>
        <w:tabs>
          <w:tab w:val="left" w:pos="0"/>
        </w:tabs>
        <w:spacing w:after="0" w:line="240" w:lineRule="auto"/>
        <w:rPr>
          <w:rFonts w:ascii="Times New Roman" w:eastAsia="Calibri" w:hAnsi="Times New Roman" w:cs="Times New Roman"/>
          <w:b/>
          <w:iCs/>
          <w:sz w:val="12"/>
          <w:szCs w:val="12"/>
        </w:rPr>
      </w:pPr>
      <w:r>
        <w:rPr>
          <w:noProof/>
          <w:lang w:eastAsia="ru-RU"/>
        </w:rPr>
        <w:drawing>
          <wp:inline distT="0" distB="0" distL="0" distR="0" wp14:anchorId="328F7B85" wp14:editId="45827775">
            <wp:extent cx="4724400" cy="647700"/>
            <wp:effectExtent l="0" t="0" r="0" b="0"/>
            <wp:docPr id="25" name="Рисунок 25" descr="C:\Users\user\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0" cy="647700"/>
                    </a:xfrm>
                    <a:prstGeom prst="rect">
                      <a:avLst/>
                    </a:prstGeom>
                    <a:noFill/>
                    <a:ln>
                      <a:noFill/>
                    </a:ln>
                  </pic:spPr>
                </pic:pic>
              </a:graphicData>
            </a:graphic>
          </wp:inline>
        </w:drawing>
      </w:r>
    </w:p>
    <w:p w:rsidR="004468AA" w:rsidRPr="004468AA" w:rsidRDefault="004468AA" w:rsidP="004468AA">
      <w:pPr>
        <w:tabs>
          <w:tab w:val="left" w:pos="0"/>
        </w:tabs>
        <w:spacing w:after="0" w:line="240" w:lineRule="auto"/>
        <w:ind w:firstLine="284"/>
        <w:jc w:val="center"/>
        <w:rPr>
          <w:rFonts w:ascii="Times New Roman" w:eastAsia="Calibri" w:hAnsi="Times New Roman" w:cs="Times New Roman"/>
          <w:b/>
          <w:iCs/>
          <w:sz w:val="12"/>
          <w:szCs w:val="12"/>
        </w:rPr>
      </w:pPr>
    </w:p>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sidRPr="006E2A7B">
        <w:rPr>
          <w:rFonts w:ascii="Times New Roman" w:eastAsia="Calibri" w:hAnsi="Times New Roman" w:cs="Times New Roman"/>
          <w:iCs/>
          <w:sz w:val="12"/>
          <w:szCs w:val="12"/>
        </w:rPr>
        <w:t>ДОКУМЕ</w:t>
      </w:r>
      <w:r>
        <w:rPr>
          <w:rFonts w:ascii="Times New Roman" w:eastAsia="Calibri" w:hAnsi="Times New Roman" w:cs="Times New Roman"/>
          <w:iCs/>
          <w:sz w:val="12"/>
          <w:szCs w:val="12"/>
        </w:rPr>
        <w:t>НТАЦИЯ ПО ПЛАНИРОВКЕ ТЕРРИТОРИИ</w:t>
      </w:r>
    </w:p>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для строительства объекта</w:t>
      </w:r>
    </w:p>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sidRPr="006E2A7B">
        <w:rPr>
          <w:rFonts w:ascii="Times New Roman" w:eastAsia="Calibri" w:hAnsi="Times New Roman" w:cs="Times New Roman"/>
          <w:iCs/>
          <w:sz w:val="12"/>
          <w:szCs w:val="12"/>
        </w:rPr>
        <w:t>5753П «Техническое перевооружение напорного нефтепровода  УПСВ «Ивановская» - точка врезки АГЗУ – 1 Малиновская (замена аварийного уч</w:t>
      </w:r>
      <w:r>
        <w:rPr>
          <w:rFonts w:ascii="Times New Roman" w:eastAsia="Calibri" w:hAnsi="Times New Roman" w:cs="Times New Roman"/>
          <w:iCs/>
          <w:sz w:val="12"/>
          <w:szCs w:val="12"/>
        </w:rPr>
        <w:t>астка)»</w:t>
      </w:r>
    </w:p>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sidRPr="006E2A7B">
        <w:rPr>
          <w:rFonts w:ascii="Times New Roman" w:eastAsia="Calibri" w:hAnsi="Times New Roman" w:cs="Times New Roman"/>
          <w:iCs/>
          <w:sz w:val="12"/>
          <w:szCs w:val="12"/>
        </w:rPr>
        <w:t>в границах сельского поселения Кандабулак и в границах сельского поселения Елшанка Сергие</w:t>
      </w:r>
      <w:r>
        <w:rPr>
          <w:rFonts w:ascii="Times New Roman" w:eastAsia="Calibri" w:hAnsi="Times New Roman" w:cs="Times New Roman"/>
          <w:iCs/>
          <w:sz w:val="12"/>
          <w:szCs w:val="12"/>
        </w:rPr>
        <w:t>вского района Самарской области</w:t>
      </w:r>
    </w:p>
    <w:p w:rsid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sidRPr="006E2A7B">
        <w:rPr>
          <w:rFonts w:ascii="Times New Roman" w:eastAsia="Calibri" w:hAnsi="Times New Roman" w:cs="Times New Roman"/>
          <w:iCs/>
          <w:sz w:val="12"/>
          <w:szCs w:val="12"/>
        </w:rPr>
        <w:t xml:space="preserve">Книга 1. Проект планировки территории </w:t>
      </w:r>
    </w:p>
    <w:tbl>
      <w:tblPr>
        <w:tblStyle w:val="aff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493"/>
        <w:gridCol w:w="2416"/>
      </w:tblGrid>
      <w:tr w:rsidR="006E2A7B" w:rsidRPr="006E2A7B" w:rsidTr="002124F4">
        <w:trPr>
          <w:trHeight w:val="70"/>
          <w:jc w:val="center"/>
        </w:trPr>
        <w:tc>
          <w:tcPr>
            <w:tcW w:w="1824" w:type="pct"/>
            <w:vAlign w:val="center"/>
          </w:tcPr>
          <w:p w:rsidR="006E2A7B" w:rsidRPr="006E2A7B" w:rsidRDefault="006E2A7B" w:rsidP="003B4931">
            <w:pPr>
              <w:autoSpaceDE w:val="0"/>
              <w:autoSpaceDN w:val="0"/>
              <w:adjustRightInd w:val="0"/>
              <w:jc w:val="center"/>
              <w:rPr>
                <w:rFonts w:ascii="Times New Roman" w:hAnsi="Times New Roman" w:cs="Times New Roman"/>
                <w:bCs/>
                <w:sz w:val="12"/>
                <w:szCs w:val="12"/>
              </w:rPr>
            </w:pPr>
            <w:r w:rsidRPr="006E2A7B">
              <w:rPr>
                <w:rFonts w:ascii="Times New Roman" w:hAnsi="Times New Roman" w:cs="Times New Roman"/>
                <w:bCs/>
                <w:sz w:val="12"/>
                <w:szCs w:val="12"/>
              </w:rPr>
              <w:t>Главный инженер</w:t>
            </w:r>
          </w:p>
        </w:tc>
        <w:tc>
          <w:tcPr>
            <w:tcW w:w="1613" w:type="pct"/>
            <w:vAlign w:val="center"/>
          </w:tcPr>
          <w:p w:rsidR="006E2A7B" w:rsidRPr="006E2A7B" w:rsidRDefault="006E2A7B" w:rsidP="003B4931">
            <w:pPr>
              <w:pStyle w:val="afffb"/>
              <w:tabs>
                <w:tab w:val="right" w:pos="9356"/>
              </w:tabs>
              <w:rPr>
                <w:rFonts w:ascii="Times New Roman" w:hAnsi="Times New Roman"/>
                <w:b w:val="0"/>
                <w:sz w:val="12"/>
                <w:szCs w:val="12"/>
                <w:lang w:eastAsia="ar-SA"/>
              </w:rPr>
            </w:pPr>
            <w:r w:rsidRPr="006E2A7B">
              <w:rPr>
                <w:rFonts w:ascii="Times New Roman" w:hAnsi="Times New Roman"/>
                <w:noProof/>
                <w:sz w:val="12"/>
                <w:szCs w:val="12"/>
              </w:rPr>
              <w:drawing>
                <wp:inline distT="0" distB="0" distL="0" distR="0" wp14:anchorId="28C870E3" wp14:editId="2C9F8550">
                  <wp:extent cx="762000" cy="4646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8063" cy="468307"/>
                          </a:xfrm>
                          <a:prstGeom prst="rect">
                            <a:avLst/>
                          </a:prstGeom>
                          <a:noFill/>
                          <a:ln>
                            <a:noFill/>
                          </a:ln>
                        </pic:spPr>
                      </pic:pic>
                    </a:graphicData>
                  </a:graphic>
                </wp:inline>
              </w:drawing>
            </w:r>
          </w:p>
        </w:tc>
        <w:tc>
          <w:tcPr>
            <w:tcW w:w="1563" w:type="pct"/>
            <w:vAlign w:val="center"/>
          </w:tcPr>
          <w:p w:rsidR="006E2A7B" w:rsidRPr="006E2A7B" w:rsidRDefault="006E2A7B" w:rsidP="003B4931">
            <w:pPr>
              <w:pStyle w:val="afffb"/>
              <w:tabs>
                <w:tab w:val="right" w:pos="9356"/>
              </w:tabs>
              <w:rPr>
                <w:rFonts w:ascii="Times New Roman" w:hAnsi="Times New Roman"/>
                <w:b w:val="0"/>
                <w:sz w:val="12"/>
                <w:szCs w:val="12"/>
                <w:lang w:eastAsia="ar-SA"/>
              </w:rPr>
            </w:pPr>
            <w:r w:rsidRPr="006E2A7B">
              <w:rPr>
                <w:rFonts w:ascii="Times New Roman" w:hAnsi="Times New Roman"/>
                <w:b w:val="0"/>
                <w:sz w:val="12"/>
                <w:szCs w:val="12"/>
                <w:lang w:eastAsia="ar-SA"/>
              </w:rPr>
              <w:t xml:space="preserve">Д.В. </w:t>
            </w:r>
            <w:proofErr w:type="spellStart"/>
            <w:r w:rsidRPr="006E2A7B">
              <w:rPr>
                <w:rFonts w:ascii="Times New Roman" w:hAnsi="Times New Roman"/>
                <w:b w:val="0"/>
                <w:sz w:val="12"/>
                <w:szCs w:val="12"/>
                <w:lang w:eastAsia="ar-SA"/>
              </w:rPr>
              <w:t>Кашаев</w:t>
            </w:r>
            <w:proofErr w:type="spellEnd"/>
          </w:p>
        </w:tc>
      </w:tr>
      <w:tr w:rsidR="006E2A7B" w:rsidRPr="006E2A7B" w:rsidTr="002124F4">
        <w:trPr>
          <w:trHeight w:val="70"/>
          <w:jc w:val="center"/>
        </w:trPr>
        <w:tc>
          <w:tcPr>
            <w:tcW w:w="1824" w:type="pct"/>
            <w:vAlign w:val="center"/>
          </w:tcPr>
          <w:p w:rsidR="006E2A7B" w:rsidRPr="006E2A7B" w:rsidRDefault="006E2A7B" w:rsidP="003B4931">
            <w:pPr>
              <w:autoSpaceDE w:val="0"/>
              <w:autoSpaceDN w:val="0"/>
              <w:adjustRightInd w:val="0"/>
              <w:jc w:val="center"/>
              <w:rPr>
                <w:rFonts w:ascii="Times New Roman" w:hAnsi="Times New Roman" w:cs="Times New Roman"/>
                <w:bCs/>
                <w:sz w:val="12"/>
                <w:szCs w:val="12"/>
              </w:rPr>
            </w:pPr>
            <w:r w:rsidRPr="006E2A7B">
              <w:rPr>
                <w:rFonts w:ascii="Times New Roman" w:hAnsi="Times New Roman" w:cs="Times New Roman"/>
                <w:bCs/>
                <w:color w:val="000000"/>
                <w:sz w:val="12"/>
                <w:szCs w:val="12"/>
                <w:shd w:val="clear" w:color="auto" w:fill="FCFCFC"/>
              </w:rPr>
              <w:t>Заместитель главного инженера по инжинирингу - начальник управления инжиниринга обустройства месторождений</w:t>
            </w:r>
          </w:p>
          <w:p w:rsidR="006E2A7B" w:rsidRPr="006E2A7B" w:rsidRDefault="006E2A7B" w:rsidP="003B4931">
            <w:pPr>
              <w:pStyle w:val="afffb"/>
              <w:tabs>
                <w:tab w:val="right" w:pos="9356"/>
              </w:tabs>
              <w:rPr>
                <w:rFonts w:ascii="Times New Roman" w:hAnsi="Times New Roman"/>
                <w:b w:val="0"/>
                <w:sz w:val="12"/>
                <w:szCs w:val="12"/>
                <w:lang w:eastAsia="ar-SA"/>
              </w:rPr>
            </w:pPr>
          </w:p>
        </w:tc>
        <w:tc>
          <w:tcPr>
            <w:tcW w:w="1613" w:type="pct"/>
            <w:vAlign w:val="center"/>
          </w:tcPr>
          <w:p w:rsidR="006E2A7B" w:rsidRPr="006E2A7B" w:rsidRDefault="006E2A7B" w:rsidP="003B4931">
            <w:pPr>
              <w:pStyle w:val="afffb"/>
              <w:tabs>
                <w:tab w:val="right" w:pos="9356"/>
              </w:tabs>
              <w:rPr>
                <w:rFonts w:ascii="Times New Roman" w:hAnsi="Times New Roman"/>
                <w:b w:val="0"/>
                <w:sz w:val="12"/>
                <w:szCs w:val="12"/>
                <w:lang w:eastAsia="ar-SA"/>
              </w:rPr>
            </w:pPr>
            <w:r>
              <w:rPr>
                <w:b w:val="0"/>
                <w:noProof/>
              </w:rPr>
              <w:drawing>
                <wp:inline distT="0" distB="0" distL="0" distR="0" wp14:anchorId="131F8B89" wp14:editId="3C38B467">
                  <wp:extent cx="742950" cy="4313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8231" cy="434457"/>
                          </a:xfrm>
                          <a:prstGeom prst="rect">
                            <a:avLst/>
                          </a:prstGeom>
                        </pic:spPr>
                      </pic:pic>
                    </a:graphicData>
                  </a:graphic>
                </wp:inline>
              </w:drawing>
            </w:r>
          </w:p>
        </w:tc>
        <w:tc>
          <w:tcPr>
            <w:tcW w:w="1563" w:type="pct"/>
            <w:vAlign w:val="center"/>
          </w:tcPr>
          <w:p w:rsidR="006E2A7B" w:rsidRPr="006E2A7B" w:rsidRDefault="006E2A7B" w:rsidP="003B4931">
            <w:pPr>
              <w:pStyle w:val="afffb"/>
              <w:tabs>
                <w:tab w:val="right" w:pos="9356"/>
              </w:tabs>
              <w:rPr>
                <w:rFonts w:ascii="Times New Roman" w:hAnsi="Times New Roman"/>
                <w:b w:val="0"/>
                <w:sz w:val="12"/>
                <w:szCs w:val="12"/>
                <w:lang w:eastAsia="ar-SA"/>
              </w:rPr>
            </w:pPr>
            <w:r w:rsidRPr="006E2A7B">
              <w:rPr>
                <w:rFonts w:ascii="Times New Roman" w:hAnsi="Times New Roman"/>
                <w:b w:val="0"/>
                <w:sz w:val="12"/>
                <w:szCs w:val="12"/>
              </w:rPr>
              <w:t>А.Н. Пантелеев</w:t>
            </w:r>
          </w:p>
        </w:tc>
      </w:tr>
    </w:tbl>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r w:rsidRPr="006E2A7B">
        <w:rPr>
          <w:rFonts w:ascii="Times New Roman" w:eastAsia="Calibri" w:hAnsi="Times New Roman" w:cs="Times New Roman"/>
          <w:iCs/>
          <w:sz w:val="12"/>
          <w:szCs w:val="12"/>
        </w:rPr>
        <w:t>Самара, 2020г.</w:t>
      </w:r>
    </w:p>
    <w:p w:rsidR="006E2A7B" w:rsidRP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p>
    <w:p w:rsidR="006E2A7B" w:rsidRDefault="006E2A7B" w:rsidP="006E2A7B">
      <w:pPr>
        <w:tabs>
          <w:tab w:val="left" w:pos="0"/>
        </w:tabs>
        <w:spacing w:after="0" w:line="240" w:lineRule="auto"/>
        <w:ind w:firstLine="284"/>
        <w:jc w:val="center"/>
        <w:rPr>
          <w:rFonts w:ascii="Times New Roman" w:eastAsia="Calibri" w:hAnsi="Times New Roman" w:cs="Times New Roman"/>
          <w:b/>
          <w:iCs/>
          <w:sz w:val="12"/>
          <w:szCs w:val="12"/>
        </w:rPr>
      </w:pPr>
      <w:r w:rsidRPr="006E2A7B">
        <w:rPr>
          <w:rFonts w:ascii="Times New Roman" w:eastAsia="Calibri" w:hAnsi="Times New Roman" w:cs="Times New Roman"/>
          <w:b/>
          <w:iCs/>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6376"/>
        <w:gridCol w:w="598"/>
      </w:tblGrid>
      <w:tr w:rsidR="006E2A7B" w:rsidRPr="006E2A7B" w:rsidTr="006E2A7B">
        <w:trPr>
          <w:trHeight w:val="70"/>
        </w:trPr>
        <w:tc>
          <w:tcPr>
            <w:tcW w:w="488" w:type="pct"/>
            <w:vAlign w:val="center"/>
          </w:tcPr>
          <w:p w:rsidR="006E2A7B" w:rsidRPr="006E2A7B" w:rsidRDefault="006E2A7B" w:rsidP="003B4931">
            <w:pPr>
              <w:pStyle w:val="17"/>
              <w:jc w:val="center"/>
              <w:rPr>
                <w:b/>
                <w:sz w:val="12"/>
                <w:szCs w:val="12"/>
                <w:lang w:eastAsia="zh-CN"/>
              </w:rPr>
            </w:pPr>
            <w:r w:rsidRPr="006E2A7B">
              <w:rPr>
                <w:b/>
                <w:sz w:val="12"/>
                <w:szCs w:val="12"/>
                <w:lang w:eastAsia="zh-CN"/>
              </w:rPr>
              <w:t xml:space="preserve">№ </w:t>
            </w:r>
            <w:proofErr w:type="gramStart"/>
            <w:r w:rsidRPr="006E2A7B">
              <w:rPr>
                <w:b/>
                <w:sz w:val="12"/>
                <w:szCs w:val="12"/>
                <w:lang w:eastAsia="zh-CN"/>
              </w:rPr>
              <w:t>п</w:t>
            </w:r>
            <w:proofErr w:type="gramEnd"/>
            <w:r w:rsidRPr="006E2A7B">
              <w:rPr>
                <w:b/>
                <w:sz w:val="12"/>
                <w:szCs w:val="12"/>
                <w:lang w:eastAsia="zh-CN"/>
              </w:rPr>
              <w:t>/п</w:t>
            </w:r>
          </w:p>
        </w:tc>
        <w:tc>
          <w:tcPr>
            <w:tcW w:w="4125" w:type="pct"/>
            <w:vAlign w:val="center"/>
          </w:tcPr>
          <w:p w:rsidR="006E2A7B" w:rsidRPr="006E2A7B" w:rsidRDefault="006E2A7B" w:rsidP="003B4931">
            <w:pPr>
              <w:pStyle w:val="17"/>
              <w:jc w:val="center"/>
              <w:rPr>
                <w:b/>
                <w:sz w:val="12"/>
                <w:szCs w:val="12"/>
                <w:lang w:eastAsia="zh-CN"/>
              </w:rPr>
            </w:pPr>
            <w:r w:rsidRPr="006E2A7B">
              <w:rPr>
                <w:b/>
                <w:sz w:val="12"/>
                <w:szCs w:val="12"/>
                <w:lang w:eastAsia="zh-CN"/>
              </w:rPr>
              <w:t>Наименование</w:t>
            </w:r>
          </w:p>
        </w:tc>
        <w:tc>
          <w:tcPr>
            <w:tcW w:w="387" w:type="pct"/>
            <w:vAlign w:val="center"/>
          </w:tcPr>
          <w:p w:rsidR="006E2A7B" w:rsidRPr="006E2A7B" w:rsidRDefault="006E2A7B" w:rsidP="003B4931">
            <w:pPr>
              <w:pStyle w:val="17"/>
              <w:jc w:val="center"/>
              <w:rPr>
                <w:b/>
                <w:sz w:val="12"/>
                <w:szCs w:val="12"/>
                <w:lang w:eastAsia="zh-CN"/>
              </w:rPr>
            </w:pPr>
            <w:r w:rsidRPr="006E2A7B">
              <w:rPr>
                <w:b/>
                <w:sz w:val="12"/>
                <w:szCs w:val="12"/>
                <w:lang w:eastAsia="zh-CN"/>
              </w:rPr>
              <w:t>Лист</w:t>
            </w:r>
          </w:p>
        </w:tc>
      </w:tr>
      <w:tr w:rsidR="006E2A7B" w:rsidRPr="006E2A7B" w:rsidTr="006E2A7B">
        <w:trPr>
          <w:trHeight w:hRule="exact" w:val="236"/>
        </w:trPr>
        <w:tc>
          <w:tcPr>
            <w:tcW w:w="5000" w:type="pct"/>
            <w:gridSpan w:val="3"/>
            <w:vAlign w:val="center"/>
          </w:tcPr>
          <w:p w:rsidR="006E2A7B" w:rsidRPr="006E2A7B" w:rsidRDefault="006E2A7B" w:rsidP="006E2A7B">
            <w:pPr>
              <w:pStyle w:val="17"/>
              <w:jc w:val="center"/>
              <w:rPr>
                <w:b/>
                <w:sz w:val="12"/>
                <w:szCs w:val="12"/>
                <w:lang w:eastAsia="zh-CN"/>
              </w:rPr>
            </w:pPr>
            <w:r w:rsidRPr="006E2A7B">
              <w:rPr>
                <w:b/>
                <w:sz w:val="12"/>
                <w:szCs w:val="12"/>
                <w:lang w:eastAsia="zh-CN"/>
              </w:rPr>
              <w:t>Основная часть проекта планировки территории</w:t>
            </w:r>
          </w:p>
        </w:tc>
      </w:tr>
      <w:tr w:rsidR="006E2A7B" w:rsidRPr="006E2A7B" w:rsidTr="006E2A7B">
        <w:trPr>
          <w:trHeight w:hRule="exact" w:val="281"/>
        </w:trPr>
        <w:tc>
          <w:tcPr>
            <w:tcW w:w="488" w:type="pct"/>
            <w:vAlign w:val="center"/>
          </w:tcPr>
          <w:p w:rsidR="006E2A7B" w:rsidRPr="006E2A7B" w:rsidRDefault="006E2A7B" w:rsidP="003B4931">
            <w:pPr>
              <w:pStyle w:val="17"/>
              <w:jc w:val="center"/>
              <w:rPr>
                <w:sz w:val="12"/>
                <w:szCs w:val="12"/>
                <w:lang w:eastAsia="zh-CN"/>
              </w:rPr>
            </w:pPr>
          </w:p>
        </w:tc>
        <w:tc>
          <w:tcPr>
            <w:tcW w:w="4125" w:type="pct"/>
            <w:vAlign w:val="center"/>
          </w:tcPr>
          <w:p w:rsidR="006E2A7B" w:rsidRPr="006E2A7B" w:rsidRDefault="006E2A7B" w:rsidP="003B4931">
            <w:pPr>
              <w:pStyle w:val="17"/>
              <w:jc w:val="center"/>
              <w:rPr>
                <w:b/>
                <w:sz w:val="12"/>
                <w:szCs w:val="12"/>
                <w:lang w:eastAsia="zh-CN"/>
              </w:rPr>
            </w:pPr>
            <w:r w:rsidRPr="006E2A7B">
              <w:rPr>
                <w:b/>
                <w:sz w:val="12"/>
                <w:szCs w:val="12"/>
                <w:lang w:eastAsia="zh-CN"/>
              </w:rPr>
              <w:t>Раздел 1 «Проект планировки территории. Графическая часть»</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3</w:t>
            </w:r>
          </w:p>
        </w:tc>
      </w:tr>
      <w:tr w:rsidR="006E2A7B" w:rsidRPr="006E2A7B" w:rsidTr="006E2A7B">
        <w:trPr>
          <w:trHeight w:hRule="exact" w:val="272"/>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1.1</w:t>
            </w:r>
          </w:p>
        </w:tc>
        <w:tc>
          <w:tcPr>
            <w:tcW w:w="4125" w:type="pct"/>
            <w:vAlign w:val="center"/>
          </w:tcPr>
          <w:p w:rsidR="006E2A7B" w:rsidRPr="006E2A7B" w:rsidRDefault="006E2A7B" w:rsidP="003B4931">
            <w:pPr>
              <w:pStyle w:val="17"/>
              <w:rPr>
                <w:sz w:val="12"/>
                <w:szCs w:val="12"/>
                <w:lang w:eastAsia="zh-CN"/>
              </w:rPr>
            </w:pPr>
            <w:r w:rsidRPr="006E2A7B">
              <w:rPr>
                <w:sz w:val="12"/>
                <w:szCs w:val="12"/>
                <w:lang w:eastAsia="zh-CN"/>
              </w:rPr>
              <w:t>Чертеж красных линий. Чертеж  границ зон планируемого размещения линейных объектов.</w:t>
            </w:r>
          </w:p>
        </w:tc>
        <w:tc>
          <w:tcPr>
            <w:tcW w:w="387" w:type="pct"/>
            <w:vAlign w:val="center"/>
          </w:tcPr>
          <w:p w:rsidR="006E2A7B" w:rsidRPr="006E2A7B" w:rsidRDefault="006E2A7B" w:rsidP="003B4931">
            <w:pPr>
              <w:pStyle w:val="17"/>
              <w:jc w:val="center"/>
              <w:rPr>
                <w:sz w:val="12"/>
                <w:szCs w:val="12"/>
                <w:lang w:eastAsia="zh-CN"/>
              </w:rPr>
            </w:pPr>
          </w:p>
        </w:tc>
      </w:tr>
      <w:tr w:rsidR="006E2A7B" w:rsidRPr="006E2A7B" w:rsidTr="006E2A7B">
        <w:trPr>
          <w:trHeight w:hRule="exact" w:val="148"/>
        </w:trPr>
        <w:tc>
          <w:tcPr>
            <w:tcW w:w="488" w:type="pct"/>
            <w:vAlign w:val="center"/>
          </w:tcPr>
          <w:p w:rsidR="006E2A7B" w:rsidRPr="006E2A7B" w:rsidRDefault="006E2A7B" w:rsidP="003B4931">
            <w:pPr>
              <w:pStyle w:val="17"/>
              <w:jc w:val="center"/>
              <w:rPr>
                <w:sz w:val="12"/>
                <w:szCs w:val="12"/>
                <w:lang w:eastAsia="zh-CN"/>
              </w:rPr>
            </w:pPr>
          </w:p>
        </w:tc>
        <w:tc>
          <w:tcPr>
            <w:tcW w:w="4125" w:type="pct"/>
            <w:vAlign w:val="center"/>
          </w:tcPr>
          <w:p w:rsidR="006E2A7B" w:rsidRPr="006E2A7B" w:rsidRDefault="006E2A7B" w:rsidP="003B4931">
            <w:pPr>
              <w:pStyle w:val="17"/>
              <w:jc w:val="center"/>
              <w:rPr>
                <w:sz w:val="12"/>
                <w:szCs w:val="12"/>
                <w:lang w:eastAsia="zh-CN"/>
              </w:rPr>
            </w:pPr>
            <w:r w:rsidRPr="006E2A7B">
              <w:rPr>
                <w:b/>
                <w:sz w:val="12"/>
                <w:szCs w:val="12"/>
                <w:lang w:eastAsia="zh-CN"/>
              </w:rPr>
              <w:t>Раздел 2 «Положение о размещении линейных объектов»</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4</w:t>
            </w:r>
          </w:p>
        </w:tc>
      </w:tr>
      <w:tr w:rsidR="006E2A7B" w:rsidRPr="006E2A7B" w:rsidTr="006E2A7B">
        <w:trPr>
          <w:trHeight w:hRule="exact" w:val="136"/>
        </w:trPr>
        <w:tc>
          <w:tcPr>
            <w:tcW w:w="488" w:type="pct"/>
            <w:vAlign w:val="center"/>
          </w:tcPr>
          <w:p w:rsidR="006E2A7B" w:rsidRPr="006E2A7B" w:rsidRDefault="006E2A7B" w:rsidP="003B4931">
            <w:pPr>
              <w:pStyle w:val="17"/>
              <w:jc w:val="center"/>
              <w:rPr>
                <w:sz w:val="12"/>
                <w:szCs w:val="12"/>
                <w:lang w:eastAsia="zh-CN"/>
              </w:rPr>
            </w:pPr>
          </w:p>
        </w:tc>
        <w:tc>
          <w:tcPr>
            <w:tcW w:w="4125" w:type="pct"/>
            <w:vAlign w:val="center"/>
          </w:tcPr>
          <w:p w:rsidR="006E2A7B" w:rsidRPr="006E2A7B" w:rsidRDefault="006E2A7B" w:rsidP="006E2A7B">
            <w:pPr>
              <w:pStyle w:val="17"/>
              <w:jc w:val="center"/>
              <w:rPr>
                <w:b/>
                <w:sz w:val="12"/>
                <w:szCs w:val="12"/>
                <w:lang w:eastAsia="zh-CN"/>
              </w:rPr>
            </w:pPr>
            <w:r w:rsidRPr="006E2A7B">
              <w:rPr>
                <w:b/>
                <w:sz w:val="12"/>
                <w:szCs w:val="12"/>
                <w:lang w:eastAsia="zh-CN"/>
              </w:rPr>
              <w:t>Исходно-разрешительная документация</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5</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2.1.</w:t>
            </w:r>
          </w:p>
        </w:tc>
        <w:tc>
          <w:tcPr>
            <w:tcW w:w="4125" w:type="pct"/>
            <w:vAlign w:val="center"/>
          </w:tcPr>
          <w:p w:rsidR="006E2A7B" w:rsidRPr="006E2A7B" w:rsidRDefault="006E2A7B" w:rsidP="003B4931">
            <w:pPr>
              <w:pStyle w:val="17"/>
              <w:rPr>
                <w:b/>
                <w:sz w:val="12"/>
                <w:szCs w:val="12"/>
                <w:lang w:eastAsia="zh-CN"/>
              </w:rPr>
            </w:pPr>
            <w:r w:rsidRPr="006E2A7B">
              <w:rPr>
                <w:sz w:val="12"/>
                <w:szCs w:val="12"/>
              </w:rPr>
              <w:t>Наименование, основные характеристики и назначение планируемых для размещения линейных объектов</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6</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2.2.</w:t>
            </w:r>
          </w:p>
        </w:tc>
        <w:tc>
          <w:tcPr>
            <w:tcW w:w="4125" w:type="pct"/>
            <w:vAlign w:val="center"/>
          </w:tcPr>
          <w:p w:rsidR="006E2A7B" w:rsidRPr="006E2A7B" w:rsidRDefault="006E2A7B" w:rsidP="003B4931">
            <w:pPr>
              <w:pStyle w:val="17"/>
              <w:rPr>
                <w:sz w:val="12"/>
                <w:szCs w:val="12"/>
                <w:lang w:eastAsia="zh-CN"/>
              </w:rPr>
            </w:pPr>
            <w:r w:rsidRPr="006E2A7B">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24</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2.3.</w:t>
            </w:r>
          </w:p>
        </w:tc>
        <w:tc>
          <w:tcPr>
            <w:tcW w:w="4125" w:type="pct"/>
            <w:vAlign w:val="center"/>
          </w:tcPr>
          <w:p w:rsidR="006E2A7B" w:rsidRPr="006E2A7B" w:rsidRDefault="006E2A7B" w:rsidP="003B4931">
            <w:pPr>
              <w:pStyle w:val="17"/>
              <w:rPr>
                <w:sz w:val="12"/>
                <w:szCs w:val="12"/>
                <w:lang w:eastAsia="zh-CN"/>
              </w:rPr>
            </w:pPr>
            <w:r w:rsidRPr="006E2A7B">
              <w:rPr>
                <w:sz w:val="12"/>
                <w:szCs w:val="12"/>
              </w:rPr>
              <w:t xml:space="preserve">Перечень </w:t>
            </w:r>
            <w:proofErr w:type="gramStart"/>
            <w:r w:rsidRPr="006E2A7B">
              <w:rPr>
                <w:sz w:val="12"/>
                <w:szCs w:val="12"/>
              </w:rPr>
              <w:t>координат характерных точек границ зон планируемого размещения линейных объектов</w:t>
            </w:r>
            <w:proofErr w:type="gramEnd"/>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25</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2.4.</w:t>
            </w:r>
          </w:p>
        </w:tc>
        <w:tc>
          <w:tcPr>
            <w:tcW w:w="4125" w:type="pct"/>
            <w:vAlign w:val="center"/>
          </w:tcPr>
          <w:p w:rsidR="006E2A7B" w:rsidRPr="006E2A7B" w:rsidRDefault="006E2A7B" w:rsidP="003B4931">
            <w:pPr>
              <w:pStyle w:val="17"/>
              <w:rPr>
                <w:sz w:val="12"/>
                <w:szCs w:val="12"/>
                <w:lang w:eastAsia="zh-CN"/>
              </w:rPr>
            </w:pPr>
            <w:r w:rsidRPr="006E2A7B">
              <w:rPr>
                <w:sz w:val="12"/>
                <w:szCs w:val="12"/>
              </w:rPr>
              <w:t xml:space="preserve">Перечень </w:t>
            </w:r>
            <w:proofErr w:type="gramStart"/>
            <w:r w:rsidRPr="006E2A7B">
              <w:rPr>
                <w:sz w:val="12"/>
                <w:szCs w:val="12"/>
              </w:rPr>
              <w:t>координат характерных точек границ зон планируемого размещения линейных</w:t>
            </w:r>
            <w:proofErr w:type="gramEnd"/>
            <w:r w:rsidRPr="006E2A7B">
              <w:rPr>
                <w:sz w:val="12"/>
                <w:szCs w:val="12"/>
              </w:rPr>
              <w:t xml:space="preserve"> объектов, подлежащих переносу (переустройству) из зон планируемого размещения линейных объектов</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33</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2.5.</w:t>
            </w:r>
          </w:p>
        </w:tc>
        <w:tc>
          <w:tcPr>
            <w:tcW w:w="4125" w:type="pct"/>
            <w:vAlign w:val="center"/>
          </w:tcPr>
          <w:p w:rsidR="006E2A7B" w:rsidRPr="006E2A7B" w:rsidRDefault="006E2A7B" w:rsidP="003B4931">
            <w:pPr>
              <w:pStyle w:val="13"/>
              <w:ind w:firstLine="27"/>
              <w:jc w:val="left"/>
              <w:rPr>
                <w:b w:val="0"/>
                <w:sz w:val="12"/>
                <w:szCs w:val="12"/>
              </w:rPr>
            </w:pPr>
            <w:r w:rsidRPr="006E2A7B">
              <w:rPr>
                <w:b w:val="0"/>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87" w:type="pct"/>
            <w:shd w:val="clear" w:color="auto" w:fill="auto"/>
            <w:vAlign w:val="center"/>
          </w:tcPr>
          <w:p w:rsidR="006E2A7B" w:rsidRPr="006E2A7B" w:rsidRDefault="006E2A7B" w:rsidP="003B4931">
            <w:pPr>
              <w:pStyle w:val="17"/>
              <w:jc w:val="center"/>
              <w:rPr>
                <w:sz w:val="12"/>
                <w:szCs w:val="12"/>
                <w:lang w:eastAsia="zh-CN"/>
              </w:rPr>
            </w:pPr>
            <w:r w:rsidRPr="006E2A7B">
              <w:rPr>
                <w:sz w:val="12"/>
                <w:szCs w:val="12"/>
                <w:lang w:eastAsia="zh-CN"/>
              </w:rPr>
              <w:t>33</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2.6.</w:t>
            </w:r>
          </w:p>
        </w:tc>
        <w:tc>
          <w:tcPr>
            <w:tcW w:w="4125" w:type="pct"/>
            <w:vAlign w:val="center"/>
          </w:tcPr>
          <w:p w:rsidR="006E2A7B" w:rsidRPr="006E2A7B" w:rsidRDefault="006E2A7B" w:rsidP="003B4931">
            <w:pPr>
              <w:pStyle w:val="17"/>
              <w:rPr>
                <w:sz w:val="12"/>
                <w:szCs w:val="12"/>
              </w:rPr>
            </w:pPr>
            <w:proofErr w:type="gramStart"/>
            <w:r w:rsidRPr="006E2A7B">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87" w:type="pct"/>
            <w:shd w:val="clear" w:color="auto" w:fill="auto"/>
            <w:vAlign w:val="center"/>
          </w:tcPr>
          <w:p w:rsidR="006E2A7B" w:rsidRPr="006E2A7B" w:rsidRDefault="006E2A7B" w:rsidP="003B4931">
            <w:pPr>
              <w:pStyle w:val="17"/>
              <w:jc w:val="center"/>
              <w:rPr>
                <w:sz w:val="12"/>
                <w:szCs w:val="12"/>
                <w:lang w:eastAsia="zh-CN"/>
              </w:rPr>
            </w:pPr>
            <w:r w:rsidRPr="006E2A7B">
              <w:rPr>
                <w:sz w:val="12"/>
                <w:szCs w:val="12"/>
                <w:lang w:eastAsia="zh-CN"/>
              </w:rPr>
              <w:t>36</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2.7.</w:t>
            </w:r>
          </w:p>
        </w:tc>
        <w:tc>
          <w:tcPr>
            <w:tcW w:w="4125" w:type="pct"/>
            <w:vAlign w:val="center"/>
          </w:tcPr>
          <w:p w:rsidR="006E2A7B" w:rsidRPr="006E2A7B" w:rsidRDefault="006E2A7B" w:rsidP="003B4931">
            <w:pPr>
              <w:pStyle w:val="17"/>
              <w:rPr>
                <w:b/>
                <w:sz w:val="12"/>
                <w:szCs w:val="12"/>
                <w:lang w:eastAsia="zh-CN"/>
              </w:rPr>
            </w:pPr>
            <w:r w:rsidRPr="006E2A7B">
              <w:rPr>
                <w:sz w:val="12"/>
                <w:szCs w:val="12"/>
              </w:rPr>
              <w:t xml:space="preserve">Информация </w:t>
            </w:r>
            <w:proofErr w:type="gramStart"/>
            <w:r w:rsidRPr="006E2A7B">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E2A7B">
              <w:rPr>
                <w:sz w:val="12"/>
                <w:szCs w:val="12"/>
              </w:rPr>
              <w:t xml:space="preserve"> линейных объектов</w:t>
            </w:r>
          </w:p>
        </w:tc>
        <w:tc>
          <w:tcPr>
            <w:tcW w:w="387" w:type="pct"/>
            <w:shd w:val="clear" w:color="auto" w:fill="auto"/>
            <w:vAlign w:val="center"/>
          </w:tcPr>
          <w:p w:rsidR="006E2A7B" w:rsidRPr="006E2A7B" w:rsidRDefault="006E2A7B" w:rsidP="003B4931">
            <w:pPr>
              <w:pStyle w:val="17"/>
              <w:jc w:val="center"/>
              <w:rPr>
                <w:sz w:val="12"/>
                <w:szCs w:val="12"/>
                <w:lang w:eastAsia="zh-CN"/>
              </w:rPr>
            </w:pPr>
            <w:r w:rsidRPr="006E2A7B">
              <w:rPr>
                <w:sz w:val="12"/>
                <w:szCs w:val="12"/>
                <w:lang w:eastAsia="zh-CN"/>
              </w:rPr>
              <w:t>42</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2.8.</w:t>
            </w:r>
          </w:p>
        </w:tc>
        <w:tc>
          <w:tcPr>
            <w:tcW w:w="4125" w:type="pct"/>
            <w:vAlign w:val="center"/>
          </w:tcPr>
          <w:p w:rsidR="006E2A7B" w:rsidRPr="006E2A7B" w:rsidRDefault="006E2A7B" w:rsidP="003B4931">
            <w:pPr>
              <w:pStyle w:val="17"/>
              <w:rPr>
                <w:sz w:val="12"/>
                <w:szCs w:val="12"/>
                <w:lang w:eastAsia="zh-CN"/>
              </w:rPr>
            </w:pPr>
            <w:r w:rsidRPr="006E2A7B">
              <w:rPr>
                <w:sz w:val="12"/>
                <w:szCs w:val="12"/>
              </w:rPr>
              <w:t>Информация о необходимости осуществления мероприятий по охране окружающей среды</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43</w:t>
            </w:r>
          </w:p>
        </w:tc>
      </w:tr>
      <w:tr w:rsidR="006E2A7B" w:rsidRPr="006E2A7B" w:rsidTr="006E2A7B">
        <w:trPr>
          <w:trHeight w:val="70"/>
        </w:trPr>
        <w:tc>
          <w:tcPr>
            <w:tcW w:w="488" w:type="pct"/>
            <w:vAlign w:val="center"/>
          </w:tcPr>
          <w:p w:rsidR="006E2A7B" w:rsidRPr="006E2A7B" w:rsidRDefault="006E2A7B" w:rsidP="003B4931">
            <w:pPr>
              <w:pStyle w:val="17"/>
              <w:jc w:val="center"/>
              <w:rPr>
                <w:sz w:val="12"/>
                <w:szCs w:val="12"/>
                <w:lang w:eastAsia="zh-CN"/>
              </w:rPr>
            </w:pPr>
            <w:r w:rsidRPr="006E2A7B">
              <w:rPr>
                <w:sz w:val="12"/>
                <w:szCs w:val="12"/>
                <w:lang w:eastAsia="zh-CN"/>
              </w:rPr>
              <w:t>2.9.</w:t>
            </w:r>
          </w:p>
        </w:tc>
        <w:tc>
          <w:tcPr>
            <w:tcW w:w="4125" w:type="pct"/>
            <w:vAlign w:val="center"/>
          </w:tcPr>
          <w:p w:rsidR="006E2A7B" w:rsidRPr="006E2A7B" w:rsidRDefault="006E2A7B" w:rsidP="003B4931">
            <w:pPr>
              <w:pStyle w:val="17"/>
              <w:rPr>
                <w:sz w:val="12"/>
                <w:szCs w:val="12"/>
                <w:lang w:eastAsia="zh-CN"/>
              </w:rPr>
            </w:pPr>
            <w:r w:rsidRPr="006E2A7B">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87" w:type="pct"/>
            <w:vAlign w:val="center"/>
          </w:tcPr>
          <w:p w:rsidR="006E2A7B" w:rsidRPr="006E2A7B" w:rsidRDefault="006E2A7B" w:rsidP="003B4931">
            <w:pPr>
              <w:pStyle w:val="17"/>
              <w:jc w:val="center"/>
              <w:rPr>
                <w:sz w:val="12"/>
                <w:szCs w:val="12"/>
                <w:lang w:eastAsia="zh-CN"/>
              </w:rPr>
            </w:pPr>
            <w:r w:rsidRPr="006E2A7B">
              <w:rPr>
                <w:sz w:val="12"/>
                <w:szCs w:val="12"/>
                <w:lang w:eastAsia="zh-CN"/>
              </w:rPr>
              <w:t>55</w:t>
            </w:r>
          </w:p>
        </w:tc>
      </w:tr>
    </w:tbl>
    <w:p w:rsidR="006E2A7B" w:rsidRDefault="006E2A7B" w:rsidP="006E2A7B">
      <w:pPr>
        <w:tabs>
          <w:tab w:val="left" w:pos="0"/>
        </w:tabs>
        <w:spacing w:after="0" w:line="240" w:lineRule="auto"/>
        <w:ind w:firstLine="284"/>
        <w:jc w:val="center"/>
        <w:rPr>
          <w:rFonts w:ascii="Times New Roman" w:eastAsia="Calibri" w:hAnsi="Times New Roman" w:cs="Times New Roman"/>
          <w:iCs/>
          <w:sz w:val="12"/>
          <w:szCs w:val="12"/>
        </w:rPr>
      </w:pPr>
    </w:p>
    <w:p w:rsidR="006E2A7B" w:rsidRDefault="006E2A7B" w:rsidP="006E2A7B">
      <w:pPr>
        <w:tabs>
          <w:tab w:val="left" w:pos="0"/>
        </w:tabs>
        <w:spacing w:after="0" w:line="240" w:lineRule="auto"/>
        <w:ind w:firstLine="284"/>
        <w:jc w:val="center"/>
        <w:rPr>
          <w:rFonts w:ascii="Times New Roman" w:eastAsia="Calibri" w:hAnsi="Times New Roman" w:cs="Times New Roman"/>
          <w:b/>
          <w:iCs/>
          <w:sz w:val="12"/>
          <w:szCs w:val="12"/>
        </w:rPr>
      </w:pPr>
      <w:r w:rsidRPr="006E2A7B">
        <w:rPr>
          <w:rFonts w:ascii="Times New Roman" w:eastAsia="Calibri" w:hAnsi="Times New Roman" w:cs="Times New Roman"/>
          <w:b/>
          <w:iCs/>
          <w:sz w:val="12"/>
          <w:szCs w:val="12"/>
        </w:rPr>
        <w:t>Раздел 1 "Проект планировки территории. Графическая часть"</w:t>
      </w:r>
    </w:p>
    <w:p w:rsidR="006E2A7B" w:rsidRDefault="006E2A7B" w:rsidP="006E2A7B">
      <w:pPr>
        <w:tabs>
          <w:tab w:val="left" w:pos="0"/>
        </w:tabs>
        <w:spacing w:after="0" w:line="240" w:lineRule="auto"/>
        <w:jc w:val="both"/>
      </w:pPr>
      <w:r>
        <w:rPr>
          <w:noProof/>
          <w:lang w:eastAsia="ru-RU"/>
        </w:rPr>
        <w:lastRenderedPageBreak/>
        <w:drawing>
          <wp:inline distT="0" distB="0" distL="0" distR="0" wp14:anchorId="0F3BCA00" wp14:editId="03C1231E">
            <wp:extent cx="2343150" cy="790575"/>
            <wp:effectExtent l="0" t="0" r="0" b="0"/>
            <wp:docPr id="29" name="Рисунок 29" descr="C:\Users\user\AppData\Local\Microsoft\Windows\Temporary Internet Files\Content.Word\5753 ППТ.О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5753 ППТ.ОЧ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3150" cy="790575"/>
                    </a:xfrm>
                    <a:prstGeom prst="rect">
                      <a:avLst/>
                    </a:prstGeom>
                    <a:noFill/>
                    <a:ln>
                      <a:noFill/>
                    </a:ln>
                  </pic:spPr>
                </pic:pic>
              </a:graphicData>
            </a:graphic>
          </wp:inline>
        </w:drawing>
      </w:r>
      <w:r w:rsidRPr="006E2A7B">
        <w:t xml:space="preserve"> </w:t>
      </w:r>
      <w:r>
        <w:rPr>
          <w:noProof/>
          <w:lang w:eastAsia="ru-RU"/>
        </w:rPr>
        <w:drawing>
          <wp:inline distT="0" distB="0" distL="0" distR="0">
            <wp:extent cx="2352675" cy="790575"/>
            <wp:effectExtent l="0" t="0" r="0" b="0"/>
            <wp:docPr id="30" name="Рисунок 30" descr="C:\Users\user\AppData\Local\Microsoft\Windows\Temporary Internet Files\Content.Word\5753 ППТ.О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5753 ППТ.ОЧ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790575"/>
                    </a:xfrm>
                    <a:prstGeom prst="rect">
                      <a:avLst/>
                    </a:prstGeom>
                    <a:noFill/>
                    <a:ln>
                      <a:noFill/>
                    </a:ln>
                  </pic:spPr>
                </pic:pic>
              </a:graphicData>
            </a:graphic>
          </wp:inline>
        </w:drawing>
      </w:r>
    </w:p>
    <w:p w:rsidR="006E2A7B" w:rsidRDefault="006E2A7B" w:rsidP="006E2A7B">
      <w:pPr>
        <w:tabs>
          <w:tab w:val="left" w:pos="0"/>
        </w:tabs>
        <w:spacing w:after="0" w:line="240" w:lineRule="auto"/>
        <w:jc w:val="both"/>
      </w:pPr>
      <w:r>
        <w:rPr>
          <w:noProof/>
          <w:lang w:eastAsia="ru-RU"/>
        </w:rPr>
        <w:drawing>
          <wp:inline distT="0" distB="0" distL="0" distR="0">
            <wp:extent cx="2343150" cy="895350"/>
            <wp:effectExtent l="0" t="0" r="0" b="0"/>
            <wp:docPr id="32" name="Рисунок 32" descr="C:\Users\user\AppData\Local\Microsoft\Windows\Temporary Internet Files\Content.Word\5753 ППТ.О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5753 ППТ.ОЧ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r w:rsidRPr="006E2A7B">
        <w:t xml:space="preserve"> </w:t>
      </w:r>
      <w:r>
        <w:rPr>
          <w:noProof/>
          <w:lang w:eastAsia="ru-RU"/>
        </w:rPr>
        <w:drawing>
          <wp:inline distT="0" distB="0" distL="0" distR="0">
            <wp:extent cx="2352675" cy="895350"/>
            <wp:effectExtent l="0" t="0" r="0" b="0"/>
            <wp:docPr id="33" name="Рисунок 33" descr="C:\Users\user\AppData\Local\Microsoft\Windows\Temporary Internet Files\Content.Word\5753 ППТ.О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5753 ППТ.ОЧ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2675" cy="895350"/>
                    </a:xfrm>
                    <a:prstGeom prst="rect">
                      <a:avLst/>
                    </a:prstGeom>
                    <a:noFill/>
                    <a:ln>
                      <a:noFill/>
                    </a:ln>
                  </pic:spPr>
                </pic:pic>
              </a:graphicData>
            </a:graphic>
          </wp:inline>
        </w:drawing>
      </w:r>
    </w:p>
    <w:p w:rsidR="006E2A7B" w:rsidRDefault="006E2A7B" w:rsidP="006E2A7B">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extent cx="4724400" cy="1209675"/>
            <wp:effectExtent l="0" t="0" r="0" b="0"/>
            <wp:docPr id="34" name="Рисунок 34" descr="C:\Users\user\AppData\Local\Microsoft\Windows\Temporary Internet Files\Content.Word\5753 ППТ.ОЧ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5753 ППТ.ОЧ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1209675"/>
                    </a:xfrm>
                    <a:prstGeom prst="rect">
                      <a:avLst/>
                    </a:prstGeom>
                    <a:noFill/>
                    <a:ln>
                      <a:noFill/>
                    </a:ln>
                  </pic:spPr>
                </pic:pic>
              </a:graphicData>
            </a:graphic>
          </wp:inline>
        </w:drawing>
      </w:r>
    </w:p>
    <w:p w:rsidR="006E2A7B" w:rsidRDefault="006E2A7B" w:rsidP="006E2A7B">
      <w:pPr>
        <w:tabs>
          <w:tab w:val="left" w:pos="0"/>
        </w:tabs>
        <w:spacing w:after="0" w:line="240" w:lineRule="auto"/>
        <w:jc w:val="center"/>
        <w:rPr>
          <w:rFonts w:ascii="Times New Roman" w:eastAsia="Calibri" w:hAnsi="Times New Roman" w:cs="Times New Roman"/>
          <w:b/>
          <w:iCs/>
          <w:sz w:val="12"/>
          <w:szCs w:val="12"/>
        </w:rPr>
      </w:pPr>
      <w:r w:rsidRPr="006E2A7B">
        <w:rPr>
          <w:rFonts w:ascii="Times New Roman" w:eastAsia="Calibri" w:hAnsi="Times New Roman" w:cs="Times New Roman"/>
          <w:b/>
          <w:iCs/>
          <w:sz w:val="12"/>
          <w:szCs w:val="12"/>
        </w:rPr>
        <w:t>Раздел 2 «Положение о размещении линейных объектов»</w:t>
      </w:r>
    </w:p>
    <w:p w:rsidR="00A74A52" w:rsidRDefault="00A74A52" w:rsidP="00A74A52">
      <w:pPr>
        <w:tabs>
          <w:tab w:val="left" w:pos="0"/>
        </w:tabs>
        <w:spacing w:after="0" w:line="240" w:lineRule="auto"/>
        <w:ind w:firstLine="284"/>
        <w:jc w:val="center"/>
        <w:rPr>
          <w:rFonts w:ascii="Times New Roman" w:eastAsia="Calibri" w:hAnsi="Times New Roman" w:cs="Times New Roman"/>
          <w:b/>
          <w:iCs/>
          <w:sz w:val="12"/>
          <w:szCs w:val="12"/>
        </w:rPr>
      </w:pPr>
    </w:p>
    <w:p w:rsidR="00A74A52" w:rsidRPr="00A74A52" w:rsidRDefault="00A74A52" w:rsidP="00A74A52">
      <w:pPr>
        <w:tabs>
          <w:tab w:val="left" w:pos="0"/>
        </w:tabs>
        <w:spacing w:after="0" w:line="240" w:lineRule="auto"/>
        <w:ind w:firstLine="284"/>
        <w:jc w:val="center"/>
        <w:rPr>
          <w:rFonts w:ascii="Times New Roman" w:eastAsia="Calibri" w:hAnsi="Times New Roman" w:cs="Times New Roman"/>
          <w:b/>
          <w:iCs/>
          <w:sz w:val="12"/>
          <w:szCs w:val="12"/>
        </w:rPr>
      </w:pPr>
      <w:r w:rsidRPr="00A74A52">
        <w:rPr>
          <w:rFonts w:ascii="Times New Roman" w:eastAsia="Calibri" w:hAnsi="Times New Roman" w:cs="Times New Roman"/>
          <w:b/>
          <w:iCs/>
          <w:sz w:val="12"/>
          <w:szCs w:val="12"/>
        </w:rPr>
        <w:t>Исходно-разрешительная документация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Проектная документация на объект 5753П «Техническое перевооружение напорного нефтепровода  УПСВ «Ивановская» - точка врезки АГЗУ – 1 Малиновская (замена аварийного участка)» разработана на основании: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Технического задания на выполнение проекта планировки территории проектирование объекта: 5753П «Техническое перевооружение напорного нефтепровода  УПСВ «Ивановская» - точка врезки АГЗУ – 1 Малиновская (замена аварийного участка)»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 xml:space="preserve">» О.В. </w:t>
      </w:r>
      <w:proofErr w:type="spellStart"/>
      <w:r w:rsidRPr="00A74A52">
        <w:rPr>
          <w:rFonts w:ascii="Times New Roman" w:eastAsia="Calibri" w:hAnsi="Times New Roman" w:cs="Times New Roman"/>
          <w:iCs/>
          <w:sz w:val="12"/>
          <w:szCs w:val="12"/>
        </w:rPr>
        <w:t>Гладуновым</w:t>
      </w:r>
      <w:proofErr w:type="spellEnd"/>
      <w:r w:rsidRPr="00A74A52">
        <w:rPr>
          <w:rFonts w:ascii="Times New Roman" w:eastAsia="Calibri" w:hAnsi="Times New Roman" w:cs="Times New Roman"/>
          <w:iCs/>
          <w:sz w:val="12"/>
          <w:szCs w:val="12"/>
        </w:rPr>
        <w:t xml:space="preserve"> в 2019 г.;</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материалов инженерных изысканий, выполненных ООО «</w:t>
      </w:r>
      <w:proofErr w:type="spellStart"/>
      <w:r w:rsidRPr="00A74A52">
        <w:rPr>
          <w:rFonts w:ascii="Times New Roman" w:eastAsia="Calibri" w:hAnsi="Times New Roman" w:cs="Times New Roman"/>
          <w:iCs/>
          <w:sz w:val="12"/>
          <w:szCs w:val="12"/>
        </w:rPr>
        <w:t>СамараНИПИнефть</w:t>
      </w:r>
      <w:proofErr w:type="spellEnd"/>
      <w:r w:rsidRPr="00A74A52">
        <w:rPr>
          <w:rFonts w:ascii="Times New Roman" w:eastAsia="Calibri" w:hAnsi="Times New Roman" w:cs="Times New Roman"/>
          <w:iCs/>
          <w:sz w:val="12"/>
          <w:szCs w:val="12"/>
        </w:rPr>
        <w:t>» в 2019г.</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Документация по планировке территории подготовлена на основании следующих документов: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Схема территориального планирования муниципального района Сергиевский;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Карты градостроительного зонирования сельского поселения Кандабулак муниципального района Сергиевский Самарской области;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Карты градостроительного зонирования сельского поселения Елшанка муниципального района Сергиевский Самарской области;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Градостроительный кодекс Российской Федерации от 29.12.2004 N 190-ФЗ;</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Земельный кодекс Российской Федерации от 25.10.2001 N 136-ФЗ;</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Постановление Администрации муниципального района Сергиевский Самарской области от 10.06.2019г. № 762</w:t>
      </w:r>
      <w:proofErr w:type="gramStart"/>
      <w:r w:rsidRPr="00A74A52">
        <w:rPr>
          <w:rFonts w:ascii="Times New Roman" w:eastAsia="Calibri" w:hAnsi="Times New Roman" w:cs="Times New Roman"/>
          <w:iCs/>
          <w:sz w:val="12"/>
          <w:szCs w:val="12"/>
        </w:rPr>
        <w:t xml:space="preserve"> О</w:t>
      </w:r>
      <w:proofErr w:type="gramEnd"/>
      <w:r w:rsidRPr="00A74A52">
        <w:rPr>
          <w:rFonts w:ascii="Times New Roman" w:eastAsia="Calibri" w:hAnsi="Times New Roman" w:cs="Times New Roman"/>
          <w:iCs/>
          <w:sz w:val="12"/>
          <w:szCs w:val="12"/>
        </w:rPr>
        <w:t xml:space="preserve"> подготовке проекта планировки территории и проекта межевания территории объекта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Заказчик –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jc w:val="both"/>
        <w:rPr>
          <w:rFonts w:ascii="Times New Roman" w:eastAsia="Calibri" w:hAnsi="Times New Roman" w:cs="Times New Roman"/>
          <w:iCs/>
          <w:sz w:val="12"/>
          <w:szCs w:val="12"/>
        </w:rPr>
      </w:pPr>
    </w:p>
    <w:p w:rsidR="00A74A52" w:rsidRPr="00A74A52" w:rsidRDefault="00A74A52" w:rsidP="00A74A52">
      <w:pPr>
        <w:tabs>
          <w:tab w:val="left" w:pos="0"/>
        </w:tabs>
        <w:spacing w:after="0" w:line="240" w:lineRule="auto"/>
        <w:ind w:firstLine="284"/>
        <w:jc w:val="center"/>
        <w:rPr>
          <w:rFonts w:ascii="Times New Roman" w:eastAsia="Calibri" w:hAnsi="Times New Roman" w:cs="Times New Roman"/>
          <w:b/>
          <w:iCs/>
          <w:sz w:val="12"/>
          <w:szCs w:val="12"/>
        </w:rPr>
      </w:pPr>
      <w:r w:rsidRPr="00A74A52">
        <w:rPr>
          <w:rFonts w:ascii="Times New Roman" w:eastAsia="Calibri" w:hAnsi="Times New Roman" w:cs="Times New Roman"/>
          <w:b/>
          <w:iCs/>
          <w:sz w:val="12"/>
          <w:szCs w:val="12"/>
        </w:rPr>
        <w:t>2.1 Наименование, основные характеристики и назначение планируемых для размещения линейных объектов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Наименование объекта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5753П «Техническое перевооружение напорного нефтепровода  УПСВ «Ивановская» - точка врезки АГЗУ – 1 Малиновская (замена аварийного участка)».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Основные характеристики и назначение планируемых для размещения линейных объектов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Конструктивная часть проекта включает в себя обустройство открытых площадок (и </w:t>
      </w:r>
      <w:proofErr w:type="spellStart"/>
      <w:r w:rsidRPr="00A74A52">
        <w:rPr>
          <w:rFonts w:ascii="Times New Roman" w:eastAsia="Calibri" w:hAnsi="Times New Roman" w:cs="Times New Roman"/>
          <w:iCs/>
          <w:sz w:val="12"/>
          <w:szCs w:val="12"/>
        </w:rPr>
        <w:t>неканализуемых</w:t>
      </w:r>
      <w:proofErr w:type="spellEnd"/>
      <w:r w:rsidRPr="00A74A52">
        <w:rPr>
          <w:rFonts w:ascii="Times New Roman" w:eastAsia="Calibri" w:hAnsi="Times New Roman" w:cs="Times New Roman"/>
          <w:iCs/>
          <w:sz w:val="12"/>
          <w:szCs w:val="12"/>
        </w:rPr>
        <w:t>) под технологическое и электротехническое оборудование, расположенное над и под поверхностью земли.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w:t>
      </w:r>
      <w:proofErr w:type="spellStart"/>
      <w:r w:rsidRPr="00A74A52">
        <w:rPr>
          <w:rFonts w:ascii="Times New Roman" w:eastAsia="Calibri" w:hAnsi="Times New Roman" w:cs="Times New Roman"/>
          <w:iCs/>
          <w:sz w:val="12"/>
          <w:szCs w:val="12"/>
        </w:rPr>
        <w:t>надземно</w:t>
      </w:r>
      <w:proofErr w:type="spellEnd"/>
      <w:r w:rsidRPr="00A74A52">
        <w:rPr>
          <w:rFonts w:ascii="Times New Roman" w:eastAsia="Calibri" w:hAnsi="Times New Roman" w:cs="Times New Roman"/>
          <w:iCs/>
          <w:sz w:val="12"/>
          <w:szCs w:val="12"/>
        </w:rPr>
        <w:t xml:space="preserve"> на опорах и </w:t>
      </w:r>
      <w:proofErr w:type="spellStart"/>
      <w:r w:rsidRPr="00A74A52">
        <w:rPr>
          <w:rFonts w:ascii="Times New Roman" w:eastAsia="Calibri" w:hAnsi="Times New Roman" w:cs="Times New Roman"/>
          <w:iCs/>
          <w:sz w:val="12"/>
          <w:szCs w:val="12"/>
        </w:rPr>
        <w:t>подземно</w:t>
      </w:r>
      <w:proofErr w:type="spellEnd"/>
      <w:r w:rsidRPr="00A74A52">
        <w:rPr>
          <w:rFonts w:ascii="Times New Roman" w:eastAsia="Calibri" w:hAnsi="Times New Roman" w:cs="Times New Roman"/>
          <w:iCs/>
          <w:sz w:val="12"/>
          <w:szCs w:val="12"/>
        </w:rPr>
        <w:t xml:space="preserve">. Трубопроводы канализации – </w:t>
      </w:r>
      <w:proofErr w:type="spellStart"/>
      <w:r w:rsidRPr="00A74A52">
        <w:rPr>
          <w:rFonts w:ascii="Times New Roman" w:eastAsia="Calibri" w:hAnsi="Times New Roman" w:cs="Times New Roman"/>
          <w:iCs/>
          <w:sz w:val="12"/>
          <w:szCs w:val="12"/>
        </w:rPr>
        <w:t>подземно</w:t>
      </w:r>
      <w:proofErr w:type="spellEnd"/>
      <w:r w:rsidRPr="00A74A52">
        <w:rPr>
          <w:rFonts w:ascii="Times New Roman" w:eastAsia="Calibri" w:hAnsi="Times New Roman" w:cs="Times New Roman"/>
          <w:iCs/>
          <w:sz w:val="12"/>
          <w:szCs w:val="12"/>
        </w:rPr>
        <w:t xml:space="preserve">. Подземным способом прокладываются электрические кабели и кабели </w:t>
      </w:r>
      <w:proofErr w:type="spellStart"/>
      <w:r w:rsidRPr="00A74A52">
        <w:rPr>
          <w:rFonts w:ascii="Times New Roman" w:eastAsia="Calibri" w:hAnsi="Times New Roman" w:cs="Times New Roman"/>
          <w:iCs/>
          <w:sz w:val="12"/>
          <w:szCs w:val="12"/>
        </w:rPr>
        <w:t>КИПиА</w:t>
      </w:r>
      <w:proofErr w:type="spellEnd"/>
      <w:r w:rsidRPr="00A74A52">
        <w:rPr>
          <w:rFonts w:ascii="Times New Roman" w:eastAsia="Calibri" w:hAnsi="Times New Roman" w:cs="Times New Roman"/>
          <w:iCs/>
          <w:sz w:val="12"/>
          <w:szCs w:val="12"/>
        </w:rPr>
        <w:t xml:space="preserve">. Кабель связи прокладывается на тросе.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прокладываются на опорах. Расстояния между инженерными коммуникациями принимаются минимально допустимые в соответствии со СП 18.13330.2011 и ПУЭ.</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lastRenderedPageBreak/>
        <w:t>В состав площадки узла пуска СОД входят следующие сооружения: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емкость дренажная;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блок дозирования реагента;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узел пуска СОД;</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узел запорной арматуры;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щит пожарный;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подстанция трансформаторная комплектная;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молниеотвод;</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радиомачта;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шкаф </w:t>
      </w:r>
      <w:proofErr w:type="spellStart"/>
      <w:r w:rsidRPr="00A74A52">
        <w:rPr>
          <w:rFonts w:ascii="Times New Roman" w:eastAsia="Calibri" w:hAnsi="Times New Roman" w:cs="Times New Roman"/>
          <w:iCs/>
          <w:sz w:val="12"/>
          <w:szCs w:val="12"/>
        </w:rPr>
        <w:t>КИПиА</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станция катодной защиты.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состав площадки узла приема СОД входят следующие сооружения: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емкость дренажная;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узел приема СОД;</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щит пожарный;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номер не используется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молниеотвод;</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На площадке узлов приема и пуска СОД принята вертикальная планировка выполнена выборочного типа</w:t>
      </w:r>
      <w:proofErr w:type="gramStart"/>
      <w:r w:rsidRPr="00A74A52">
        <w:rPr>
          <w:rFonts w:ascii="Times New Roman" w:eastAsia="Calibri" w:hAnsi="Times New Roman" w:cs="Times New Roman"/>
          <w:iCs/>
          <w:sz w:val="12"/>
          <w:szCs w:val="12"/>
        </w:rPr>
        <w:t xml:space="preserve">.. </w:t>
      </w:r>
      <w:proofErr w:type="gramEnd"/>
      <w:r w:rsidRPr="00A74A52">
        <w:rPr>
          <w:rFonts w:ascii="Times New Roman" w:eastAsia="Calibri" w:hAnsi="Times New Roman" w:cs="Times New Roman"/>
          <w:iCs/>
          <w:sz w:val="12"/>
          <w:szCs w:val="12"/>
        </w:rPr>
        <w:t>Отвод поверхностных вод - открытый по естественному и спланированному рельефу в сторону естественного понижения за пределы площадок.</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Благоустройство площадок узлов приема и пуска СОД включает в себя устройство:</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Pr="00A74A52">
        <w:rPr>
          <w:rFonts w:ascii="Times New Roman" w:eastAsia="Calibri" w:hAnsi="Times New Roman" w:cs="Times New Roman"/>
          <w:iCs/>
          <w:sz w:val="12"/>
          <w:szCs w:val="12"/>
        </w:rPr>
        <w:t>грунто</w:t>
      </w:r>
      <w:proofErr w:type="spellEnd"/>
      <w:r w:rsidRPr="00A74A52">
        <w:rPr>
          <w:rFonts w:ascii="Times New Roman" w:eastAsia="Calibri" w:hAnsi="Times New Roman" w:cs="Times New Roman"/>
          <w:iCs/>
          <w:sz w:val="12"/>
          <w:szCs w:val="12"/>
        </w:rPr>
        <w:t xml:space="preserve">-щебеночного подъезда к </w:t>
      </w:r>
      <w:proofErr w:type="spellStart"/>
      <w:proofErr w:type="gramStart"/>
      <w:r w:rsidRPr="00A74A52">
        <w:rPr>
          <w:rFonts w:ascii="Times New Roman" w:eastAsia="Calibri" w:hAnsi="Times New Roman" w:cs="Times New Roman"/>
          <w:iCs/>
          <w:sz w:val="12"/>
          <w:szCs w:val="12"/>
        </w:rPr>
        <w:t>к</w:t>
      </w:r>
      <w:proofErr w:type="spellEnd"/>
      <w:proofErr w:type="gramEnd"/>
      <w:r w:rsidRPr="00A74A52">
        <w:rPr>
          <w:rFonts w:ascii="Times New Roman" w:eastAsia="Calibri" w:hAnsi="Times New Roman" w:cs="Times New Roman"/>
          <w:iCs/>
          <w:sz w:val="12"/>
          <w:szCs w:val="12"/>
        </w:rPr>
        <w:t xml:space="preserve"> дренажным ёмкостям, к трансформаторным подстанциям со станцией управления.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щебеночных пешеходных дорожек шириной 1м к площадкам: шкафа </w:t>
      </w:r>
      <w:proofErr w:type="spellStart"/>
      <w:r w:rsidRPr="00A74A52">
        <w:rPr>
          <w:rFonts w:ascii="Times New Roman" w:eastAsia="Calibri" w:hAnsi="Times New Roman" w:cs="Times New Roman"/>
          <w:iCs/>
          <w:sz w:val="12"/>
          <w:szCs w:val="12"/>
        </w:rPr>
        <w:t>КИПиА</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При подготовке территории производится срезка плодородного грунта согласно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Отвод поверхностных вод - открытый по естественному и спланированному рельефу в сторону естественного понижения за пределы площадок.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соответствии с заданием на проектирование по объекту «Техническое перевооружение напорного нефтепровода УПСВ «Ивановская» - точка врезки АГЗУ – 1 Малиновская (замена аварийного участка)» проектными решениями предусматривается: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прокладка напорного нефтепровода УПСВ «Ивановская» – АГЗУ-1 Малиновская DN 200;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прокладка нефтегазосборного трубопровода DN 150 от АГЗУ-7;</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прокладка нефтегазосборного трубопровода DN 150 от АГЗУ-6;</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установка дозирования </w:t>
      </w:r>
      <w:proofErr w:type="spellStart"/>
      <w:r w:rsidRPr="00A74A52">
        <w:rPr>
          <w:rFonts w:ascii="Times New Roman" w:eastAsia="Calibri" w:hAnsi="Times New Roman" w:cs="Times New Roman"/>
          <w:iCs/>
          <w:sz w:val="12"/>
          <w:szCs w:val="12"/>
        </w:rPr>
        <w:t>химреагента</w:t>
      </w:r>
      <w:proofErr w:type="spellEnd"/>
      <w:r w:rsidRPr="00A74A52">
        <w:rPr>
          <w:rFonts w:ascii="Times New Roman" w:eastAsia="Calibri" w:hAnsi="Times New Roman" w:cs="Times New Roman"/>
          <w:iCs/>
          <w:sz w:val="12"/>
          <w:szCs w:val="12"/>
        </w:rPr>
        <w:t xml:space="preserve"> со сбросом дренажа в проектируемую дренажную емкость ДЕ-1;</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строительство камер пуска и приема очистных устройств (ОУ) МКПУ-1, МКПР-1 со сбросом дренажа в проектируемые дренажные емкости ДЕ-2, ДЕ-3;</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установка узла </w:t>
      </w:r>
      <w:proofErr w:type="gramStart"/>
      <w:r w:rsidRPr="00A74A52">
        <w:rPr>
          <w:rFonts w:ascii="Times New Roman" w:eastAsia="Calibri" w:hAnsi="Times New Roman" w:cs="Times New Roman"/>
          <w:iCs/>
          <w:sz w:val="12"/>
          <w:szCs w:val="12"/>
        </w:rPr>
        <w:t>контроля за</w:t>
      </w:r>
      <w:proofErr w:type="gramEnd"/>
      <w:r w:rsidRPr="00A74A52">
        <w:rPr>
          <w:rFonts w:ascii="Times New Roman" w:eastAsia="Calibri" w:hAnsi="Times New Roman" w:cs="Times New Roman"/>
          <w:iCs/>
          <w:sz w:val="12"/>
          <w:szCs w:val="12"/>
        </w:rPr>
        <w:t xml:space="preserve"> коррозией для напорного нефтепровода УПСВ «Ивановская» –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электроснабжения потребителей электроэнергии производственного комплекса «Техническое перевооружение напорного нефтепровода  УПСВ «Ивановская» - точка врезки АГЗУ – 1 Малиновская (замена аварийного участка)» предусматривается установка наружной комплектной трансформаторной подстанции типа «киоск» на напряжение 6/0,4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с воздушным высоковольтным вводом и кабельными низковольтными выводами (ВК).</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Комплект поставки КТП определяется «Методическими указаниями компании. Единые технические требования. Комплектные трансформаторные подстанции (КТП) 6(10)/0,4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(с НКУ, без НКУ) № П4-06 М-0087».</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Распределение электроэнергии на 380/220</w:t>
      </w:r>
      <w:proofErr w:type="gramStart"/>
      <w:r w:rsidRPr="00A74A52">
        <w:rPr>
          <w:rFonts w:ascii="Times New Roman" w:eastAsia="Calibri" w:hAnsi="Times New Roman" w:cs="Times New Roman"/>
          <w:iCs/>
          <w:sz w:val="12"/>
          <w:szCs w:val="12"/>
        </w:rPr>
        <w:t xml:space="preserve"> В</w:t>
      </w:r>
      <w:proofErr w:type="gramEnd"/>
      <w:r w:rsidRPr="00A74A52">
        <w:rPr>
          <w:rFonts w:ascii="Times New Roman" w:eastAsia="Calibri" w:hAnsi="Times New Roman" w:cs="Times New Roman"/>
          <w:iCs/>
          <w:sz w:val="12"/>
          <w:szCs w:val="12"/>
        </w:rPr>
        <w:t xml:space="preserve"> осуществляется от РУНН КТП.</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БДР </w:t>
      </w:r>
      <w:proofErr w:type="gramStart"/>
      <w:r w:rsidRPr="00A74A52">
        <w:rPr>
          <w:rFonts w:ascii="Times New Roman" w:eastAsia="Calibri" w:hAnsi="Times New Roman" w:cs="Times New Roman"/>
          <w:iCs/>
          <w:sz w:val="12"/>
          <w:szCs w:val="12"/>
        </w:rPr>
        <w:t>принят</w:t>
      </w:r>
      <w:proofErr w:type="gramEnd"/>
      <w:r w:rsidRPr="00A74A52">
        <w:rPr>
          <w:rFonts w:ascii="Times New Roman" w:eastAsia="Calibri" w:hAnsi="Times New Roman" w:cs="Times New Roman"/>
          <w:iCs/>
          <w:sz w:val="12"/>
          <w:szCs w:val="12"/>
        </w:rPr>
        <w:t xml:space="preserve"> в блочном исполнении и является изделием заводской готовности, полностью укомплектованным технологическим и электрооборудованием.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Площадка установки дозирования </w:t>
      </w:r>
      <w:proofErr w:type="spellStart"/>
      <w:r w:rsidRPr="00A74A52">
        <w:rPr>
          <w:rFonts w:ascii="Times New Roman" w:eastAsia="Calibri" w:hAnsi="Times New Roman" w:cs="Times New Roman"/>
          <w:iCs/>
          <w:sz w:val="12"/>
          <w:szCs w:val="12"/>
        </w:rPr>
        <w:t>химреагента</w:t>
      </w:r>
      <w:proofErr w:type="spellEnd"/>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Согласно п. 365 </w:t>
      </w:r>
      <w:proofErr w:type="spellStart"/>
      <w:r w:rsidRPr="00A74A52">
        <w:rPr>
          <w:rFonts w:ascii="Times New Roman" w:eastAsia="Calibri" w:hAnsi="Times New Roman" w:cs="Times New Roman"/>
          <w:iCs/>
          <w:sz w:val="12"/>
          <w:szCs w:val="12"/>
        </w:rPr>
        <w:t>ФНиП</w:t>
      </w:r>
      <w:proofErr w:type="spellEnd"/>
      <w:r w:rsidRPr="00A74A52">
        <w:rPr>
          <w:rFonts w:ascii="Times New Roman" w:eastAsia="Calibri" w:hAnsi="Times New Roman" w:cs="Times New Roman"/>
          <w:iCs/>
          <w:sz w:val="12"/>
          <w:szCs w:val="12"/>
        </w:rPr>
        <w:t xml:space="preserve"> «Правила безопасности в нефтяной и газовой промышленности» (с изменениями на 12 января 2015 года) при проектировании технологического оборудования и трубопроводов необходимо предусматривать наличие герметичных систем ввода ингибиторов коррозии и других устрой</w:t>
      </w:r>
      <w:proofErr w:type="gramStart"/>
      <w:r w:rsidRPr="00A74A52">
        <w:rPr>
          <w:rFonts w:ascii="Times New Roman" w:eastAsia="Calibri" w:hAnsi="Times New Roman" w:cs="Times New Roman"/>
          <w:iCs/>
          <w:sz w:val="12"/>
          <w:szCs w:val="12"/>
        </w:rPr>
        <w:t>ств дл</w:t>
      </w:r>
      <w:proofErr w:type="gramEnd"/>
      <w:r w:rsidRPr="00A74A52">
        <w:rPr>
          <w:rFonts w:ascii="Times New Roman" w:eastAsia="Calibri" w:hAnsi="Times New Roman" w:cs="Times New Roman"/>
          <w:iCs/>
          <w:sz w:val="12"/>
          <w:szCs w:val="12"/>
        </w:rPr>
        <w:t>я обеспечения возможности реализации антикоррозионных мероприятий.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обеспечения внутритрубной </w:t>
      </w:r>
      <w:proofErr w:type="spellStart"/>
      <w:r w:rsidRPr="00A74A52">
        <w:rPr>
          <w:rFonts w:ascii="Times New Roman" w:eastAsia="Calibri" w:hAnsi="Times New Roman" w:cs="Times New Roman"/>
          <w:iCs/>
          <w:sz w:val="12"/>
          <w:szCs w:val="12"/>
        </w:rPr>
        <w:t>деэмульсации</w:t>
      </w:r>
      <w:proofErr w:type="spellEnd"/>
      <w:r w:rsidRPr="00A74A52">
        <w:rPr>
          <w:rFonts w:ascii="Times New Roman" w:eastAsia="Calibri" w:hAnsi="Times New Roman" w:cs="Times New Roman"/>
          <w:iCs/>
          <w:sz w:val="12"/>
          <w:szCs w:val="12"/>
        </w:rPr>
        <w:t xml:space="preserve"> нефти, а также защиты трубопроводов и оборудования от коррозии, отложения солей, парафинов, проектом предусматривается размещение установки дозированной подачи </w:t>
      </w:r>
      <w:proofErr w:type="spellStart"/>
      <w:r w:rsidRPr="00A74A52">
        <w:rPr>
          <w:rFonts w:ascii="Times New Roman" w:eastAsia="Calibri" w:hAnsi="Times New Roman" w:cs="Times New Roman"/>
          <w:iCs/>
          <w:sz w:val="12"/>
          <w:szCs w:val="12"/>
        </w:rPr>
        <w:t>химреагентов</w:t>
      </w:r>
      <w:proofErr w:type="spellEnd"/>
      <w:r w:rsidRPr="00A74A52">
        <w:rPr>
          <w:rFonts w:ascii="Times New Roman" w:eastAsia="Calibri" w:hAnsi="Times New Roman" w:cs="Times New Roman"/>
          <w:iCs/>
          <w:sz w:val="12"/>
          <w:szCs w:val="12"/>
        </w:rPr>
        <w:t xml:space="preserve"> типа УДХ1-25*40-П-2-4,0-0-Q-УВ-К-1-У-С0. Расположение УДХ предусмотрено на совмещенной площадке совместно с узлом пуска ОУ на проектируемом сборном нефтепроводе.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УДХ поставляются в блочном взрывозащищенном исполнении. Климатическое исполнение установки – У, категория размещения - 1 по ГОСТ 15150-69. Слив реагента в дренажную емкость ДЕ-1 для очистки или пропарки бака предусмотрен через штуцер выхода дренажа.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УДХ включает в свой состав: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насосы дозировочные плунжерного типа (1 рабочий, 1 резервный).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технологическая емкость с </w:t>
      </w:r>
      <w:proofErr w:type="spellStart"/>
      <w:r w:rsidRPr="00A74A52">
        <w:rPr>
          <w:rFonts w:ascii="Times New Roman" w:eastAsia="Calibri" w:hAnsi="Times New Roman" w:cs="Times New Roman"/>
          <w:iCs/>
          <w:sz w:val="12"/>
          <w:szCs w:val="12"/>
        </w:rPr>
        <w:t>электрообогревом</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узел ввода реагента.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Предусмотренная проектной документацией установка дозированной подачи </w:t>
      </w:r>
      <w:proofErr w:type="spellStart"/>
      <w:r w:rsidRPr="00A74A52">
        <w:rPr>
          <w:rFonts w:ascii="Times New Roman" w:eastAsia="Calibri" w:hAnsi="Times New Roman" w:cs="Times New Roman"/>
          <w:iCs/>
          <w:sz w:val="12"/>
          <w:szCs w:val="12"/>
        </w:rPr>
        <w:t>химреагентов</w:t>
      </w:r>
      <w:proofErr w:type="spellEnd"/>
      <w:r w:rsidRPr="00A74A52">
        <w:rPr>
          <w:rFonts w:ascii="Times New Roman" w:eastAsia="Calibri" w:hAnsi="Times New Roman" w:cs="Times New Roman"/>
          <w:iCs/>
          <w:sz w:val="12"/>
          <w:szCs w:val="12"/>
        </w:rPr>
        <w:t xml:space="preserve"> должна соответствовать требованиям Федеральных норм и правилам в области промышленной безопасности «Правила безопасности в нефтяной и газовой промышленности», Федерального </w:t>
      </w:r>
      <w:r>
        <w:rPr>
          <w:rFonts w:ascii="Times New Roman" w:eastAsia="Calibri" w:hAnsi="Times New Roman" w:cs="Times New Roman"/>
          <w:iCs/>
          <w:sz w:val="12"/>
          <w:szCs w:val="12"/>
        </w:rPr>
        <w:t xml:space="preserve">закона от 27.02.2002 </w:t>
      </w:r>
      <w:r w:rsidRPr="00A74A52">
        <w:rPr>
          <w:rFonts w:ascii="Times New Roman" w:eastAsia="Calibri" w:hAnsi="Times New Roman" w:cs="Times New Roman"/>
          <w:iCs/>
          <w:sz w:val="12"/>
          <w:szCs w:val="12"/>
        </w:rPr>
        <w:t>№ 184-ФЗ.</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Площадки узлов пуска и приема ОУ</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очистки проектируемого участка напорного нефтепровода УПСВ «Ивановская» – АГЗУ-1 Малиновская от </w:t>
      </w:r>
      <w:proofErr w:type="spellStart"/>
      <w:r w:rsidRPr="00A74A52">
        <w:rPr>
          <w:rFonts w:ascii="Times New Roman" w:eastAsia="Calibri" w:hAnsi="Times New Roman" w:cs="Times New Roman"/>
          <w:iCs/>
          <w:sz w:val="12"/>
          <w:szCs w:val="12"/>
        </w:rPr>
        <w:t>грязепарафиноотложений</w:t>
      </w:r>
      <w:proofErr w:type="spellEnd"/>
      <w:r w:rsidRPr="00A74A52">
        <w:rPr>
          <w:rFonts w:ascii="Times New Roman" w:eastAsia="Calibri" w:hAnsi="Times New Roman" w:cs="Times New Roman"/>
          <w:iCs/>
          <w:sz w:val="12"/>
          <w:szCs w:val="12"/>
        </w:rPr>
        <w:t xml:space="preserve"> (АСПО) предусматривается установка: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узла пуска ОУ типа МКПУ-Н-200-4,0-Л-Р-3-К48-0-1-0-У-С0 за </w:t>
      </w:r>
      <w:proofErr w:type="spellStart"/>
      <w:r w:rsidRPr="00A74A52">
        <w:rPr>
          <w:rFonts w:ascii="Times New Roman" w:eastAsia="Calibri" w:hAnsi="Times New Roman" w:cs="Times New Roman"/>
          <w:iCs/>
          <w:sz w:val="12"/>
          <w:szCs w:val="12"/>
        </w:rPr>
        <w:t>периметральным</w:t>
      </w:r>
      <w:proofErr w:type="spellEnd"/>
      <w:r w:rsidRPr="00A74A52">
        <w:rPr>
          <w:rFonts w:ascii="Times New Roman" w:eastAsia="Calibri" w:hAnsi="Times New Roman" w:cs="Times New Roman"/>
          <w:iCs/>
          <w:sz w:val="12"/>
          <w:szCs w:val="12"/>
        </w:rPr>
        <w:t xml:space="preserve"> ограждением УПСВ «Ивановская»;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узла приема ОУ типа МКПР-Н-200-4,0-Л-Р-3-К48-0-1-0-У-С0 перед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Камера пуска предназначена для запуска очистных устрой</w:t>
      </w:r>
      <w:proofErr w:type="gramStart"/>
      <w:r w:rsidRPr="00A74A52">
        <w:rPr>
          <w:rFonts w:ascii="Times New Roman" w:eastAsia="Calibri" w:hAnsi="Times New Roman" w:cs="Times New Roman"/>
          <w:iCs/>
          <w:sz w:val="12"/>
          <w:szCs w:val="12"/>
        </w:rPr>
        <w:t>ств тр</w:t>
      </w:r>
      <w:proofErr w:type="gramEnd"/>
      <w:r w:rsidRPr="00A74A52">
        <w:rPr>
          <w:rFonts w:ascii="Times New Roman" w:eastAsia="Calibri" w:hAnsi="Times New Roman" w:cs="Times New Roman"/>
          <w:iCs/>
          <w:sz w:val="12"/>
          <w:szCs w:val="12"/>
        </w:rPr>
        <w:t>убопровод. Движение очистного устройства по трубопроводу осуществляется за счет давления перекачиваемой жидкости.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Камера приема предназначена для приема очистных устройств после прохода по трубопроводу, сбора части АСПО и механических примесей.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Комплекс оборудования для очистки внутренней полости сборного нефтепровода содержит: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камеру пуска очистных устройств;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камеру приема очистных устройств;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технологическую обвязку камер пуска и приема с запорной арматурой;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емкости дренажные (ДЕ-2, 3) объемом 1,5 м3 каждая для сбора дренажа с проектных камер пуска (МКПУ-1) и приема (МКПР-1) очистных устройств.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lastRenderedPageBreak/>
        <w:t>Для площадок пуска и приема предусмотрены ограждения.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Предусмотренные проектной документацией камеры пуска и приема очистных устройств должны соответствовать требованиям Методических указаний Компании «Единые технические требования. Камеры пуска и приема внутритрубных поточных средств очистки и диагностики» № П1-01.05 М-0094, Федеральных норм и правил в области промышленной безопасности «Правила безопасности в нефтяной и газовой промышленности».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Камеры пуска и приема очистных устройств располагаются на площадках с </w:t>
      </w:r>
      <w:proofErr w:type="spellStart"/>
      <w:r w:rsidRPr="00A74A52">
        <w:rPr>
          <w:rFonts w:ascii="Times New Roman" w:eastAsia="Calibri" w:hAnsi="Times New Roman" w:cs="Times New Roman"/>
          <w:iCs/>
          <w:sz w:val="12"/>
          <w:szCs w:val="12"/>
        </w:rPr>
        <w:t>тромбованным</w:t>
      </w:r>
      <w:proofErr w:type="spellEnd"/>
      <w:r w:rsidRPr="00A74A52">
        <w:rPr>
          <w:rFonts w:ascii="Times New Roman" w:eastAsia="Calibri" w:hAnsi="Times New Roman" w:cs="Times New Roman"/>
          <w:iCs/>
          <w:sz w:val="12"/>
          <w:szCs w:val="12"/>
        </w:rPr>
        <w:t xml:space="preserve"> щебеночным покрытием.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мере заполнения, содержимое дренажных емкостей для сбора продуктов очистки выкидного трубопровода откачивается с помощью передвижных агрегатов.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обеспечения безопасной и безаварийной работы выкидного трубопровода предусматривается возможность пропарки участка трубопровода от узла приема ОУ до точки подключения. На трубопроводе в узле приема ОУ предусматривается арматура для ввода пара от ППУ.</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Дренажные емкости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дренажа установки дозирования </w:t>
      </w:r>
      <w:proofErr w:type="spellStart"/>
      <w:r w:rsidRPr="00A74A52">
        <w:rPr>
          <w:rFonts w:ascii="Times New Roman" w:eastAsia="Calibri" w:hAnsi="Times New Roman" w:cs="Times New Roman"/>
          <w:iCs/>
          <w:sz w:val="12"/>
          <w:szCs w:val="12"/>
        </w:rPr>
        <w:t>химреагента</w:t>
      </w:r>
      <w:proofErr w:type="spellEnd"/>
      <w:r w:rsidRPr="00A74A52">
        <w:rPr>
          <w:rFonts w:ascii="Times New Roman" w:eastAsia="Calibri" w:hAnsi="Times New Roman" w:cs="Times New Roman"/>
          <w:iCs/>
          <w:sz w:val="12"/>
          <w:szCs w:val="12"/>
        </w:rPr>
        <w:t xml:space="preserve"> предусматривается емкость подземная горизонтальная дренажная ДЕ-1 типа ЕП5-1750-3-Т1-К0-1С0.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дренажа узла пуска ОУ предусматривается емкость подземная дренажная ДЕ-2 типа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ЕП</w:t>
      </w:r>
      <w:proofErr w:type="gramStart"/>
      <w:r w:rsidRPr="00A74A52">
        <w:rPr>
          <w:rFonts w:ascii="Times New Roman" w:eastAsia="Calibri" w:hAnsi="Times New Roman" w:cs="Times New Roman"/>
          <w:iCs/>
          <w:sz w:val="12"/>
          <w:szCs w:val="12"/>
        </w:rPr>
        <w:t>1</w:t>
      </w:r>
      <w:proofErr w:type="gramEnd"/>
      <w:r w:rsidRPr="00A74A52">
        <w:rPr>
          <w:rFonts w:ascii="Times New Roman" w:eastAsia="Calibri" w:hAnsi="Times New Roman" w:cs="Times New Roman"/>
          <w:iCs/>
          <w:sz w:val="12"/>
          <w:szCs w:val="12"/>
        </w:rPr>
        <w:t xml:space="preserve">,5-1650-3-Т1-К0-1С0, для дренажа узла приема ОУ - емкость подземная дренажная ДЕ-3 типа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ЕП</w:t>
      </w:r>
      <w:proofErr w:type="gramStart"/>
      <w:r w:rsidRPr="00A74A52">
        <w:rPr>
          <w:rFonts w:ascii="Times New Roman" w:eastAsia="Calibri" w:hAnsi="Times New Roman" w:cs="Times New Roman"/>
          <w:iCs/>
          <w:sz w:val="12"/>
          <w:szCs w:val="12"/>
        </w:rPr>
        <w:t>1</w:t>
      </w:r>
      <w:proofErr w:type="gramEnd"/>
      <w:r w:rsidRPr="00A74A52">
        <w:rPr>
          <w:rFonts w:ascii="Times New Roman" w:eastAsia="Calibri" w:hAnsi="Times New Roman" w:cs="Times New Roman"/>
          <w:iCs/>
          <w:sz w:val="12"/>
          <w:szCs w:val="12"/>
        </w:rPr>
        <w:t>,5-1650-3-Т1-К0-1С0.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Емкость дренажная ДЕ-1 представляет собой горизонтальный цилиндрический аппарат объемом 5,0 м3, работающий под избыточным давлением не более 0,07 МПа. Внутренний диаметр емкости дренажной 1600 мм, вылет горловины 1750 мм. Климатическое исполнение – У</w:t>
      </w:r>
      <w:proofErr w:type="gramStart"/>
      <w:r w:rsidRPr="00A74A52">
        <w:rPr>
          <w:rFonts w:ascii="Times New Roman" w:eastAsia="Calibri" w:hAnsi="Times New Roman" w:cs="Times New Roman"/>
          <w:iCs/>
          <w:sz w:val="12"/>
          <w:szCs w:val="12"/>
        </w:rPr>
        <w:t>1</w:t>
      </w:r>
      <w:proofErr w:type="gramEnd"/>
      <w:r w:rsidRPr="00A74A52">
        <w:rPr>
          <w:rFonts w:ascii="Times New Roman" w:eastAsia="Calibri" w:hAnsi="Times New Roman" w:cs="Times New Roman"/>
          <w:iCs/>
          <w:sz w:val="12"/>
          <w:szCs w:val="12"/>
        </w:rPr>
        <w:t xml:space="preserve"> по ГОСТ 15150-69.</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Емкости дренажные ДЕ-2, ДЕ-3 представляют собой горизонтальные цилиндрические аппараты объемом 1,5 м3 каждый, работающие под избыточным давлением не более 0,07 МПа. Внутренний диаметр емкостей дренажных 1200 мм, вылет горловины 1650 мм. Климатическое исполнение – У</w:t>
      </w:r>
      <w:proofErr w:type="gramStart"/>
      <w:r w:rsidRPr="00A74A52">
        <w:rPr>
          <w:rFonts w:ascii="Times New Roman" w:eastAsia="Calibri" w:hAnsi="Times New Roman" w:cs="Times New Roman"/>
          <w:iCs/>
          <w:sz w:val="12"/>
          <w:szCs w:val="12"/>
        </w:rPr>
        <w:t>1</w:t>
      </w:r>
      <w:proofErr w:type="gramEnd"/>
      <w:r w:rsidRPr="00A74A52">
        <w:rPr>
          <w:rFonts w:ascii="Times New Roman" w:eastAsia="Calibri" w:hAnsi="Times New Roman" w:cs="Times New Roman"/>
          <w:iCs/>
          <w:sz w:val="12"/>
          <w:szCs w:val="12"/>
        </w:rPr>
        <w:t xml:space="preserve"> по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ГОСТ 15150-69.</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Дренажные емкости ДЕ-1 – ДЕ-3 оборудуются воздушниками с </w:t>
      </w:r>
      <w:proofErr w:type="spellStart"/>
      <w:r w:rsidRPr="00A74A52">
        <w:rPr>
          <w:rFonts w:ascii="Times New Roman" w:eastAsia="Calibri" w:hAnsi="Times New Roman" w:cs="Times New Roman"/>
          <w:iCs/>
          <w:sz w:val="12"/>
          <w:szCs w:val="12"/>
        </w:rPr>
        <w:t>огнепреградителями</w:t>
      </w:r>
      <w:proofErr w:type="spellEnd"/>
      <w:r w:rsidRPr="00A74A52">
        <w:rPr>
          <w:rFonts w:ascii="Times New Roman" w:eastAsia="Calibri" w:hAnsi="Times New Roman" w:cs="Times New Roman"/>
          <w:iCs/>
          <w:sz w:val="12"/>
          <w:szCs w:val="12"/>
        </w:rPr>
        <w:t xml:space="preserve"> DN 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 типа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ЗК80*40-Ф-У-К2/5-К48/РМ/Н/С</w:t>
      </w:r>
      <w:proofErr w:type="gramStart"/>
      <w:r w:rsidRPr="00A74A52">
        <w:rPr>
          <w:rFonts w:ascii="Times New Roman" w:eastAsia="Calibri" w:hAnsi="Times New Roman" w:cs="Times New Roman"/>
          <w:iCs/>
          <w:sz w:val="12"/>
          <w:szCs w:val="12"/>
        </w:rPr>
        <w:t>0</w:t>
      </w:r>
      <w:proofErr w:type="gramEnd"/>
      <w:r w:rsidRPr="00A74A52">
        <w:rPr>
          <w:rFonts w:ascii="Times New Roman" w:eastAsia="Calibri" w:hAnsi="Times New Roman" w:cs="Times New Roman"/>
          <w:iCs/>
          <w:sz w:val="12"/>
          <w:szCs w:val="12"/>
        </w:rPr>
        <w:t xml:space="preserve"> из стали низколегированной повышенной коррозионной стойкости, герметичность затвора класса 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Дренажные емкости должны соответствовать требованиям Методических указаний Компании «Единые технические требования. Емкость подземная (с подогревом/без подогрева)»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 П4-06 М-0007,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34347-2017 «Сосуды и аппараты стальные сварные. Общие технические условия».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Технологические трубопроводы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 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ГОСТ 32569-2013 </w:t>
      </w:r>
      <w:proofErr w:type="spellStart"/>
      <w:r w:rsidRPr="00A74A52">
        <w:rPr>
          <w:rFonts w:ascii="Times New Roman" w:eastAsia="Calibri" w:hAnsi="Times New Roman" w:cs="Times New Roman"/>
          <w:iCs/>
          <w:sz w:val="12"/>
          <w:szCs w:val="12"/>
        </w:rPr>
        <w:t>реагентопровод</w:t>
      </w:r>
      <w:proofErr w:type="spellEnd"/>
      <w:r w:rsidRPr="00A74A52">
        <w:rPr>
          <w:rFonts w:ascii="Times New Roman" w:eastAsia="Calibri" w:hAnsi="Times New Roman" w:cs="Times New Roman"/>
          <w:iCs/>
          <w:sz w:val="12"/>
          <w:szCs w:val="12"/>
        </w:rPr>
        <w:t xml:space="preserve"> относится к группе </w:t>
      </w:r>
      <w:proofErr w:type="gramStart"/>
      <w:r w:rsidRPr="00A74A52">
        <w:rPr>
          <w:rFonts w:ascii="Times New Roman" w:eastAsia="Calibri" w:hAnsi="Times New Roman" w:cs="Times New Roman"/>
          <w:iCs/>
          <w:sz w:val="12"/>
          <w:szCs w:val="12"/>
        </w:rPr>
        <w:t>А(</w:t>
      </w:r>
      <w:proofErr w:type="gramEnd"/>
      <w:r w:rsidRPr="00A74A52">
        <w:rPr>
          <w:rFonts w:ascii="Times New Roman" w:eastAsia="Calibri" w:hAnsi="Times New Roman" w:cs="Times New Roman"/>
          <w:iCs/>
          <w:sz w:val="12"/>
          <w:szCs w:val="12"/>
        </w:rPr>
        <w:t>б), I категории.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A74A52">
        <w:rPr>
          <w:rFonts w:ascii="Times New Roman" w:eastAsia="Calibri" w:hAnsi="Times New Roman" w:cs="Times New Roman"/>
          <w:iCs/>
          <w:sz w:val="12"/>
          <w:szCs w:val="12"/>
        </w:rPr>
        <w:t>Реагентопровод</w:t>
      </w:r>
      <w:proofErr w:type="spellEnd"/>
      <w:r w:rsidRPr="00A74A52">
        <w:rPr>
          <w:rFonts w:ascii="Times New Roman" w:eastAsia="Calibri" w:hAnsi="Times New Roman" w:cs="Times New Roman"/>
          <w:iCs/>
          <w:sz w:val="12"/>
          <w:szCs w:val="12"/>
        </w:rPr>
        <w:t xml:space="preserve"> проектируется из стальных бесшовных труб диаметром и толщиной стенки 32х3 мм из стали 20 по ГОСТ 8733-74*/ГОСТ 8734-75.</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A74A52">
        <w:rPr>
          <w:rFonts w:ascii="Times New Roman" w:eastAsia="Calibri" w:hAnsi="Times New Roman" w:cs="Times New Roman"/>
          <w:iCs/>
          <w:sz w:val="12"/>
          <w:szCs w:val="12"/>
        </w:rPr>
        <w:t>Реагентопровод</w:t>
      </w:r>
      <w:proofErr w:type="spellEnd"/>
      <w:r w:rsidRPr="00A74A52">
        <w:rPr>
          <w:rFonts w:ascii="Times New Roman" w:eastAsia="Calibri" w:hAnsi="Times New Roman" w:cs="Times New Roman"/>
          <w:iCs/>
          <w:sz w:val="12"/>
          <w:szCs w:val="12"/>
        </w:rPr>
        <w:t xml:space="preserve"> прокладываются </w:t>
      </w:r>
      <w:proofErr w:type="spellStart"/>
      <w:r w:rsidRPr="00A74A52">
        <w:rPr>
          <w:rFonts w:ascii="Times New Roman" w:eastAsia="Calibri" w:hAnsi="Times New Roman" w:cs="Times New Roman"/>
          <w:iCs/>
          <w:sz w:val="12"/>
          <w:szCs w:val="12"/>
        </w:rPr>
        <w:t>надземно</w:t>
      </w:r>
      <w:proofErr w:type="spellEnd"/>
      <w:r w:rsidRPr="00A74A52">
        <w:rPr>
          <w:rFonts w:ascii="Times New Roman" w:eastAsia="Calibri" w:hAnsi="Times New Roman" w:cs="Times New Roman"/>
          <w:iCs/>
          <w:sz w:val="12"/>
          <w:szCs w:val="12"/>
        </w:rPr>
        <w:t xml:space="preserve"> на опорах.</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Контролю ультразвуковым или радиографическим методом подвергаются 20% сварных стыков </w:t>
      </w:r>
      <w:proofErr w:type="spellStart"/>
      <w:r w:rsidRPr="00A74A52">
        <w:rPr>
          <w:rFonts w:ascii="Times New Roman" w:eastAsia="Calibri" w:hAnsi="Times New Roman" w:cs="Times New Roman"/>
          <w:iCs/>
          <w:sz w:val="12"/>
          <w:szCs w:val="12"/>
        </w:rPr>
        <w:t>реагентопроводов</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Величина давления испытания </w:t>
      </w:r>
      <w:proofErr w:type="spellStart"/>
      <w:r w:rsidRPr="00A74A52">
        <w:rPr>
          <w:rFonts w:ascii="Times New Roman" w:eastAsia="Calibri" w:hAnsi="Times New Roman" w:cs="Times New Roman"/>
          <w:iCs/>
          <w:sz w:val="12"/>
          <w:szCs w:val="12"/>
        </w:rPr>
        <w:t>реагентопровода</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прочность -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.=1,43Рраб.=5,72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плотность -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w:t>
      </w:r>
      <w:proofErr w:type="spellStart"/>
      <w:r w:rsidRPr="00A74A52">
        <w:rPr>
          <w:rFonts w:ascii="Times New Roman" w:eastAsia="Calibri" w:hAnsi="Times New Roman" w:cs="Times New Roman"/>
          <w:iCs/>
          <w:sz w:val="12"/>
          <w:szCs w:val="12"/>
        </w:rPr>
        <w:t>Рраб</w:t>
      </w:r>
      <w:proofErr w:type="spellEnd"/>
      <w:r w:rsidRPr="00A74A52">
        <w:rPr>
          <w:rFonts w:ascii="Times New Roman" w:eastAsia="Calibri" w:hAnsi="Times New Roman" w:cs="Times New Roman"/>
          <w:iCs/>
          <w:sz w:val="12"/>
          <w:szCs w:val="12"/>
        </w:rPr>
        <w:t>.=4,0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A74A52">
        <w:rPr>
          <w:rFonts w:ascii="Times New Roman" w:eastAsia="Calibri" w:hAnsi="Times New Roman" w:cs="Times New Roman"/>
          <w:iCs/>
          <w:sz w:val="12"/>
          <w:szCs w:val="12"/>
        </w:rPr>
        <w:t>Реагентопровод</w:t>
      </w:r>
      <w:proofErr w:type="spellEnd"/>
      <w:r w:rsidRPr="00A74A52">
        <w:rPr>
          <w:rFonts w:ascii="Times New Roman" w:eastAsia="Calibri" w:hAnsi="Times New Roman" w:cs="Times New Roman"/>
          <w:iCs/>
          <w:sz w:val="12"/>
          <w:szCs w:val="12"/>
        </w:rPr>
        <w:t xml:space="preserve"> подвергается дополнительному пневматическому испытанию </w:t>
      </w:r>
      <w:proofErr w:type="gramStart"/>
      <w:r w:rsidRPr="00A74A52">
        <w:rPr>
          <w:rFonts w:ascii="Times New Roman" w:eastAsia="Calibri" w:hAnsi="Times New Roman" w:cs="Times New Roman"/>
          <w:iCs/>
          <w:sz w:val="12"/>
          <w:szCs w:val="12"/>
        </w:rPr>
        <w:t>на герметичность с определением падения давления во время испытания в соответствии с ГОСТ</w:t>
      </w:r>
      <w:proofErr w:type="gramEnd"/>
      <w:r w:rsidRPr="00A74A52">
        <w:rPr>
          <w:rFonts w:ascii="Times New Roman" w:eastAsia="Calibri" w:hAnsi="Times New Roman" w:cs="Times New Roman"/>
          <w:iCs/>
          <w:sz w:val="12"/>
          <w:szCs w:val="12"/>
        </w:rPr>
        <w:t xml:space="preserve"> 32569-2013.</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Время выдержки трубопровода под пробным давлением рекомендуется назначать равным не менее 15 мин и указывать в технической документации.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Проверку на герметичность </w:t>
      </w:r>
      <w:proofErr w:type="spellStart"/>
      <w:r w:rsidRPr="00A74A52">
        <w:rPr>
          <w:rFonts w:ascii="Times New Roman" w:eastAsia="Calibri" w:hAnsi="Times New Roman" w:cs="Times New Roman"/>
          <w:iCs/>
          <w:sz w:val="12"/>
          <w:szCs w:val="12"/>
        </w:rPr>
        <w:t>реагентопровода</w:t>
      </w:r>
      <w:proofErr w:type="spellEnd"/>
      <w:r w:rsidRPr="00A74A52">
        <w:rPr>
          <w:rFonts w:ascii="Times New Roman" w:eastAsia="Calibri" w:hAnsi="Times New Roman" w:cs="Times New Roman"/>
          <w:iCs/>
          <w:sz w:val="12"/>
          <w:szCs w:val="12"/>
        </w:rPr>
        <w:t xml:space="preserve"> производят после испытания на прочность и путем снижения испытательного давления до максимального рабочего </w:t>
      </w:r>
      <w:proofErr w:type="spellStart"/>
      <w:r w:rsidRPr="00A74A52">
        <w:rPr>
          <w:rFonts w:ascii="Times New Roman" w:eastAsia="Calibri" w:hAnsi="Times New Roman" w:cs="Times New Roman"/>
          <w:iCs/>
          <w:sz w:val="12"/>
          <w:szCs w:val="12"/>
        </w:rPr>
        <w:t>Рраб</w:t>
      </w:r>
      <w:proofErr w:type="spellEnd"/>
      <w:r w:rsidRPr="00A74A52">
        <w:rPr>
          <w:rFonts w:ascii="Times New Roman" w:eastAsia="Calibri" w:hAnsi="Times New Roman" w:cs="Times New Roman"/>
          <w:iCs/>
          <w:sz w:val="12"/>
          <w:szCs w:val="12"/>
        </w:rPr>
        <w:t xml:space="preserve"> (4,0 МПа) и его выдержки в течение времени, необходимого для осмотра трассы, но не менее 12 ч.</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Пневматическое испытание рекомендуется проводить в светлое время суток. Скорость подъема давления при гидравлическом или пневматическом испытании рекомендуется в целях безопасности повышать плавно.</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Пневматическое испытание рекомендуется проводить по специальной инструкции, содержащей меры, обеспечивающие безопасность во время проведения пневматического испытания.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Продувку </w:t>
      </w:r>
      <w:proofErr w:type="spellStart"/>
      <w:r w:rsidRPr="00A74A52">
        <w:rPr>
          <w:rFonts w:ascii="Times New Roman" w:eastAsia="Calibri" w:hAnsi="Times New Roman" w:cs="Times New Roman"/>
          <w:iCs/>
          <w:sz w:val="12"/>
          <w:szCs w:val="12"/>
        </w:rPr>
        <w:t>реагентопровода</w:t>
      </w:r>
      <w:proofErr w:type="spellEnd"/>
      <w:r w:rsidRPr="00A74A52">
        <w:rPr>
          <w:rFonts w:ascii="Times New Roman" w:eastAsia="Calibri" w:hAnsi="Times New Roman" w:cs="Times New Roman"/>
          <w:iCs/>
          <w:sz w:val="12"/>
          <w:szCs w:val="12"/>
        </w:rPr>
        <w:t xml:space="preserve"> рекомендуется проводить под давлением, равным рабочему, но не более 4,0 МПа. Рекомендуемая продолжительность продувки - не менее 10 мин.</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Выполнить контроль качества сварных соединений трубопровода: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систематический пооперационный контроль, осуществляемый в процессе сборки и сварки;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визуальный контроль и обмер геометрических параметров готовых сварных соединений;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проверку сварных швов неразрушающими методами контроля.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ГОСТ 32569-2013 контролю ультразвуковым или радиографическим методом подвергаются 20% сварных стыков </w:t>
      </w:r>
      <w:proofErr w:type="spellStart"/>
      <w:r w:rsidRPr="00A74A52">
        <w:rPr>
          <w:rFonts w:ascii="Times New Roman" w:eastAsia="Calibri" w:hAnsi="Times New Roman" w:cs="Times New Roman"/>
          <w:iCs/>
          <w:sz w:val="12"/>
          <w:szCs w:val="12"/>
        </w:rPr>
        <w:t>реагентопровода</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Гидравлическое испытание проводится при положительной температуре окружающего воздуха, температура воды должна быть не ниже плюс 5 °С.</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ГОСТ 32569-2013 дренажные трубопроводы относятся к группе </w:t>
      </w:r>
      <w:proofErr w:type="gramStart"/>
      <w:r w:rsidRPr="00A74A52">
        <w:rPr>
          <w:rFonts w:ascii="Times New Roman" w:eastAsia="Calibri" w:hAnsi="Times New Roman" w:cs="Times New Roman"/>
          <w:iCs/>
          <w:sz w:val="12"/>
          <w:szCs w:val="12"/>
        </w:rPr>
        <w:t>А(</w:t>
      </w:r>
      <w:proofErr w:type="gramEnd"/>
      <w:r w:rsidRPr="00A74A52">
        <w:rPr>
          <w:rFonts w:ascii="Times New Roman" w:eastAsia="Calibri" w:hAnsi="Times New Roman" w:cs="Times New Roman"/>
          <w:iCs/>
          <w:sz w:val="12"/>
          <w:szCs w:val="12"/>
        </w:rPr>
        <w:t>б), II категории.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Дренажные трубопроводы проектируются из труб диаметром и толщиной стенки 89х4 по ГОСТ 8731-74*/ГОСТ 8732-78*.</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п. 10.1.34 ГОСТ 32569-2013 дренажные трубопроводы укладываются </w:t>
      </w:r>
      <w:proofErr w:type="spellStart"/>
      <w:r w:rsidRPr="00A74A52">
        <w:rPr>
          <w:rFonts w:ascii="Times New Roman" w:eastAsia="Calibri" w:hAnsi="Times New Roman" w:cs="Times New Roman"/>
          <w:iCs/>
          <w:sz w:val="12"/>
          <w:szCs w:val="12"/>
        </w:rPr>
        <w:t>подземно</w:t>
      </w:r>
      <w:proofErr w:type="spellEnd"/>
      <w:r w:rsidRPr="00A74A52">
        <w:rPr>
          <w:rFonts w:ascii="Times New Roman" w:eastAsia="Calibri" w:hAnsi="Times New Roman" w:cs="Times New Roman"/>
          <w:iCs/>
          <w:sz w:val="12"/>
          <w:szCs w:val="12"/>
        </w:rPr>
        <w:t xml:space="preserve"> на глубине не менее 0,6 м с уклоном не менее 0,003 в сторону дренажной емкости.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Величина давления испытания дренажных трубопроводов в соответствии с ГОСТ 32569-2013 составляет: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прочность –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 xml:space="preserve"> = 0,2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плотность – </w:t>
      </w:r>
      <w:proofErr w:type="gramStart"/>
      <w:r w:rsidRPr="00A74A52">
        <w:rPr>
          <w:rFonts w:ascii="Times New Roman" w:eastAsia="Calibri" w:hAnsi="Times New Roman" w:cs="Times New Roman"/>
          <w:iCs/>
          <w:sz w:val="12"/>
          <w:szCs w:val="12"/>
        </w:rPr>
        <w:t>атмосферное</w:t>
      </w:r>
      <w:proofErr w:type="gram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Выполнить контроль качества сварных соединений трубопроводов: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систематический пооперационный контроль, осуществляемый в процессе сборки и сварки;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A74A52">
        <w:rPr>
          <w:rFonts w:ascii="Times New Roman" w:eastAsia="Calibri" w:hAnsi="Times New Roman" w:cs="Times New Roman"/>
          <w:iCs/>
          <w:sz w:val="12"/>
          <w:szCs w:val="12"/>
        </w:rPr>
        <w:t>визуальный контроль и обмер геометрических параметров готовых сварных соединений;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проверку сварных швов неразрушающими методами контроля.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соответствии с ГОСТ 32569-2013 контролю ультразвуковым или радиографическим методом подвергаются 10% сварных стыков дренажного трубопровода.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Заменяемый напорный нефтепровод</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Проектной документацией предусматривается: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замена аварийного участка напорного нефтепровода УПСВ «Ивановская» –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прокладка нефтегазосборного трубопровода DN 150 от АГЗУ-7 до точки подключения к заменяемому участку участка напорного нефтепровода УПСВ «Ивановская» –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прокладка нефтегазосборного трубопровода DN 150 от АГЗУ-6 до точки подключения к заменяемому участку участка напорного нефтепровода УПСВ «Ивановская» –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Заменяемый участок напорного нефтепровода УПСВ «Ивановская» – АГЗУ-1 Малиновская  запроектирован из труб бесшовных DN 200,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подземные участки - с наружным защитным покрытием усиленного типа 2У на основе </w:t>
      </w:r>
      <w:proofErr w:type="spellStart"/>
      <w:r w:rsidRPr="00A74A52">
        <w:rPr>
          <w:rFonts w:ascii="Times New Roman" w:eastAsia="Calibri" w:hAnsi="Times New Roman" w:cs="Times New Roman"/>
          <w:iCs/>
          <w:sz w:val="12"/>
          <w:szCs w:val="12"/>
        </w:rPr>
        <w:t>экструдированного</w:t>
      </w:r>
      <w:proofErr w:type="spellEnd"/>
      <w:r w:rsidRPr="00A74A52">
        <w:rPr>
          <w:rFonts w:ascii="Times New Roman" w:eastAsia="Calibri" w:hAnsi="Times New Roman" w:cs="Times New Roman"/>
          <w:iCs/>
          <w:sz w:val="12"/>
          <w:szCs w:val="12"/>
        </w:rPr>
        <w:t xml:space="preserve"> полиэтилена (полипропилена), выполненным в заводских условиях, 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по техническим условиям, утвержденным в установленном порядке ПАО «НК «Роснефть»;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надземные участки – без покрытия.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Проектируемые участки нефтегазосборных трубопроводов от АГЗУ-7, АГЗУ-6 запроектированы из труб бесшовных DN 150,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подземные участки - с наружным защитным покрытием усиленного типа 2У на основе </w:t>
      </w:r>
      <w:proofErr w:type="spellStart"/>
      <w:r w:rsidRPr="00A74A52">
        <w:rPr>
          <w:rFonts w:ascii="Times New Roman" w:eastAsia="Calibri" w:hAnsi="Times New Roman" w:cs="Times New Roman"/>
          <w:iCs/>
          <w:sz w:val="12"/>
          <w:szCs w:val="12"/>
        </w:rPr>
        <w:t>экструдированного</w:t>
      </w:r>
      <w:proofErr w:type="spellEnd"/>
      <w:r w:rsidRPr="00A74A52">
        <w:rPr>
          <w:rFonts w:ascii="Times New Roman" w:eastAsia="Calibri" w:hAnsi="Times New Roman" w:cs="Times New Roman"/>
          <w:iCs/>
          <w:sz w:val="12"/>
          <w:szCs w:val="12"/>
        </w:rPr>
        <w:t xml:space="preserve"> полиэтилена (полипропилена), выполненным в заводских условиях, 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по техническим условиям, утвержденным в установленном порядке ПАО «НК «Роснефть»;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надземные участки – без покрытия.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Трубы должны соответствовать требованиям ГОСТ 31443-2012 уровня УТП</w:t>
      </w:r>
      <w:proofErr w:type="gramStart"/>
      <w:r w:rsidRPr="00A74A52">
        <w:rPr>
          <w:rFonts w:ascii="Times New Roman" w:eastAsia="Calibri" w:hAnsi="Times New Roman" w:cs="Times New Roman"/>
          <w:iCs/>
          <w:sz w:val="12"/>
          <w:szCs w:val="12"/>
        </w:rPr>
        <w:t>2</w:t>
      </w:r>
      <w:proofErr w:type="gramEnd"/>
      <w:r w:rsidRPr="00A74A52">
        <w:rPr>
          <w:rFonts w:ascii="Times New Roman" w:eastAsia="Calibri" w:hAnsi="Times New Roman" w:cs="Times New Roman"/>
          <w:iCs/>
          <w:sz w:val="12"/>
          <w:szCs w:val="12"/>
        </w:rPr>
        <w:t xml:space="preserve"> с выполнением дополнительных требований для труб, предназначенных для эксплуатации в кислых средах в соответствии ГОСТ 31443-2012 и ГОСТ 53678-2009, Методических указаний Компании «Единые технические требования. Трубная продукция для промысловых и технологических трубопроводов, трубная продукция общего назначения» № П4-06 М-0111,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55990-2014 заменяемый участок напорного нефтепровода относится ко II классу, категории С. Участки напорного нефтепровода, относящиеся к категории 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узлы пуска и приема ОУ, а также участки трубопровода по 250 м, примыкающие к ним;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узлы линейной запорной арматуры, а также участки трубопровода по 250 м, примыкающие к ним.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55990-2014 нефтегазосборные трубопроводы от АГЗУ-7 и АГЗУ-6 относятся к III классу, категории С.</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обеспечения нормальных условий эксплуатации и исключения возможности </w:t>
      </w:r>
      <w:proofErr w:type="gramStart"/>
      <w:r w:rsidRPr="00A74A52">
        <w:rPr>
          <w:rFonts w:ascii="Times New Roman" w:eastAsia="Calibri" w:hAnsi="Times New Roman" w:cs="Times New Roman"/>
          <w:iCs/>
          <w:sz w:val="12"/>
          <w:szCs w:val="12"/>
        </w:rPr>
        <w:t>повреждения</w:t>
      </w:r>
      <w:proofErr w:type="gramEnd"/>
      <w:r w:rsidRPr="00A74A52">
        <w:rPr>
          <w:rFonts w:ascii="Times New Roman" w:eastAsia="Calibri" w:hAnsi="Times New Roman" w:cs="Times New Roman"/>
          <w:iCs/>
          <w:sz w:val="12"/>
          <w:szCs w:val="12"/>
        </w:rPr>
        <w:t xml:space="preserve"> проектируемых трубопроводов устанавливается защитная зона размером 25 м от осей крайнего трубопровода с каждой стороны.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Охранная зона трубопроводов (по 25 м от оси трубопровода) </w:t>
      </w:r>
      <w:proofErr w:type="spellStart"/>
      <w:r w:rsidRPr="00A74A52">
        <w:rPr>
          <w:rFonts w:ascii="Times New Roman" w:eastAsia="Calibri" w:hAnsi="Times New Roman" w:cs="Times New Roman"/>
          <w:iCs/>
          <w:sz w:val="12"/>
          <w:szCs w:val="12"/>
        </w:rPr>
        <w:t>установливается</w:t>
      </w:r>
      <w:proofErr w:type="spellEnd"/>
      <w:r w:rsidRPr="00A74A52">
        <w:rPr>
          <w:rFonts w:ascii="Times New Roman" w:eastAsia="Calibri" w:hAnsi="Times New Roman" w:cs="Times New Roman"/>
          <w:iCs/>
          <w:sz w:val="12"/>
          <w:szCs w:val="12"/>
        </w:rPr>
        <w:t xml:space="preserve"> в соответствии с П.6.2 МУК Правила по эксплуатации, ревизии, ремонту и отбраковке промысловых трубопроводов на объектах ПАО «НК «РОСНЕФТЬ» и его обще</w:t>
      </w:r>
      <w:proofErr w:type="gramStart"/>
      <w:r w:rsidRPr="00A74A52">
        <w:rPr>
          <w:rFonts w:ascii="Times New Roman" w:eastAsia="Calibri" w:hAnsi="Times New Roman" w:cs="Times New Roman"/>
          <w:iCs/>
          <w:sz w:val="12"/>
          <w:szCs w:val="12"/>
        </w:rPr>
        <w:t>ств гр</w:t>
      </w:r>
      <w:proofErr w:type="gramEnd"/>
      <w:r w:rsidRPr="00A74A52">
        <w:rPr>
          <w:rFonts w:ascii="Times New Roman" w:eastAsia="Calibri" w:hAnsi="Times New Roman" w:cs="Times New Roman"/>
          <w:iCs/>
          <w:sz w:val="12"/>
          <w:szCs w:val="12"/>
        </w:rPr>
        <w:t>уппы № П1-01.05 М-0133.</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Ограничения по работе в охранной зоне устанавливаются в соответствии с П.6.2 МУК Правила по эксплуатации, ревизии, ремонту и отбраковке промысловых трубопроводов на объектах ПАО «НК «РОСНЕФТЬ» и его обще</w:t>
      </w:r>
      <w:proofErr w:type="gramStart"/>
      <w:r w:rsidRPr="00A74A52">
        <w:rPr>
          <w:rFonts w:ascii="Times New Roman" w:eastAsia="Calibri" w:hAnsi="Times New Roman" w:cs="Times New Roman"/>
          <w:iCs/>
          <w:sz w:val="12"/>
          <w:szCs w:val="12"/>
        </w:rPr>
        <w:t>ств гр</w:t>
      </w:r>
      <w:proofErr w:type="gramEnd"/>
      <w:r w:rsidRPr="00A74A52">
        <w:rPr>
          <w:rFonts w:ascii="Times New Roman" w:eastAsia="Calibri" w:hAnsi="Times New Roman" w:cs="Times New Roman"/>
          <w:iCs/>
          <w:sz w:val="12"/>
          <w:szCs w:val="12"/>
        </w:rPr>
        <w:t xml:space="preserve">уппы № П1-01.05 М-0133, приказом № 515 Федеральные нормы и правила в области промышленной безопасности "Правила безопасной эксплуатации </w:t>
      </w:r>
      <w:proofErr w:type="spellStart"/>
      <w:r w:rsidRPr="00A74A52">
        <w:rPr>
          <w:rFonts w:ascii="Times New Roman" w:eastAsia="Calibri" w:hAnsi="Times New Roman" w:cs="Times New Roman"/>
          <w:iCs/>
          <w:sz w:val="12"/>
          <w:szCs w:val="12"/>
        </w:rPr>
        <w:t>внутрипромысловых</w:t>
      </w:r>
      <w:proofErr w:type="spellEnd"/>
      <w:r w:rsidRPr="00A74A52">
        <w:rPr>
          <w:rFonts w:ascii="Times New Roman" w:eastAsia="Calibri" w:hAnsi="Times New Roman" w:cs="Times New Roman"/>
          <w:iCs/>
          <w:sz w:val="12"/>
          <w:szCs w:val="12"/>
        </w:rPr>
        <w:t xml:space="preserve"> трубопроводов".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трассе заменяемого участка напорного нефтепровода УПСВ «Ивановская» – АГЗУ-1 Малиновская устанавливаются опознавательные знаки: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 каждом километре трассы;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 пересечениях с подземными коммуникациями;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 углах поворота трассы.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трассам нефтегазосборных трубопроводов от АГЗУ-7, АГЗУ-6 устанавливаются опознавательные знаки: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 пересечениях с подземными коммуникациями;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на углах поворота трассы.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На углах поворота трассы трубопроводов более 45</w:t>
      </w:r>
      <w:proofErr w:type="gramStart"/>
      <w:r w:rsidRPr="00A74A52">
        <w:rPr>
          <w:rFonts w:ascii="Times New Roman" w:eastAsia="Calibri" w:hAnsi="Times New Roman" w:cs="Times New Roman"/>
          <w:iCs/>
          <w:sz w:val="12"/>
          <w:szCs w:val="12"/>
        </w:rPr>
        <w:t>°С</w:t>
      </w:r>
      <w:proofErr w:type="gramEnd"/>
      <w:r w:rsidRPr="00A74A52">
        <w:rPr>
          <w:rFonts w:ascii="Times New Roman" w:eastAsia="Calibri" w:hAnsi="Times New Roman" w:cs="Times New Roman"/>
          <w:iCs/>
          <w:sz w:val="12"/>
          <w:szCs w:val="12"/>
        </w:rPr>
        <w:t xml:space="preserve"> устанавливаются дополнительно два опознавательных знака в начале и в конце кривой угла поворота.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Материальное исполнение трубопроводов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Материальное исполнение заменяемого участка напорного нефтепровода и нефтегазосборных трубопроводов от АГЗУ-7, АГЗУ-6 принято из стали повышенной коррозионной стойкости (стойкой к СКРН), класс прочности КП360 по ТУ, утвержденным ПАО «НК «Роснефть».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Трубы должны соответствовать требованиям ГОСТ 31443-2012 уровня УТП</w:t>
      </w:r>
      <w:proofErr w:type="gramStart"/>
      <w:r w:rsidRPr="00A74A52">
        <w:rPr>
          <w:rFonts w:ascii="Times New Roman" w:eastAsia="Calibri" w:hAnsi="Times New Roman" w:cs="Times New Roman"/>
          <w:iCs/>
          <w:sz w:val="12"/>
          <w:szCs w:val="12"/>
        </w:rPr>
        <w:t>2</w:t>
      </w:r>
      <w:proofErr w:type="gramEnd"/>
      <w:r w:rsidRPr="00A74A52">
        <w:rPr>
          <w:rFonts w:ascii="Times New Roman" w:eastAsia="Calibri" w:hAnsi="Times New Roman" w:cs="Times New Roman"/>
          <w:iCs/>
          <w:sz w:val="12"/>
          <w:szCs w:val="12"/>
        </w:rPr>
        <w:t xml:space="preserve"> с выполнением дополнительных требований для труб, предназначенных для эксплуатации в кислых средах в соответствии с ГОСТ 31443-2012 и ГОСТ 53678-2009.</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Запорная арматура (задвижка клиновая с ручным приводом) предусматривается из низкоуглеродистой стали повышенной коррозионной стойкости (стойкой к СКР), герметичность затвора класса</w:t>
      </w:r>
      <w:proofErr w:type="gramStart"/>
      <w:r w:rsidRPr="00A74A52">
        <w:rPr>
          <w:rFonts w:ascii="Times New Roman" w:eastAsia="Calibri" w:hAnsi="Times New Roman" w:cs="Times New Roman"/>
          <w:iCs/>
          <w:sz w:val="12"/>
          <w:szCs w:val="12"/>
        </w:rPr>
        <w:t xml:space="preserve"> А</w:t>
      </w:r>
      <w:proofErr w:type="gramEnd"/>
      <w:r w:rsidRPr="00A74A52">
        <w:rPr>
          <w:rFonts w:ascii="Times New Roman" w:eastAsia="Calibri" w:hAnsi="Times New Roman" w:cs="Times New Roman"/>
          <w:iCs/>
          <w:sz w:val="12"/>
          <w:szCs w:val="12"/>
        </w:rPr>
        <w:t>, типа: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ЗК150*63-Ф-У-К1/6-К48/РM/Н/С</w:t>
      </w:r>
      <w:proofErr w:type="gramStart"/>
      <w:r w:rsidRPr="00A74A52">
        <w:rPr>
          <w:rFonts w:ascii="Times New Roman" w:eastAsia="Calibri" w:hAnsi="Times New Roman" w:cs="Times New Roman"/>
          <w:iCs/>
          <w:sz w:val="12"/>
          <w:szCs w:val="12"/>
        </w:rPr>
        <w:t>0</w:t>
      </w:r>
      <w:proofErr w:type="gramEnd"/>
      <w:r w:rsidRPr="00A74A52">
        <w:rPr>
          <w:rFonts w:ascii="Times New Roman" w:eastAsia="Calibri" w:hAnsi="Times New Roman" w:cs="Times New Roman"/>
          <w:iCs/>
          <w:sz w:val="12"/>
          <w:szCs w:val="12"/>
        </w:rPr>
        <w:t xml:space="preserve"> – для подключения к УПСВ «Ивановская»;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ЗК200*40-Ф-У-К1/6-К48/ЭПГВ</w:t>
      </w:r>
      <w:proofErr w:type="gramStart"/>
      <w:r w:rsidRPr="00A74A52">
        <w:rPr>
          <w:rFonts w:ascii="Times New Roman" w:eastAsia="Calibri" w:hAnsi="Times New Roman" w:cs="Times New Roman"/>
          <w:iCs/>
          <w:sz w:val="12"/>
          <w:szCs w:val="12"/>
        </w:rPr>
        <w:t>1</w:t>
      </w:r>
      <w:proofErr w:type="gramEnd"/>
      <w:r w:rsidRPr="00A74A52">
        <w:rPr>
          <w:rFonts w:ascii="Times New Roman" w:eastAsia="Calibri" w:hAnsi="Times New Roman" w:cs="Times New Roman"/>
          <w:iCs/>
          <w:sz w:val="12"/>
          <w:szCs w:val="12"/>
        </w:rPr>
        <w:t>/Н/С0 – на сборном не</w:t>
      </w:r>
      <w:r>
        <w:rPr>
          <w:rFonts w:ascii="Times New Roman" w:eastAsia="Calibri" w:hAnsi="Times New Roman" w:cs="Times New Roman"/>
          <w:iCs/>
          <w:sz w:val="12"/>
          <w:szCs w:val="12"/>
        </w:rPr>
        <w:t xml:space="preserve">фтепроводе УПСВ «Ивановская» – </w:t>
      </w:r>
      <w:r w:rsidRPr="00A74A52">
        <w:rPr>
          <w:rFonts w:ascii="Times New Roman" w:eastAsia="Calibri" w:hAnsi="Times New Roman" w:cs="Times New Roman"/>
          <w:iCs/>
          <w:sz w:val="12"/>
          <w:szCs w:val="12"/>
        </w:rPr>
        <w:t>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ЗК200*40-Ф-У-К1/7-К48/РM/Н/С</w:t>
      </w:r>
      <w:proofErr w:type="gramStart"/>
      <w:r w:rsidRPr="00A74A52">
        <w:rPr>
          <w:rFonts w:ascii="Times New Roman" w:eastAsia="Calibri" w:hAnsi="Times New Roman" w:cs="Times New Roman"/>
          <w:iCs/>
          <w:sz w:val="12"/>
          <w:szCs w:val="12"/>
        </w:rPr>
        <w:t>0</w:t>
      </w:r>
      <w:proofErr w:type="gramEnd"/>
      <w:r w:rsidRPr="00A74A52">
        <w:rPr>
          <w:rFonts w:ascii="Times New Roman" w:eastAsia="Calibri" w:hAnsi="Times New Roman" w:cs="Times New Roman"/>
          <w:iCs/>
          <w:sz w:val="12"/>
          <w:szCs w:val="12"/>
        </w:rPr>
        <w:t xml:space="preserve"> – на сборном нефтепроводе УПСВ «Ивановская» – АГЗУ-1 Малиновская;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ЗК150*40-Ф-У-К1/6-К48/РM/Н/С</w:t>
      </w:r>
      <w:proofErr w:type="gramStart"/>
      <w:r w:rsidRPr="00A74A52">
        <w:rPr>
          <w:rFonts w:ascii="Times New Roman" w:eastAsia="Calibri" w:hAnsi="Times New Roman" w:cs="Times New Roman"/>
          <w:iCs/>
          <w:sz w:val="12"/>
          <w:szCs w:val="12"/>
        </w:rPr>
        <w:t>0</w:t>
      </w:r>
      <w:proofErr w:type="gramEnd"/>
      <w:r w:rsidRPr="00A74A52">
        <w:rPr>
          <w:rFonts w:ascii="Times New Roman" w:eastAsia="Calibri" w:hAnsi="Times New Roman" w:cs="Times New Roman"/>
          <w:iCs/>
          <w:sz w:val="12"/>
          <w:szCs w:val="12"/>
        </w:rPr>
        <w:t xml:space="preserve"> – на нефтегазосборных трубопроводах от АГЗУ-7, АГЗУ-6.</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Заменяемый участок напорного нефтепровода, нефтегазосборные трубопроводы от АГЗУ-7, АГЗУ-6 укладываются на глубину не менее 1,0 м до верхней образующей трубы.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Проектируемые трубопроводы пересекают полевые автодороги и технологические проезды к проектируемым сооружениям. В соответствии с п. 19 ФНИП «Правила безопасной эксплуатации </w:t>
      </w:r>
      <w:proofErr w:type="spellStart"/>
      <w:r w:rsidRPr="00A74A52">
        <w:rPr>
          <w:rFonts w:ascii="Times New Roman" w:eastAsia="Calibri" w:hAnsi="Times New Roman" w:cs="Times New Roman"/>
          <w:iCs/>
          <w:sz w:val="12"/>
          <w:szCs w:val="12"/>
        </w:rPr>
        <w:t>внутрипромысловых</w:t>
      </w:r>
      <w:proofErr w:type="spellEnd"/>
      <w:r w:rsidRPr="00A74A52">
        <w:rPr>
          <w:rFonts w:ascii="Times New Roman" w:eastAsia="Calibri" w:hAnsi="Times New Roman" w:cs="Times New Roman"/>
          <w:iCs/>
          <w:sz w:val="12"/>
          <w:szCs w:val="12"/>
        </w:rPr>
        <w:t xml:space="preserve"> трубопроводов», предусматривается увеличение глубины залегания трубопроводов на участках переходов. Переход через полевые и технологические проезды к проектируемым сооружениям осуществляется открытым способом. Глубина заложения трубопровода в месте пересечения не менее 1,7 м от верха покрытия дороги до верхней образующей трубы.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lastRenderedPageBreak/>
        <w:t>Пересечения проектируемых трубопроводов с существующими подземными коммуникациями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 выполняются в соответствии с техническими условиями владельца коммуникаций. Прокладка проектируемых трубопроводов предусматривается ниже уровня пересекаемых существующих трубопроводов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 В месте пересечения с существующими трубопроводами расстояние в свету не менее 350 мм, угол не менее 60 градусов.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Пересечения проектируемых трубопроводов с линиями электропередач напряжением 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выполняются в соответствии с техническими условиями АО «</w:t>
      </w:r>
      <w:proofErr w:type="spellStart"/>
      <w:r w:rsidRPr="00A74A52">
        <w:rPr>
          <w:rFonts w:ascii="Times New Roman" w:eastAsia="Calibri" w:hAnsi="Times New Roman" w:cs="Times New Roman"/>
          <w:iCs/>
          <w:sz w:val="12"/>
          <w:szCs w:val="12"/>
        </w:rPr>
        <w:t>Самаранефтегаз</w:t>
      </w:r>
      <w:proofErr w:type="spellEnd"/>
      <w:r w:rsidRPr="00A74A52">
        <w:rPr>
          <w:rFonts w:ascii="Times New Roman" w:eastAsia="Calibri" w:hAnsi="Times New Roman" w:cs="Times New Roman"/>
          <w:iCs/>
          <w:sz w:val="12"/>
          <w:szCs w:val="12"/>
        </w:rPr>
        <w:t xml:space="preserve">». Наименьшее расстояние до ближайших заземлителей опор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составляет не менее 5,0 м в соответствии требованиями ПУЭ.</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При пересечении проектируемых трубопроводов с проектируемой линией электропередач минимальное расстояние до ближайших заземлителей опор составляет не менее 5,0 м, в соответствии с ПУЭ.</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местах пересечения проектируемых трубопроводов с подземными кабелями, последние заключаются в защитный футляр из трубы диаметром и толщиной 108х5 мм по ГОСТ 8732-78*. Концы футляра выступают за края траншеи не менее</w:t>
      </w:r>
      <w:proofErr w:type="gramStart"/>
      <w:r w:rsidRPr="00A74A52">
        <w:rPr>
          <w:rFonts w:ascii="Times New Roman" w:eastAsia="Calibri" w:hAnsi="Times New Roman" w:cs="Times New Roman"/>
          <w:iCs/>
          <w:sz w:val="12"/>
          <w:szCs w:val="12"/>
        </w:rPr>
        <w:t>,</w:t>
      </w:r>
      <w:proofErr w:type="gramEnd"/>
      <w:r w:rsidRPr="00A74A52">
        <w:rPr>
          <w:rFonts w:ascii="Times New Roman" w:eastAsia="Calibri" w:hAnsi="Times New Roman" w:cs="Times New Roman"/>
          <w:iCs/>
          <w:sz w:val="12"/>
          <w:szCs w:val="12"/>
        </w:rPr>
        <w:t xml:space="preserve"> чем на 2,0 м, расстояние в свету не менее 0,5 м. Пересечение выполняется под углом близким к 90 градусам, но не менее 60 градусов.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Проектируемые трубопроводы следует параллельно существующим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на расстоянии не менее 10,0 м в соответствии с требованиями ПУЭ.</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Проектируемые трубопроводы следуют параллельно существующим </w:t>
      </w:r>
      <w:proofErr w:type="spellStart"/>
      <w:r w:rsidRPr="00A74A52">
        <w:rPr>
          <w:rFonts w:ascii="Times New Roman" w:eastAsia="Calibri" w:hAnsi="Times New Roman" w:cs="Times New Roman"/>
          <w:iCs/>
          <w:sz w:val="12"/>
          <w:szCs w:val="12"/>
        </w:rPr>
        <w:t>нефте</w:t>
      </w:r>
      <w:proofErr w:type="spellEnd"/>
      <w:r w:rsidRPr="00A74A52">
        <w:rPr>
          <w:rFonts w:ascii="Times New Roman" w:eastAsia="Calibri" w:hAnsi="Times New Roman" w:cs="Times New Roman"/>
          <w:iCs/>
          <w:sz w:val="12"/>
          <w:szCs w:val="12"/>
        </w:rPr>
        <w:t xml:space="preserve">- и газопроводам на расстоянии не менее 5,0 м в соответствии с требованиями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55990-2014.</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Зона минимальных расстояний до зданий и сооружений регламентируется п.7.2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ГОСТ 55990-2014 и устанавливает ограничения на размещение до зданий и сооружений в зоне минимально-допустимых расстояний.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Переходы проектируемых трубопроводов через технологические проезды к проектируемым сооружениям, а также через полевые автомобильные дороги осуществляются открытым способом. В соответствии с п. 19 ФНИП «Правила безопасной эксплуатации </w:t>
      </w:r>
      <w:proofErr w:type="spellStart"/>
      <w:r w:rsidRPr="00A74A52">
        <w:rPr>
          <w:rFonts w:ascii="Times New Roman" w:eastAsia="Calibri" w:hAnsi="Times New Roman" w:cs="Times New Roman"/>
          <w:iCs/>
          <w:sz w:val="12"/>
          <w:szCs w:val="12"/>
        </w:rPr>
        <w:t>внутрипромысловых</w:t>
      </w:r>
      <w:proofErr w:type="spellEnd"/>
      <w:r w:rsidRPr="00A74A52">
        <w:rPr>
          <w:rFonts w:ascii="Times New Roman" w:eastAsia="Calibri" w:hAnsi="Times New Roman" w:cs="Times New Roman"/>
          <w:iCs/>
          <w:sz w:val="12"/>
          <w:szCs w:val="12"/>
        </w:rPr>
        <w:t xml:space="preserve"> трубопроводов», предусматривается увеличение глубины залегания трубопроводов на участках переходов. Глубина заложения трубопровода в местах пересечения не менее 1,7 м от верха покрытия дороги до верхней образующей трубы.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Строительство и монтаж участка напорного нефтепровода, нефтегазосборных трубопроводов от АГЗУ-7, АГЗУ-6 предусматриваются 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55990-2014, РД 03 613-03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РД 03-615-03 «Порядок применения сварочных технологий при изготовлении, монтаже, ремонте и реконструкции технических устрой</w:t>
      </w:r>
      <w:proofErr w:type="gramStart"/>
      <w:r w:rsidRPr="00A74A52">
        <w:rPr>
          <w:rFonts w:ascii="Times New Roman" w:eastAsia="Calibri" w:hAnsi="Times New Roman" w:cs="Times New Roman"/>
          <w:iCs/>
          <w:sz w:val="12"/>
          <w:szCs w:val="12"/>
        </w:rPr>
        <w:t>ств дл</w:t>
      </w:r>
      <w:proofErr w:type="gramEnd"/>
      <w:r w:rsidRPr="00A74A52">
        <w:rPr>
          <w:rFonts w:ascii="Times New Roman" w:eastAsia="Calibri" w:hAnsi="Times New Roman" w:cs="Times New Roman"/>
          <w:iCs/>
          <w:sz w:val="12"/>
          <w:szCs w:val="12"/>
        </w:rPr>
        <w:t>я опасных производственных объектов», ВСН 006-89 «Строительство магистральных и промысловых трубопроводов. Сварка».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Контролю физическими методами подвергаются 100% сварных стыков напорного нефтепровода, выкидного и нефтегазосборных трубопроводов, в том числе радиографическим методом 100% соединений трубопроводов категорий</w:t>
      </w:r>
      <w:proofErr w:type="gramStart"/>
      <w:r w:rsidRPr="00A74A52">
        <w:rPr>
          <w:rFonts w:ascii="Times New Roman" w:eastAsia="Calibri" w:hAnsi="Times New Roman" w:cs="Times New Roman"/>
          <w:iCs/>
          <w:sz w:val="12"/>
          <w:szCs w:val="12"/>
        </w:rPr>
        <w:t xml:space="preserve"> С</w:t>
      </w:r>
      <w:proofErr w:type="gramEnd"/>
      <w:r w:rsidRPr="00A74A52">
        <w:rPr>
          <w:rFonts w:ascii="Times New Roman" w:eastAsia="Calibri" w:hAnsi="Times New Roman" w:cs="Times New Roman"/>
          <w:iCs/>
          <w:sz w:val="12"/>
          <w:szCs w:val="12"/>
        </w:rPr>
        <w:t xml:space="preserve"> и 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 окончании строительно-монтажных работ трубопроводы промываются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Федеральных норм и правил в области промышленной безопасности «Правила безопасной эксплуатации </w:t>
      </w:r>
      <w:proofErr w:type="spellStart"/>
      <w:r w:rsidRPr="00A74A52">
        <w:rPr>
          <w:rFonts w:ascii="Times New Roman" w:eastAsia="Calibri" w:hAnsi="Times New Roman" w:cs="Times New Roman"/>
          <w:iCs/>
          <w:sz w:val="12"/>
          <w:szCs w:val="12"/>
        </w:rPr>
        <w:t>внутрипромысловых</w:t>
      </w:r>
      <w:proofErr w:type="spellEnd"/>
      <w:r w:rsidRPr="00A74A52">
        <w:rPr>
          <w:rFonts w:ascii="Times New Roman" w:eastAsia="Calibri" w:hAnsi="Times New Roman" w:cs="Times New Roman"/>
          <w:iCs/>
          <w:sz w:val="12"/>
          <w:szCs w:val="12"/>
        </w:rPr>
        <w:t xml:space="preserve"> трубопроводов». Совместно с </w:t>
      </w:r>
      <w:proofErr w:type="spellStart"/>
      <w:r w:rsidRPr="00A74A52">
        <w:rPr>
          <w:rFonts w:ascii="Times New Roman" w:eastAsia="Calibri" w:hAnsi="Times New Roman" w:cs="Times New Roman"/>
          <w:iCs/>
          <w:sz w:val="12"/>
          <w:szCs w:val="12"/>
        </w:rPr>
        <w:t>профилеметрией</w:t>
      </w:r>
      <w:proofErr w:type="spellEnd"/>
      <w:r w:rsidRPr="00A74A52">
        <w:rPr>
          <w:rFonts w:ascii="Times New Roman" w:eastAsia="Calibri" w:hAnsi="Times New Roman" w:cs="Times New Roman"/>
          <w:iCs/>
          <w:sz w:val="12"/>
          <w:szCs w:val="12"/>
        </w:rPr>
        <w:t xml:space="preserve"> осуществить пропуск полиуретанового цельнолитого поршня.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 окончании очистки трубопроводы испытываются на прочность и герметичность гидравлическим способом 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55990-2014 с последующим освобождением от воды.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Величина давления испытания трубопроводов: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прочность –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 xml:space="preserve">.=1,25Рраб.=5,0 МПа в верхней точке, но не </w:t>
      </w:r>
      <w:proofErr w:type="gramStart"/>
      <w:r w:rsidRPr="00A74A52">
        <w:rPr>
          <w:rFonts w:ascii="Times New Roman" w:eastAsia="Calibri" w:hAnsi="Times New Roman" w:cs="Times New Roman"/>
          <w:iCs/>
          <w:sz w:val="12"/>
          <w:szCs w:val="12"/>
        </w:rPr>
        <w:t>более заводского</w:t>
      </w:r>
      <w:proofErr w:type="gramEnd"/>
      <w:r w:rsidRPr="00A74A52">
        <w:rPr>
          <w:rFonts w:ascii="Times New Roman" w:eastAsia="Calibri" w:hAnsi="Times New Roman" w:cs="Times New Roman"/>
          <w:iCs/>
          <w:sz w:val="12"/>
          <w:szCs w:val="12"/>
        </w:rPr>
        <w:t xml:space="preserve"> давления испытания в нижней точке;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на герметичность –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w:t>
      </w:r>
      <w:proofErr w:type="spellStart"/>
      <w:r w:rsidRPr="00A74A52">
        <w:rPr>
          <w:rFonts w:ascii="Times New Roman" w:eastAsia="Calibri" w:hAnsi="Times New Roman" w:cs="Times New Roman"/>
          <w:iCs/>
          <w:sz w:val="12"/>
          <w:szCs w:val="12"/>
        </w:rPr>
        <w:t>Рраб</w:t>
      </w:r>
      <w:proofErr w:type="spellEnd"/>
      <w:r w:rsidRPr="00A74A52">
        <w:rPr>
          <w:rFonts w:ascii="Times New Roman" w:eastAsia="Calibri" w:hAnsi="Times New Roman" w:cs="Times New Roman"/>
          <w:iCs/>
          <w:sz w:val="12"/>
          <w:szCs w:val="12"/>
        </w:rPr>
        <w:t>.=4,0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Испытания узлов пуска и приема очистных устройств на сборном трубопроводе, узлов запорной арматуры и участков по 250 м, примыкающих к ним, выполняются в два этапа: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первый этап – после укладки и засыпки или крепления на опорах,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.=1,5Рраб.=6,0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второй этап – одновременно с испытанием трубопровода, </w:t>
      </w:r>
      <w:proofErr w:type="spellStart"/>
      <w:r w:rsidRPr="00A74A52">
        <w:rPr>
          <w:rFonts w:ascii="Times New Roman" w:eastAsia="Calibri" w:hAnsi="Times New Roman" w:cs="Times New Roman"/>
          <w:iCs/>
          <w:sz w:val="12"/>
          <w:szCs w:val="12"/>
        </w:rPr>
        <w:t>Рисп</w:t>
      </w:r>
      <w:proofErr w:type="spellEnd"/>
      <w:r w:rsidRPr="00A74A52">
        <w:rPr>
          <w:rFonts w:ascii="Times New Roman" w:eastAsia="Calibri" w:hAnsi="Times New Roman" w:cs="Times New Roman"/>
          <w:iCs/>
          <w:sz w:val="12"/>
          <w:szCs w:val="12"/>
        </w:rPr>
        <w:t>.=1,25Рраб.=5,0 МПа.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Гидравлическое испытание проводить при положительной температуре окружающего воздуха, с температурой воды не ниже плюс 5 С.</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На период испытания устанавливается охранная зона в обе стороны от оси трубопровода – по 75,00 м, в направлении отрыва заглушки от торца трубопровода – 600,00 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Технологию и средства очистки и испытания предусматривают в специальной рабочей инструкции, разрабатываемой генеральной строительно-монтажной организацией. Инструкция должна быть согласована с заказчиком и проектной организацией.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По окончании испытаний напорный нефтепровод и нефтегазосборные трубопроводы диаметром DN 150 и выше, имеющие участки, относящиеся к особо опасным (пересечение с технологическими коммуникациями), в соответствии с п. 723 Федеральных норм и правил в области промышленной безопасности «Правила безопасности в нефтяной и газовой промышленности» подвергаются предпусковой приборной диагностике с последующим освобождением трубопроводов от воды.</w:t>
      </w:r>
      <w:proofErr w:type="gramEnd"/>
      <w:r w:rsidRPr="00A74A52">
        <w:rPr>
          <w:rFonts w:ascii="Times New Roman" w:eastAsia="Calibri" w:hAnsi="Times New Roman" w:cs="Times New Roman"/>
          <w:iCs/>
          <w:sz w:val="12"/>
          <w:szCs w:val="12"/>
        </w:rPr>
        <w:t xml:space="preserve"> В качестве предпусковой приборной диагностики следует применить метод акустико-эмиссионной диагностики (АЭД)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52727-2007 «Техническая диагностика. Акустико-эмиссионная диагностика. Общие требования».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w:t>
      </w:r>
      <w:proofErr w:type="spellStart"/>
      <w:r w:rsidRPr="00A74A52">
        <w:rPr>
          <w:rFonts w:ascii="Times New Roman" w:eastAsia="Calibri" w:hAnsi="Times New Roman" w:cs="Times New Roman"/>
          <w:iCs/>
          <w:sz w:val="12"/>
          <w:szCs w:val="12"/>
        </w:rPr>
        <w:t>Рраб</w:t>
      </w:r>
      <w:proofErr w:type="spellEnd"/>
      <w:r w:rsidRPr="00A74A52">
        <w:rPr>
          <w:rFonts w:ascii="Times New Roman" w:eastAsia="Calibri" w:hAnsi="Times New Roman" w:cs="Times New Roman"/>
          <w:iCs/>
          <w:sz w:val="12"/>
          <w:szCs w:val="12"/>
        </w:rPr>
        <w:t xml:space="preserve"> (4,0.МПа) и его выдержки в течение времени, необходимого для осмотра трассы, но не менее 12 ч.</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Защита от коррозии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Антикоррозионная защита наружной и внутренней поверхностей дренажных емкостей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Антикоррозионная защита арматуры выполняется в заводских условиях в соответствии с требованиями Методических указаний Компании «Единые технические требования. Задвижки клиновые» № П1-01.05 М-0082.</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защиты от внутренней коррозии предусматривается периодическая подача ингибитора коррозии через пространство скважин с помощью УДХ.</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защиты от почвенной коррозии наружная поверхность дренажных трубопроводов покрывается антикоррозионной изоляцией усиленного типа (конструкция № 6) по ГОСТ 9.602-2016 «Единая система защиты от коррозии и старения. Сооружения подземные. Общие требования к защите от коррозии».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Перед нанесением антикоррозионного покрытия наружную поверхность трубопроводов и опор очистить от продуктов коррозии, обезжирить. Степень очистки – «вторая» по ГОСТ 9.402-2004 «Единая система защиты от коррозии и старения Покрытия лакокрасочные. Подготовка металлических поверхностей к окрашиванию» и не менее </w:t>
      </w:r>
      <w:proofErr w:type="spellStart"/>
      <w:r w:rsidRPr="00A74A52">
        <w:rPr>
          <w:rFonts w:ascii="Times New Roman" w:eastAsia="Calibri" w:hAnsi="Times New Roman" w:cs="Times New Roman"/>
          <w:iCs/>
          <w:sz w:val="12"/>
          <w:szCs w:val="12"/>
        </w:rPr>
        <w:t>Sa</w:t>
      </w:r>
      <w:proofErr w:type="spellEnd"/>
      <w:r w:rsidRPr="00A74A52">
        <w:rPr>
          <w:rFonts w:ascii="Times New Roman" w:eastAsia="Calibri" w:hAnsi="Times New Roman" w:cs="Times New Roman"/>
          <w:iCs/>
          <w:sz w:val="12"/>
          <w:szCs w:val="12"/>
        </w:rPr>
        <w:t xml:space="preserve"> 2 1/2 по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ИСО 8501-1-2014 «Подготовка стальной поверхности перед нанесением лакокрасочных материалов и относящихся к ним продуктов».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Конструкция антикоррозионной изоляции: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Pr="00A74A52">
        <w:rPr>
          <w:rFonts w:ascii="Times New Roman" w:eastAsia="Calibri" w:hAnsi="Times New Roman" w:cs="Times New Roman"/>
          <w:iCs/>
          <w:sz w:val="12"/>
          <w:szCs w:val="12"/>
        </w:rPr>
        <w:t>Праймер</w:t>
      </w:r>
      <w:proofErr w:type="spellEnd"/>
      <w:r w:rsidRPr="00A74A52">
        <w:rPr>
          <w:rFonts w:ascii="Times New Roman" w:eastAsia="Calibri" w:hAnsi="Times New Roman" w:cs="Times New Roman"/>
          <w:iCs/>
          <w:sz w:val="12"/>
          <w:szCs w:val="12"/>
        </w:rPr>
        <w:t xml:space="preserve"> / битумная грунтовка (подготовительный слой);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A74A52">
        <w:rPr>
          <w:rFonts w:ascii="Times New Roman" w:eastAsia="Calibri" w:hAnsi="Times New Roman" w:cs="Times New Roman"/>
          <w:iCs/>
          <w:sz w:val="12"/>
          <w:szCs w:val="12"/>
        </w:rPr>
        <w:t>Лента промышленная изоляционная мастичная / битумная на полимерной основе (изоляционный слой) толщиной не менее 2,0 мм – 1 слой;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Лента </w:t>
      </w:r>
      <w:proofErr w:type="spellStart"/>
      <w:r w:rsidRPr="00A74A52">
        <w:rPr>
          <w:rFonts w:ascii="Times New Roman" w:eastAsia="Calibri" w:hAnsi="Times New Roman" w:cs="Times New Roman"/>
          <w:iCs/>
          <w:sz w:val="12"/>
          <w:szCs w:val="12"/>
        </w:rPr>
        <w:t>термоусаживающаяся</w:t>
      </w:r>
      <w:proofErr w:type="spellEnd"/>
      <w:r w:rsidRPr="00A74A52">
        <w:rPr>
          <w:rFonts w:ascii="Times New Roman" w:eastAsia="Calibri" w:hAnsi="Times New Roman" w:cs="Times New Roman"/>
          <w:iCs/>
          <w:sz w:val="12"/>
          <w:szCs w:val="12"/>
        </w:rPr>
        <w:t xml:space="preserve"> промышленная (защитный слой) толщиной не менее 0,6 мм - 1 слой.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эпоксидное покрытие – один слой 125 мм;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полиуретановое покрытие стойкое к ультрафиолетовому излучению – один слой толщиной 125 мкм.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Антикоррозионная защита наружной поверхности трубопроводов,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A74A52">
        <w:rPr>
          <w:rFonts w:ascii="Times New Roman" w:eastAsia="Calibri" w:hAnsi="Times New Roman" w:cs="Times New Roman"/>
          <w:iCs/>
          <w:sz w:val="12"/>
          <w:szCs w:val="12"/>
        </w:rPr>
        <w:t>нефтегазодобычи</w:t>
      </w:r>
      <w:proofErr w:type="spellEnd"/>
      <w:r w:rsidRPr="00A74A52">
        <w:rPr>
          <w:rFonts w:ascii="Times New Roman" w:eastAsia="Calibri" w:hAnsi="Times New Roman" w:cs="Times New Roman"/>
          <w:iCs/>
          <w:sz w:val="12"/>
          <w:szCs w:val="12"/>
        </w:rPr>
        <w:t xml:space="preserve">, </w:t>
      </w:r>
      <w:proofErr w:type="spellStart"/>
      <w:r w:rsidRPr="00A74A52">
        <w:rPr>
          <w:rFonts w:ascii="Times New Roman" w:eastAsia="Calibri" w:hAnsi="Times New Roman" w:cs="Times New Roman"/>
          <w:iCs/>
          <w:sz w:val="12"/>
          <w:szCs w:val="12"/>
        </w:rPr>
        <w:t>нефтегазопереработки</w:t>
      </w:r>
      <w:proofErr w:type="spellEnd"/>
      <w:r w:rsidRPr="00A74A52">
        <w:rPr>
          <w:rFonts w:ascii="Times New Roman" w:eastAsia="Calibri" w:hAnsi="Times New Roman" w:cs="Times New Roman"/>
          <w:iCs/>
          <w:sz w:val="12"/>
          <w:szCs w:val="12"/>
        </w:rPr>
        <w:t xml:space="preserve"> и нефтепродуктообеспечения» № П2-05 ТИ-0002. Для защиты проектируемого участка напорного нефтепровода от внутренней коррозии предусматривается: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применение труб повышенной коррозионной стойк</w:t>
      </w:r>
      <w:r>
        <w:rPr>
          <w:rFonts w:ascii="Times New Roman" w:eastAsia="Calibri" w:hAnsi="Times New Roman" w:cs="Times New Roman"/>
          <w:iCs/>
          <w:sz w:val="12"/>
          <w:szCs w:val="12"/>
        </w:rPr>
        <w:t xml:space="preserve">ости класса прочности КП360 по </w:t>
      </w:r>
      <w:r w:rsidRPr="00A74A52">
        <w:rPr>
          <w:rFonts w:ascii="Times New Roman" w:eastAsia="Calibri" w:hAnsi="Times New Roman" w:cs="Times New Roman"/>
          <w:iCs/>
          <w:sz w:val="12"/>
          <w:szCs w:val="12"/>
        </w:rPr>
        <w:t>ГОСТ 31443-2012;</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постоянная подача ингибитора коррозии с помощью УДХ;</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сборном нефтепроводе.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защиты от почвенной коррозии предусматривается: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строительство участка напорного нефтепровода (DN 200), нефтегазосборных трубопроводов от АГЗУ-7 (DN 150), АГЗУ-6 (DN 150) из труб, покрытых антикоррозионной изоляцией усиленного типа, выполненной в заводских условиях;</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покрытие поверхности трубопроводов и отводов гнутых наружным защитным покрытием усиленного типа, выполненным в заводских условиях, в соответствии с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покрытие сварных стыков трубопроводов комплектами </w:t>
      </w:r>
      <w:proofErr w:type="spellStart"/>
      <w:r w:rsidRPr="00A74A52">
        <w:rPr>
          <w:rFonts w:ascii="Times New Roman" w:eastAsia="Calibri" w:hAnsi="Times New Roman" w:cs="Times New Roman"/>
          <w:iCs/>
          <w:sz w:val="12"/>
          <w:szCs w:val="12"/>
        </w:rPr>
        <w:t>термоусаживающихся</w:t>
      </w:r>
      <w:proofErr w:type="spellEnd"/>
      <w:r w:rsidRPr="00A74A52">
        <w:rPr>
          <w:rFonts w:ascii="Times New Roman" w:eastAsia="Calibri" w:hAnsi="Times New Roman" w:cs="Times New Roman"/>
          <w:iCs/>
          <w:sz w:val="12"/>
          <w:szCs w:val="12"/>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A74A52">
        <w:rPr>
          <w:rFonts w:ascii="Times New Roman" w:eastAsia="Calibri" w:hAnsi="Times New Roman" w:cs="Times New Roman"/>
          <w:iCs/>
          <w:sz w:val="12"/>
          <w:szCs w:val="12"/>
        </w:rPr>
        <w:t>термоусаживающихся</w:t>
      </w:r>
      <w:proofErr w:type="spellEnd"/>
      <w:r w:rsidRPr="00A74A52">
        <w:rPr>
          <w:rFonts w:ascii="Times New Roman" w:eastAsia="Calibri" w:hAnsi="Times New Roman" w:cs="Times New Roman"/>
          <w:iCs/>
          <w:sz w:val="12"/>
          <w:szCs w:val="12"/>
        </w:rPr>
        <w:t xml:space="preserve"> манжет входят: </w:t>
      </w:r>
      <w:proofErr w:type="spellStart"/>
      <w:r w:rsidRPr="00A74A52">
        <w:rPr>
          <w:rFonts w:ascii="Times New Roman" w:eastAsia="Calibri" w:hAnsi="Times New Roman" w:cs="Times New Roman"/>
          <w:iCs/>
          <w:sz w:val="12"/>
          <w:szCs w:val="12"/>
        </w:rPr>
        <w:t>праймер</w:t>
      </w:r>
      <w:proofErr w:type="spellEnd"/>
      <w:r w:rsidRPr="00A74A52">
        <w:rPr>
          <w:rFonts w:ascii="Times New Roman" w:eastAsia="Calibri" w:hAnsi="Times New Roman" w:cs="Times New Roman"/>
          <w:iCs/>
          <w:sz w:val="12"/>
          <w:szCs w:val="12"/>
        </w:rPr>
        <w:t xml:space="preserve">, лента </w:t>
      </w:r>
      <w:proofErr w:type="spellStart"/>
      <w:r w:rsidRPr="00A74A52">
        <w:rPr>
          <w:rFonts w:ascii="Times New Roman" w:eastAsia="Calibri" w:hAnsi="Times New Roman" w:cs="Times New Roman"/>
          <w:iCs/>
          <w:sz w:val="12"/>
          <w:szCs w:val="12"/>
        </w:rPr>
        <w:t>термоусаживающаяся</w:t>
      </w:r>
      <w:proofErr w:type="spellEnd"/>
      <w:r w:rsidRPr="00A74A52">
        <w:rPr>
          <w:rFonts w:ascii="Times New Roman" w:eastAsia="Calibri" w:hAnsi="Times New Roman" w:cs="Times New Roman"/>
          <w:iCs/>
          <w:sz w:val="12"/>
          <w:szCs w:val="12"/>
        </w:rPr>
        <w:t xml:space="preserve"> и замок;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антикоррозионная изоляция (усиленного типа) деталей трубопроводов и защитных футляров по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зоне перехода надземного участка трубопровода в подземный надземный участок покрывается антикоррозионной изоляцией усиленного типа по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«Трубопроводы стальные магистральные. Общие требования к защите от коррозии» на высоту 0,3 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Перед нанесением антикоррозионного покрытия наружную поверхность трубопроводов и опор очистить от продуктов коррозии, обезжирить. Степень очистки – «вторая» по ГОСТ 9.402-2004 «Единая система защиты от коррозии и старения Покрытия лакокрасочные. Подготовка металлических поверхностей к окрашиванию» и не менее </w:t>
      </w:r>
      <w:proofErr w:type="spellStart"/>
      <w:r w:rsidRPr="00A74A52">
        <w:rPr>
          <w:rFonts w:ascii="Times New Roman" w:eastAsia="Calibri" w:hAnsi="Times New Roman" w:cs="Times New Roman"/>
          <w:iCs/>
          <w:sz w:val="12"/>
          <w:szCs w:val="12"/>
        </w:rPr>
        <w:t>Sa</w:t>
      </w:r>
      <w:proofErr w:type="spellEnd"/>
      <w:r w:rsidRPr="00A74A52">
        <w:rPr>
          <w:rFonts w:ascii="Times New Roman" w:eastAsia="Calibri" w:hAnsi="Times New Roman" w:cs="Times New Roman"/>
          <w:iCs/>
          <w:sz w:val="12"/>
          <w:szCs w:val="12"/>
        </w:rPr>
        <w:t xml:space="preserve"> 2 1/2 по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ИСО 8501-1-2014 «Подготовка стальной поверхности перед нанесением лакокрасочных материалов и относящихся к ним продуктов». Работы проводятся в соответствии с рекомендациями завода-изготовителя.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Конструкция антикоррозионной изоляции приведена в таблице 2.1.1.</w:t>
      </w:r>
    </w:p>
    <w:p w:rsid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Таблица 2.1.1 - Конструкция гидроизоляции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8"/>
        <w:gridCol w:w="3591"/>
      </w:tblGrid>
      <w:tr w:rsidR="00A74A52" w:rsidRPr="00A74A52" w:rsidTr="00A74A52">
        <w:trPr>
          <w:cantSplit/>
          <w:trHeight w:hRule="exact" w:val="90"/>
          <w:tblHeader/>
        </w:trPr>
        <w:tc>
          <w:tcPr>
            <w:tcW w:w="5000" w:type="pct"/>
            <w:gridSpan w:val="2"/>
            <w:vAlign w:val="center"/>
          </w:tcPr>
          <w:p w:rsidR="00A74A52" w:rsidRPr="00A74A52" w:rsidRDefault="00A74A52" w:rsidP="00A74A52">
            <w:pPr>
              <w:spacing w:after="0" w:line="240" w:lineRule="auto"/>
              <w:jc w:val="center"/>
              <w:rPr>
                <w:rFonts w:ascii="Times New Roman" w:hAnsi="Times New Roman" w:cs="Times New Roman"/>
                <w:b/>
                <w:snapToGrid w:val="0"/>
                <w:sz w:val="12"/>
                <w:szCs w:val="12"/>
              </w:rPr>
            </w:pPr>
            <w:r w:rsidRPr="00A74A52">
              <w:rPr>
                <w:rFonts w:ascii="Times New Roman" w:hAnsi="Times New Roman" w:cs="Times New Roman"/>
                <w:b/>
                <w:snapToGrid w:val="0"/>
                <w:sz w:val="12"/>
                <w:szCs w:val="12"/>
              </w:rPr>
              <w:t>Комплект изоляционных материалов</w:t>
            </w:r>
          </w:p>
        </w:tc>
      </w:tr>
      <w:tr w:rsidR="00A74A52" w:rsidRPr="00A74A52" w:rsidTr="00A74A52">
        <w:trPr>
          <w:cantSplit/>
          <w:trHeight w:val="70"/>
        </w:trPr>
        <w:tc>
          <w:tcPr>
            <w:tcW w:w="2677" w:type="pct"/>
            <w:shd w:val="clear" w:color="auto" w:fill="auto"/>
            <w:vAlign w:val="center"/>
          </w:tcPr>
          <w:p w:rsidR="00A74A52" w:rsidRPr="00A74A52" w:rsidRDefault="00A74A52" w:rsidP="00A74A52">
            <w:pPr>
              <w:spacing w:after="0" w:line="240" w:lineRule="auto"/>
              <w:ind w:left="-45" w:right="-68"/>
              <w:rPr>
                <w:rFonts w:ascii="Times New Roman" w:hAnsi="Times New Roman" w:cs="Times New Roman"/>
                <w:b/>
                <w:snapToGrid w:val="0"/>
                <w:sz w:val="12"/>
                <w:szCs w:val="12"/>
              </w:rPr>
            </w:pPr>
            <w:r w:rsidRPr="00A74A52">
              <w:rPr>
                <w:rFonts w:ascii="Times New Roman" w:hAnsi="Times New Roman" w:cs="Times New Roman"/>
                <w:b/>
                <w:snapToGrid w:val="0"/>
                <w:sz w:val="12"/>
                <w:szCs w:val="12"/>
              </w:rPr>
              <w:t>Детали трубопроводов, защитные футляры</w:t>
            </w:r>
          </w:p>
        </w:tc>
        <w:tc>
          <w:tcPr>
            <w:tcW w:w="2323" w:type="pct"/>
            <w:shd w:val="clear" w:color="auto" w:fill="auto"/>
            <w:vAlign w:val="center"/>
          </w:tcPr>
          <w:p w:rsidR="00A74A52" w:rsidRPr="00A74A52" w:rsidRDefault="00A74A52" w:rsidP="00A74A52">
            <w:pPr>
              <w:spacing w:after="0" w:line="240" w:lineRule="auto"/>
              <w:ind w:left="-45" w:right="-68"/>
              <w:rPr>
                <w:rFonts w:ascii="Times New Roman" w:hAnsi="Times New Roman" w:cs="Times New Roman"/>
                <w:b/>
                <w:snapToGrid w:val="0"/>
                <w:sz w:val="12"/>
                <w:szCs w:val="12"/>
              </w:rPr>
            </w:pPr>
            <w:r w:rsidRPr="00A74A52">
              <w:rPr>
                <w:rFonts w:ascii="Times New Roman" w:hAnsi="Times New Roman" w:cs="Times New Roman"/>
                <w:b/>
                <w:snapToGrid w:val="0"/>
                <w:sz w:val="12"/>
                <w:szCs w:val="12"/>
              </w:rPr>
              <w:t>Сварные стыки выкидных трубопроводов</w:t>
            </w:r>
          </w:p>
        </w:tc>
      </w:tr>
      <w:tr w:rsidR="00A74A52" w:rsidRPr="00A74A52" w:rsidTr="00A74A52">
        <w:trPr>
          <w:cantSplit/>
        </w:trPr>
        <w:tc>
          <w:tcPr>
            <w:tcW w:w="2677" w:type="pct"/>
            <w:shd w:val="clear" w:color="auto" w:fill="auto"/>
          </w:tcPr>
          <w:p w:rsidR="00A74A52" w:rsidRPr="00A74A52" w:rsidRDefault="00A74A52" w:rsidP="00A74A52">
            <w:pPr>
              <w:spacing w:after="0" w:line="240" w:lineRule="auto"/>
              <w:rPr>
                <w:rFonts w:ascii="Times New Roman" w:hAnsi="Times New Roman" w:cs="Times New Roman"/>
                <w:snapToGrid w:val="0"/>
                <w:sz w:val="12"/>
                <w:szCs w:val="12"/>
              </w:rPr>
            </w:pPr>
            <w:proofErr w:type="spellStart"/>
            <w:r w:rsidRPr="00A74A52">
              <w:rPr>
                <w:rFonts w:ascii="Times New Roman" w:hAnsi="Times New Roman" w:cs="Times New Roman"/>
                <w:snapToGrid w:val="0"/>
                <w:sz w:val="12"/>
                <w:szCs w:val="12"/>
              </w:rPr>
              <w:t>Праймер</w:t>
            </w:r>
            <w:proofErr w:type="spellEnd"/>
            <w:r w:rsidRPr="00A74A52">
              <w:rPr>
                <w:rFonts w:ascii="Times New Roman" w:hAnsi="Times New Roman" w:cs="Times New Roman"/>
                <w:snapToGrid w:val="0"/>
                <w:sz w:val="12"/>
                <w:szCs w:val="12"/>
              </w:rPr>
              <w:t xml:space="preserve"> / битумная грунтовка (</w:t>
            </w:r>
            <w:r w:rsidRPr="00A74A52">
              <w:rPr>
                <w:rFonts w:ascii="Times New Roman" w:hAnsi="Times New Roman" w:cs="Times New Roman"/>
                <w:bCs/>
                <w:snapToGrid w:val="0"/>
                <w:sz w:val="12"/>
                <w:szCs w:val="12"/>
              </w:rPr>
              <w:t>подготовительный слой</w:t>
            </w:r>
            <w:r w:rsidRPr="00A74A52">
              <w:rPr>
                <w:rFonts w:ascii="Times New Roman" w:hAnsi="Times New Roman" w:cs="Times New Roman"/>
                <w:snapToGrid w:val="0"/>
                <w:sz w:val="12"/>
                <w:szCs w:val="12"/>
              </w:rPr>
              <w:t>)</w:t>
            </w:r>
          </w:p>
        </w:tc>
        <w:tc>
          <w:tcPr>
            <w:tcW w:w="2323" w:type="pct"/>
            <w:vMerge w:val="restart"/>
            <w:shd w:val="clear" w:color="auto" w:fill="auto"/>
          </w:tcPr>
          <w:p w:rsidR="00A74A52" w:rsidRPr="00A74A52" w:rsidRDefault="00A74A52" w:rsidP="00A74A52">
            <w:pPr>
              <w:spacing w:after="0" w:line="240" w:lineRule="auto"/>
              <w:rPr>
                <w:rFonts w:ascii="Times New Roman" w:hAnsi="Times New Roman" w:cs="Times New Roman"/>
                <w:snapToGrid w:val="0"/>
                <w:sz w:val="12"/>
                <w:szCs w:val="12"/>
              </w:rPr>
            </w:pPr>
            <w:proofErr w:type="spellStart"/>
            <w:r w:rsidRPr="00A74A52">
              <w:rPr>
                <w:rFonts w:ascii="Times New Roman" w:hAnsi="Times New Roman" w:cs="Times New Roman"/>
                <w:snapToGrid w:val="0"/>
                <w:sz w:val="12"/>
                <w:szCs w:val="12"/>
              </w:rPr>
              <w:t>Термоусаживающиеся</w:t>
            </w:r>
            <w:proofErr w:type="spellEnd"/>
            <w:r w:rsidRPr="00A74A52">
              <w:rPr>
                <w:rFonts w:ascii="Times New Roman" w:hAnsi="Times New Roman" w:cs="Times New Roman"/>
                <w:snapToGrid w:val="0"/>
                <w:sz w:val="12"/>
                <w:szCs w:val="12"/>
              </w:rPr>
              <w:t xml:space="preserve"> манжеты толщиной не менее 1,2 мм. </w:t>
            </w:r>
          </w:p>
          <w:p w:rsidR="00A74A52" w:rsidRPr="00A74A52" w:rsidRDefault="00A74A52" w:rsidP="00A74A52">
            <w:pPr>
              <w:spacing w:after="0" w:line="240" w:lineRule="auto"/>
              <w:ind w:left="317"/>
              <w:rPr>
                <w:rFonts w:ascii="Times New Roman" w:hAnsi="Times New Roman" w:cs="Times New Roman"/>
                <w:snapToGrid w:val="0"/>
                <w:sz w:val="12"/>
                <w:szCs w:val="12"/>
              </w:rPr>
            </w:pPr>
          </w:p>
        </w:tc>
      </w:tr>
      <w:tr w:rsidR="00A74A52" w:rsidRPr="00A74A52" w:rsidTr="00A74A52">
        <w:trPr>
          <w:cantSplit/>
          <w:trHeight w:val="70"/>
        </w:trPr>
        <w:tc>
          <w:tcPr>
            <w:tcW w:w="2677" w:type="pct"/>
            <w:tcBorders>
              <w:bottom w:val="single" w:sz="4" w:space="0" w:color="auto"/>
            </w:tcBorders>
            <w:shd w:val="clear" w:color="auto" w:fill="auto"/>
          </w:tcPr>
          <w:p w:rsidR="00A74A52" w:rsidRPr="00A74A52" w:rsidRDefault="00A74A52" w:rsidP="00A74A52">
            <w:pPr>
              <w:spacing w:after="0" w:line="240" w:lineRule="auto"/>
              <w:rPr>
                <w:rFonts w:ascii="Times New Roman" w:hAnsi="Times New Roman" w:cs="Times New Roman"/>
                <w:snapToGrid w:val="0"/>
                <w:sz w:val="12"/>
                <w:szCs w:val="12"/>
              </w:rPr>
            </w:pPr>
            <w:r w:rsidRPr="00A74A52">
              <w:rPr>
                <w:rFonts w:ascii="Times New Roman" w:hAnsi="Times New Roman" w:cs="Times New Roman"/>
                <w:snapToGrid w:val="0"/>
                <w:sz w:val="12"/>
                <w:szCs w:val="12"/>
              </w:rPr>
              <w:t xml:space="preserve">Лента </w:t>
            </w:r>
            <w:r w:rsidRPr="00A74A52">
              <w:rPr>
                <w:rFonts w:ascii="Times New Roman" w:hAnsi="Times New Roman" w:cs="Times New Roman"/>
                <w:bCs/>
                <w:snapToGrid w:val="0"/>
                <w:sz w:val="12"/>
                <w:szCs w:val="12"/>
              </w:rPr>
              <w:t xml:space="preserve">промышленная изоляционная мастичная / битумная на полимерной </w:t>
            </w:r>
            <w:r w:rsidRPr="00A74A52">
              <w:rPr>
                <w:rFonts w:ascii="Times New Roman" w:hAnsi="Times New Roman" w:cs="Times New Roman"/>
                <w:snapToGrid w:val="0"/>
                <w:sz w:val="12"/>
                <w:szCs w:val="12"/>
              </w:rPr>
              <w:t>основе (</w:t>
            </w:r>
            <w:r w:rsidRPr="00A74A52">
              <w:rPr>
                <w:rFonts w:ascii="Times New Roman" w:hAnsi="Times New Roman" w:cs="Times New Roman"/>
                <w:bCs/>
                <w:snapToGrid w:val="0"/>
                <w:sz w:val="12"/>
                <w:szCs w:val="12"/>
              </w:rPr>
              <w:t>изоляционный слой</w:t>
            </w:r>
            <w:r w:rsidRPr="00A74A52">
              <w:rPr>
                <w:rFonts w:ascii="Times New Roman" w:hAnsi="Times New Roman" w:cs="Times New Roman"/>
                <w:snapToGrid w:val="0"/>
                <w:sz w:val="12"/>
                <w:szCs w:val="12"/>
              </w:rPr>
              <w:t>) толщиной не менее 2,0 мм – 1 слой</w:t>
            </w:r>
          </w:p>
        </w:tc>
        <w:tc>
          <w:tcPr>
            <w:tcW w:w="2323" w:type="pct"/>
            <w:vMerge/>
            <w:shd w:val="clear" w:color="auto" w:fill="auto"/>
            <w:vAlign w:val="center"/>
          </w:tcPr>
          <w:p w:rsidR="00A74A52" w:rsidRPr="00A74A52" w:rsidRDefault="00A74A52" w:rsidP="00A74A52">
            <w:pPr>
              <w:numPr>
                <w:ilvl w:val="0"/>
                <w:numId w:val="4"/>
              </w:numPr>
              <w:tabs>
                <w:tab w:val="clear" w:pos="1440"/>
                <w:tab w:val="num" w:pos="360"/>
              </w:tabs>
              <w:spacing w:after="0" w:line="240" w:lineRule="auto"/>
              <w:ind w:firstLine="0"/>
              <w:rPr>
                <w:rFonts w:ascii="Times New Roman" w:hAnsi="Times New Roman" w:cs="Times New Roman"/>
                <w:snapToGrid w:val="0"/>
                <w:sz w:val="12"/>
                <w:szCs w:val="12"/>
              </w:rPr>
            </w:pPr>
          </w:p>
        </w:tc>
      </w:tr>
      <w:tr w:rsidR="00A74A52" w:rsidRPr="00A74A52" w:rsidTr="00A74A52">
        <w:trPr>
          <w:cantSplit/>
        </w:trPr>
        <w:tc>
          <w:tcPr>
            <w:tcW w:w="2677" w:type="pct"/>
            <w:tcBorders>
              <w:top w:val="single" w:sz="4" w:space="0" w:color="auto"/>
            </w:tcBorders>
            <w:shd w:val="clear" w:color="auto" w:fill="auto"/>
          </w:tcPr>
          <w:p w:rsidR="00A74A52" w:rsidRPr="00A74A52" w:rsidRDefault="00A74A52" w:rsidP="00A74A52">
            <w:pPr>
              <w:spacing w:after="0" w:line="240" w:lineRule="auto"/>
              <w:rPr>
                <w:rFonts w:ascii="Times New Roman" w:hAnsi="Times New Roman" w:cs="Times New Roman"/>
                <w:snapToGrid w:val="0"/>
                <w:sz w:val="12"/>
                <w:szCs w:val="12"/>
              </w:rPr>
            </w:pPr>
            <w:r w:rsidRPr="00A74A52">
              <w:rPr>
                <w:rFonts w:ascii="Times New Roman" w:hAnsi="Times New Roman" w:cs="Times New Roman"/>
                <w:snapToGrid w:val="0"/>
                <w:sz w:val="12"/>
                <w:szCs w:val="12"/>
              </w:rPr>
              <w:t xml:space="preserve">Лента </w:t>
            </w:r>
            <w:proofErr w:type="spellStart"/>
            <w:r w:rsidRPr="00A74A52">
              <w:rPr>
                <w:rFonts w:ascii="Times New Roman" w:hAnsi="Times New Roman" w:cs="Times New Roman"/>
                <w:snapToGrid w:val="0"/>
                <w:sz w:val="12"/>
                <w:szCs w:val="12"/>
              </w:rPr>
              <w:t>термоусаживающаяся</w:t>
            </w:r>
            <w:proofErr w:type="spellEnd"/>
            <w:r w:rsidRPr="00A74A52">
              <w:rPr>
                <w:rFonts w:ascii="Times New Roman" w:hAnsi="Times New Roman" w:cs="Times New Roman"/>
                <w:snapToGrid w:val="0"/>
                <w:sz w:val="12"/>
                <w:szCs w:val="12"/>
              </w:rPr>
              <w:t xml:space="preserve"> промышленная (</w:t>
            </w:r>
            <w:r w:rsidRPr="00A74A52">
              <w:rPr>
                <w:rFonts w:ascii="Times New Roman" w:hAnsi="Times New Roman" w:cs="Times New Roman"/>
                <w:bCs/>
                <w:snapToGrid w:val="0"/>
                <w:sz w:val="12"/>
                <w:szCs w:val="12"/>
              </w:rPr>
              <w:t>защитный слой</w:t>
            </w:r>
            <w:r w:rsidRPr="00A74A52">
              <w:rPr>
                <w:rFonts w:ascii="Times New Roman" w:hAnsi="Times New Roman" w:cs="Times New Roman"/>
                <w:snapToGrid w:val="0"/>
                <w:sz w:val="12"/>
                <w:szCs w:val="12"/>
              </w:rPr>
              <w:t>) толщиной не менее 0,6 мм - 1 слой</w:t>
            </w:r>
          </w:p>
        </w:tc>
        <w:tc>
          <w:tcPr>
            <w:tcW w:w="2323" w:type="pct"/>
            <w:vMerge/>
            <w:shd w:val="clear" w:color="auto" w:fill="auto"/>
          </w:tcPr>
          <w:p w:rsidR="00A74A52" w:rsidRPr="00A74A52" w:rsidRDefault="00A74A52" w:rsidP="00A74A52">
            <w:pPr>
              <w:numPr>
                <w:ilvl w:val="0"/>
                <w:numId w:val="4"/>
              </w:numPr>
              <w:tabs>
                <w:tab w:val="clear" w:pos="1440"/>
                <w:tab w:val="num" w:pos="360"/>
              </w:tabs>
              <w:spacing w:after="0" w:line="240" w:lineRule="auto"/>
              <w:ind w:firstLine="0"/>
              <w:rPr>
                <w:rFonts w:ascii="Times New Roman" w:hAnsi="Times New Roman" w:cs="Times New Roman"/>
                <w:snapToGrid w:val="0"/>
                <w:sz w:val="12"/>
                <w:szCs w:val="12"/>
              </w:rPr>
            </w:pPr>
          </w:p>
        </w:tc>
      </w:tr>
    </w:tbl>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Покрытия должны соответствовать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51164-98, СП 245.1325800.2015 «Защита от коррозии линейных объектов и сооружений в нефтегазовом комплексе. Правила производства и приемки работ».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Поверхность труб футляра, укладываемого закрытым способом, покрыть специальным трехслойным полиэтиленовым защитным покрытием, выполненным в заводских условиях в соответствии с ГОСТ 31448-2012 «Трубы стальные с защитными наружными покрытиями </w:t>
      </w:r>
      <w:proofErr w:type="gramStart"/>
      <w:r w:rsidRPr="00A74A52">
        <w:rPr>
          <w:rFonts w:ascii="Times New Roman" w:eastAsia="Calibri" w:hAnsi="Times New Roman" w:cs="Times New Roman"/>
          <w:iCs/>
          <w:sz w:val="12"/>
          <w:szCs w:val="12"/>
        </w:rPr>
        <w:t>для</w:t>
      </w:r>
      <w:proofErr w:type="gramEnd"/>
      <w:r w:rsidRPr="00A74A52">
        <w:rPr>
          <w:rFonts w:ascii="Times New Roman" w:eastAsia="Calibri" w:hAnsi="Times New Roman" w:cs="Times New Roman"/>
          <w:iCs/>
          <w:sz w:val="12"/>
          <w:szCs w:val="12"/>
        </w:rPr>
        <w:t xml:space="preserve"> магистральных </w:t>
      </w:r>
      <w:proofErr w:type="spellStart"/>
      <w:r w:rsidRPr="00A74A52">
        <w:rPr>
          <w:rFonts w:ascii="Times New Roman" w:eastAsia="Calibri" w:hAnsi="Times New Roman" w:cs="Times New Roman"/>
          <w:iCs/>
          <w:sz w:val="12"/>
          <w:szCs w:val="12"/>
        </w:rPr>
        <w:t>газонефтепроводов</w:t>
      </w:r>
      <w:proofErr w:type="spellEnd"/>
      <w:r w:rsidRPr="00A74A52">
        <w:rPr>
          <w:rFonts w:ascii="Times New Roman" w:eastAsia="Calibri" w:hAnsi="Times New Roman" w:cs="Times New Roman"/>
          <w:iCs/>
          <w:sz w:val="12"/>
          <w:szCs w:val="12"/>
        </w:rPr>
        <w:t xml:space="preserve">», конструкция № 3. Сварные стыки футляра, укладываемого закрытым способом, покрыть комплектами </w:t>
      </w:r>
      <w:proofErr w:type="spellStart"/>
      <w:r w:rsidRPr="00A74A52">
        <w:rPr>
          <w:rFonts w:ascii="Times New Roman" w:eastAsia="Calibri" w:hAnsi="Times New Roman" w:cs="Times New Roman"/>
          <w:iCs/>
          <w:sz w:val="12"/>
          <w:szCs w:val="12"/>
        </w:rPr>
        <w:t>термоусаживающихся</w:t>
      </w:r>
      <w:proofErr w:type="spellEnd"/>
      <w:r w:rsidRPr="00A74A52">
        <w:rPr>
          <w:rFonts w:ascii="Times New Roman" w:eastAsia="Calibri" w:hAnsi="Times New Roman" w:cs="Times New Roman"/>
          <w:iCs/>
          <w:sz w:val="12"/>
          <w:szCs w:val="12"/>
        </w:rPr>
        <w:t xml:space="preserve"> манжет «специального типа»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Перед нанесением противокоррозионного покрытия поверхность металла очистить от продуктов коррозии, обезжирить, </w:t>
      </w:r>
      <w:proofErr w:type="spellStart"/>
      <w:r w:rsidRPr="00A74A52">
        <w:rPr>
          <w:rFonts w:ascii="Times New Roman" w:eastAsia="Calibri" w:hAnsi="Times New Roman" w:cs="Times New Roman"/>
          <w:iCs/>
          <w:sz w:val="12"/>
          <w:szCs w:val="12"/>
        </w:rPr>
        <w:t>обеспылить</w:t>
      </w:r>
      <w:proofErr w:type="spellEnd"/>
      <w:r w:rsidRPr="00A74A52">
        <w:rPr>
          <w:rFonts w:ascii="Times New Roman" w:eastAsia="Calibri" w:hAnsi="Times New Roman" w:cs="Times New Roman"/>
          <w:iCs/>
          <w:sz w:val="12"/>
          <w:szCs w:val="12"/>
        </w:rPr>
        <w:t>. Степень очистки поверхности металла – «вторая» по ГОСТ 9.402-2004. Работы проводить в соответствии с рекомендациями завода-изготовителя.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не менее 250 мкм: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эпоксидное покрытие – один слой 125 мкм;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полиуретановое покрытие стойкое к ультрафиолетовому излучению – один слой толщиной 125 мкм.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Перед нанесением антикоррозионного покрытия наружную поверхность трубопроводов и опор очистить от продуктов коррозии, обезжирить. Степень очистки – «вторая» по ГОСТ 9.402-2004 «Единая система защиты от коррозии и старения Покрытия лакокрасочные. Подготовка металлических поверхностей к окрашиванию» и не менее </w:t>
      </w:r>
      <w:proofErr w:type="spellStart"/>
      <w:r w:rsidRPr="00A74A52">
        <w:rPr>
          <w:rFonts w:ascii="Times New Roman" w:eastAsia="Calibri" w:hAnsi="Times New Roman" w:cs="Times New Roman"/>
          <w:iCs/>
          <w:sz w:val="12"/>
          <w:szCs w:val="12"/>
        </w:rPr>
        <w:t>Sa</w:t>
      </w:r>
      <w:proofErr w:type="spellEnd"/>
      <w:r w:rsidRPr="00A74A52">
        <w:rPr>
          <w:rFonts w:ascii="Times New Roman" w:eastAsia="Calibri" w:hAnsi="Times New Roman" w:cs="Times New Roman"/>
          <w:iCs/>
          <w:sz w:val="12"/>
          <w:szCs w:val="12"/>
        </w:rPr>
        <w:t xml:space="preserve"> 2 1/2 по ГОСТ </w:t>
      </w:r>
      <w:proofErr w:type="gramStart"/>
      <w:r w:rsidRPr="00A74A52">
        <w:rPr>
          <w:rFonts w:ascii="Times New Roman" w:eastAsia="Calibri" w:hAnsi="Times New Roman" w:cs="Times New Roman"/>
          <w:iCs/>
          <w:sz w:val="12"/>
          <w:szCs w:val="12"/>
        </w:rPr>
        <w:t>Р</w:t>
      </w:r>
      <w:proofErr w:type="gramEnd"/>
      <w:r w:rsidRPr="00A74A52">
        <w:rPr>
          <w:rFonts w:ascii="Times New Roman" w:eastAsia="Calibri" w:hAnsi="Times New Roman" w:cs="Times New Roman"/>
          <w:iCs/>
          <w:sz w:val="12"/>
          <w:szCs w:val="12"/>
        </w:rPr>
        <w:t xml:space="preserve"> ИСО 8501-1-2014 «Подготовка стальной поверхности перед нанесением лакокрасочных материалов и относящихся к ним продуктов».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w:t>
      </w:r>
      <w:proofErr w:type="spellStart"/>
      <w:r w:rsidRPr="00A74A52">
        <w:rPr>
          <w:rFonts w:ascii="Times New Roman" w:eastAsia="Calibri" w:hAnsi="Times New Roman" w:cs="Times New Roman"/>
          <w:iCs/>
          <w:sz w:val="12"/>
          <w:szCs w:val="12"/>
        </w:rPr>
        <w:t>нефтегазодобычи</w:t>
      </w:r>
      <w:proofErr w:type="spellEnd"/>
      <w:r w:rsidRPr="00A74A52">
        <w:rPr>
          <w:rFonts w:ascii="Times New Roman" w:eastAsia="Calibri" w:hAnsi="Times New Roman" w:cs="Times New Roman"/>
          <w:iCs/>
          <w:sz w:val="12"/>
          <w:szCs w:val="12"/>
        </w:rPr>
        <w:t xml:space="preserve">, </w:t>
      </w:r>
      <w:proofErr w:type="spellStart"/>
      <w:r w:rsidRPr="00A74A52">
        <w:rPr>
          <w:rFonts w:ascii="Times New Roman" w:eastAsia="Calibri" w:hAnsi="Times New Roman" w:cs="Times New Roman"/>
          <w:iCs/>
          <w:sz w:val="12"/>
          <w:szCs w:val="12"/>
        </w:rPr>
        <w:t>нефтегазопереработки</w:t>
      </w:r>
      <w:proofErr w:type="spellEnd"/>
      <w:r w:rsidRPr="00A74A52">
        <w:rPr>
          <w:rFonts w:ascii="Times New Roman" w:eastAsia="Calibri" w:hAnsi="Times New Roman" w:cs="Times New Roman"/>
          <w:iCs/>
          <w:sz w:val="12"/>
          <w:szCs w:val="12"/>
        </w:rPr>
        <w:t xml:space="preserve"> и нефтепродуктообеспечения Компании» № П2-05 ТИ-0002.</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Энергоснабжение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 xml:space="preserve">Для электроснабжения проектируемых нагрузок объекта «Техническое перевооружение напорного нефтепровода  УПСВ «Ивановская» - точка врезки АГЗУ – 1 Малиновская (замена аварийного участка)» проектной документацией предусматривается строительство ответвления ВЛ-6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от существующей ВЛ-6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Ф-1 ПС 35/6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«Ивановская» для электроснабжения площадки узла пуска СОД.</w:t>
      </w:r>
      <w:proofErr w:type="gramEnd"/>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На ВЛ-6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подвешивается </w:t>
      </w:r>
      <w:proofErr w:type="spellStart"/>
      <w:r w:rsidRPr="00A74A52">
        <w:rPr>
          <w:rFonts w:ascii="Times New Roman" w:eastAsia="Calibri" w:hAnsi="Times New Roman" w:cs="Times New Roman"/>
          <w:iCs/>
          <w:sz w:val="12"/>
          <w:szCs w:val="12"/>
        </w:rPr>
        <w:t>сталеалюминиевый</w:t>
      </w:r>
      <w:proofErr w:type="spellEnd"/>
      <w:r w:rsidRPr="00A74A52">
        <w:rPr>
          <w:rFonts w:ascii="Times New Roman" w:eastAsia="Calibri" w:hAnsi="Times New Roman" w:cs="Times New Roman"/>
          <w:iCs/>
          <w:sz w:val="12"/>
          <w:szCs w:val="12"/>
        </w:rPr>
        <w:t xml:space="preserve"> провод АС 70/11.</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Протяженность трассы ВЛ-6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к площадке узла пуска СОД – 0,1812 км.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lastRenderedPageBreak/>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Заход от концевой опоры на КТП выполняется проводом СИП-3 (1х70).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предотвращения риска гибели птиц от поражения электрическим током на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используются </w:t>
      </w:r>
      <w:proofErr w:type="spellStart"/>
      <w:r w:rsidRPr="00A74A52">
        <w:rPr>
          <w:rFonts w:ascii="Times New Roman" w:eastAsia="Calibri" w:hAnsi="Times New Roman" w:cs="Times New Roman"/>
          <w:iCs/>
          <w:sz w:val="12"/>
          <w:szCs w:val="12"/>
        </w:rPr>
        <w:t>птицезащитные</w:t>
      </w:r>
      <w:proofErr w:type="spellEnd"/>
      <w:r w:rsidRPr="00A74A52">
        <w:rPr>
          <w:rFonts w:ascii="Times New Roman" w:eastAsia="Calibri" w:hAnsi="Times New Roman" w:cs="Times New Roman"/>
          <w:iCs/>
          <w:sz w:val="12"/>
          <w:szCs w:val="12"/>
        </w:rPr>
        <w:t xml:space="preserve"> устройства ПЗУ ВЛ-10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из полимерных материалов.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На проектируемой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приняты железобетонные опоры по типовой серии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3.407.1-143 «Железобетонные опоры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10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на стойках СНВ-7-13 и стальная опора из гнутого профиля по типовой серии ОЭМЗ-ОГП-ТП.ВЛ.010.001 «Стальные опоры из гнутого профиля для воздушных линий электропередачи напряжением 6-10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с неизолированными проводами».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железобетонных стоек применять тяжелый бетон, удовлетворяющий требованиям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ГОСТ 26633-2015, марки по водонепроницаемости W 6, по морозоустойчивости F200 из </w:t>
      </w:r>
      <w:proofErr w:type="spellStart"/>
      <w:r w:rsidRPr="00A74A52">
        <w:rPr>
          <w:rFonts w:ascii="Times New Roman" w:eastAsia="Calibri" w:hAnsi="Times New Roman" w:cs="Times New Roman"/>
          <w:iCs/>
          <w:sz w:val="12"/>
          <w:szCs w:val="12"/>
        </w:rPr>
        <w:t>сульфатостойкого</w:t>
      </w:r>
      <w:proofErr w:type="spellEnd"/>
      <w:r w:rsidRPr="00A74A52">
        <w:rPr>
          <w:rFonts w:ascii="Times New Roman" w:eastAsia="Calibri" w:hAnsi="Times New Roman" w:cs="Times New Roman"/>
          <w:iCs/>
          <w:sz w:val="12"/>
          <w:szCs w:val="12"/>
        </w:rPr>
        <w:t xml:space="preserve"> цемента. </w:t>
      </w:r>
      <w:proofErr w:type="gramStart"/>
      <w:r w:rsidRPr="00A74A52">
        <w:rPr>
          <w:rFonts w:ascii="Times New Roman" w:eastAsia="Calibri" w:hAnsi="Times New Roman" w:cs="Times New Roman"/>
          <w:iCs/>
          <w:sz w:val="12"/>
          <w:szCs w:val="12"/>
        </w:rPr>
        <w:t>Стойки должны иметь покрытие битумной мастикой в два слоя, общей толщиной 2 мм по битумной грунтовке в комлевой части на длину 3,0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w:t>
      </w:r>
      <w:proofErr w:type="gramEnd"/>
      <w:r w:rsidRPr="00A74A52">
        <w:rPr>
          <w:rFonts w:ascii="Times New Roman" w:eastAsia="Calibri" w:hAnsi="Times New Roman" w:cs="Times New Roman"/>
          <w:iCs/>
          <w:sz w:val="12"/>
          <w:szCs w:val="12"/>
        </w:rPr>
        <w:t>. Общая толщина покрытия – 150 мкм. Допускается применение аналогичного покрытия.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0,4-20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Все опоры </w:t>
      </w:r>
      <w:proofErr w:type="gramStart"/>
      <w:r w:rsidRPr="00A74A52">
        <w:rPr>
          <w:rFonts w:ascii="Times New Roman" w:eastAsia="Calibri" w:hAnsi="Times New Roman" w:cs="Times New Roman"/>
          <w:iCs/>
          <w:sz w:val="12"/>
          <w:szCs w:val="12"/>
        </w:rPr>
        <w:t>ВЛ</w:t>
      </w:r>
      <w:proofErr w:type="gramEnd"/>
      <w:r w:rsidRPr="00A74A52">
        <w:rPr>
          <w:rFonts w:ascii="Times New Roman" w:eastAsia="Calibri" w:hAnsi="Times New Roman" w:cs="Times New Roman"/>
          <w:iCs/>
          <w:sz w:val="12"/>
          <w:szCs w:val="12"/>
        </w:rPr>
        <w:t xml:space="preserve"> подлежат заземлению.</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Заземляющие устройства опор с разъединителем выполняется горизонтальными заземлителями из круглой стали диаметром 16 мм (технический циркуляр № 11/2006 от 16.10.2006 г. ассоциация «</w:t>
      </w:r>
      <w:proofErr w:type="spellStart"/>
      <w:r w:rsidRPr="00A74A52">
        <w:rPr>
          <w:rFonts w:ascii="Times New Roman" w:eastAsia="Calibri" w:hAnsi="Times New Roman" w:cs="Times New Roman"/>
          <w:iCs/>
          <w:sz w:val="12"/>
          <w:szCs w:val="12"/>
        </w:rPr>
        <w:t>Росэлектромонтаж</w:t>
      </w:r>
      <w:proofErr w:type="spellEnd"/>
      <w:r w:rsidRPr="00A74A52">
        <w:rPr>
          <w:rFonts w:ascii="Times New Roman" w:eastAsia="Calibri" w:hAnsi="Times New Roman" w:cs="Times New Roman"/>
          <w:iCs/>
          <w:sz w:val="12"/>
          <w:szCs w:val="12"/>
        </w:rPr>
        <w:t xml:space="preserve">»), в соответствии с типовыми решениями серии 3.407-150 «Заземляющие устройства опор воздушных линий электропередачи напряжением 0,38; 6; 10; 20 и 35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Нормируемое сопротивление заземления остальных железобетонных опор обеспечивается заземляющими выпусками железобетонных стоек, поставляемыми в комплекте со стойками согласно серии 3.407-150 «Заземляющие устройства опор воздушных линий электропередачи напряжением 0,38; 6; 10; 20 и 35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Нормируемое сопротивление металлической опоры из гнутого профиля обеспечивается стальным фундаментом опоры.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Нормируемое сопротивление заземляющих устройств опор не должно превышать 30 Ом в соответствии с требованиями ПУЭ.</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Искусственные заземлители выполнить из оцинкованной (по ГОСТ 9.307-89) стали.</w:t>
      </w:r>
      <w:proofErr w:type="gramEnd"/>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проектной документации решены вопросы внутреннего электроснабжения, силового электрооборудования и защитных мероприятий проектируемых сооружений производственного комплекса «Техническое перевооружение напорного нефтепровода  УПСВ «Ивановская» - точка врезки АГЗУ – 1 Малиновская (замена аварийного участка)».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Основными потребителями электроэнергии проектируемых сооружений являются: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электродвигатель задвижки;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шкафы </w:t>
      </w:r>
      <w:proofErr w:type="spellStart"/>
      <w:r w:rsidRPr="00A74A52">
        <w:rPr>
          <w:rFonts w:ascii="Times New Roman" w:eastAsia="Calibri" w:hAnsi="Times New Roman" w:cs="Times New Roman"/>
          <w:iCs/>
          <w:sz w:val="12"/>
          <w:szCs w:val="12"/>
        </w:rPr>
        <w:t>КИПиА</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станция катодной защиты;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электрооборудование блока дозирования реагента (БДР).</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Рабочее напряжение потребителей электроэнергии - 380/220 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 степени надежности электроснабжения потребители электроэнергии проектируемых сооружений относятся к третьей категории.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Технический учет электроэнергии выполняется электронными счетчиками СЭТ 4 ТМ с интерфейсным последовательным портом RS-485 с поддержкой протокола </w:t>
      </w:r>
      <w:proofErr w:type="spellStart"/>
      <w:r w:rsidRPr="00A74A52">
        <w:rPr>
          <w:rFonts w:ascii="Times New Roman" w:eastAsia="Calibri" w:hAnsi="Times New Roman" w:cs="Times New Roman"/>
          <w:iCs/>
          <w:sz w:val="12"/>
          <w:szCs w:val="12"/>
        </w:rPr>
        <w:t>Modbus</w:t>
      </w:r>
      <w:proofErr w:type="spellEnd"/>
      <w:r w:rsidRPr="00A74A52">
        <w:rPr>
          <w:rFonts w:ascii="Times New Roman" w:eastAsia="Calibri" w:hAnsi="Times New Roman" w:cs="Times New Roman"/>
          <w:iCs/>
          <w:sz w:val="12"/>
          <w:szCs w:val="12"/>
        </w:rPr>
        <w:t xml:space="preserve">-RTU, устанавливаемыми в РУНН и поставляемыми в составе </w:t>
      </w:r>
      <w:proofErr w:type="gramStart"/>
      <w:r w:rsidRPr="00A74A52">
        <w:rPr>
          <w:rFonts w:ascii="Times New Roman" w:eastAsia="Calibri" w:hAnsi="Times New Roman" w:cs="Times New Roman"/>
          <w:iCs/>
          <w:sz w:val="12"/>
          <w:szCs w:val="12"/>
        </w:rPr>
        <w:t>проектируемых</w:t>
      </w:r>
      <w:proofErr w:type="gramEnd"/>
      <w:r w:rsidRPr="00A74A52">
        <w:rPr>
          <w:rFonts w:ascii="Times New Roman" w:eastAsia="Calibri" w:hAnsi="Times New Roman" w:cs="Times New Roman"/>
          <w:iCs/>
          <w:sz w:val="12"/>
          <w:szCs w:val="12"/>
        </w:rPr>
        <w:t xml:space="preserve"> КТП.</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 потребителям электроэнергии электросети 0,4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выполняются кабелями с медными жилами марки </w:t>
      </w:r>
      <w:proofErr w:type="spellStart"/>
      <w:r w:rsidRPr="00A74A52">
        <w:rPr>
          <w:rFonts w:ascii="Times New Roman" w:eastAsia="Calibri" w:hAnsi="Times New Roman" w:cs="Times New Roman"/>
          <w:iCs/>
          <w:sz w:val="12"/>
          <w:szCs w:val="12"/>
        </w:rPr>
        <w:t>ВБШв</w:t>
      </w:r>
      <w:proofErr w:type="spellEnd"/>
      <w:r w:rsidRPr="00A74A52">
        <w:rPr>
          <w:rFonts w:ascii="Times New Roman" w:eastAsia="Calibri" w:hAnsi="Times New Roman" w:cs="Times New Roman"/>
          <w:iCs/>
          <w:sz w:val="12"/>
          <w:szCs w:val="12"/>
        </w:rPr>
        <w:t>, прокладываемыми: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в </w:t>
      </w:r>
      <w:proofErr w:type="spellStart"/>
      <w:r w:rsidRPr="00A74A52">
        <w:rPr>
          <w:rFonts w:ascii="Times New Roman" w:eastAsia="Calibri" w:hAnsi="Times New Roman" w:cs="Times New Roman"/>
          <w:iCs/>
          <w:sz w:val="12"/>
          <w:szCs w:val="12"/>
        </w:rPr>
        <w:t>водогазопроводной</w:t>
      </w:r>
      <w:proofErr w:type="spellEnd"/>
      <w:r w:rsidRPr="00A74A52">
        <w:rPr>
          <w:rFonts w:ascii="Times New Roman" w:eastAsia="Calibri" w:hAnsi="Times New Roman" w:cs="Times New Roman"/>
          <w:iCs/>
          <w:sz w:val="12"/>
          <w:szCs w:val="12"/>
        </w:rPr>
        <w:t xml:space="preserve"> трубе открыто с креплением к строительным конструкциям площадки и в подстилающем слое площадки;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В местах пересечения с автомобильными дорогами кабель прокладывается в жесткой гофрированной двустенной трубе на глубине не менее 1,0 м от полотна дороги.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Сечение кабеля до 1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Электроосвещение в КТП выполняется в соответствии с действующими нормами и правилами (ПУЭ, СП 52.13330.2016 и Методическими указаниями Компании «Единые технические требования.</w:t>
      </w:r>
      <w:proofErr w:type="gramEnd"/>
      <w:r w:rsidRPr="00A74A52">
        <w:rPr>
          <w:rFonts w:ascii="Times New Roman" w:eastAsia="Calibri" w:hAnsi="Times New Roman" w:cs="Times New Roman"/>
          <w:iCs/>
          <w:sz w:val="12"/>
          <w:szCs w:val="12"/>
        </w:rPr>
        <w:t xml:space="preserve"> Комплектные трансформаторные подстанции (КТП) 6(10)/0,4 </w:t>
      </w:r>
      <w:proofErr w:type="spellStart"/>
      <w:r w:rsidRPr="00A74A52">
        <w:rPr>
          <w:rFonts w:ascii="Times New Roman" w:eastAsia="Calibri" w:hAnsi="Times New Roman" w:cs="Times New Roman"/>
          <w:iCs/>
          <w:sz w:val="12"/>
          <w:szCs w:val="12"/>
        </w:rPr>
        <w:t>кВ</w:t>
      </w:r>
      <w:proofErr w:type="spellEnd"/>
      <w:r w:rsidRPr="00A74A52">
        <w:rPr>
          <w:rFonts w:ascii="Times New Roman" w:eastAsia="Calibri" w:hAnsi="Times New Roman" w:cs="Times New Roman"/>
          <w:iCs/>
          <w:sz w:val="12"/>
          <w:szCs w:val="12"/>
        </w:rPr>
        <w:t xml:space="preserve"> (с НКУ, без НКУ)» № П4-06 М-0087.</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КТП предусматривается рабочее, ремонтное и наружное освещение.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Требования к освещенности согласно СП 52.13330.2011, не менее 100 </w:t>
      </w:r>
      <w:proofErr w:type="spellStart"/>
      <w:r w:rsidRPr="00A74A52">
        <w:rPr>
          <w:rFonts w:ascii="Times New Roman" w:eastAsia="Calibri" w:hAnsi="Times New Roman" w:cs="Times New Roman"/>
          <w:iCs/>
          <w:sz w:val="12"/>
          <w:szCs w:val="12"/>
        </w:rPr>
        <w:t>лк</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Напряжение сети рабочего, ремонтного и наружного освещения принято 220 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соответствие с «Федеральными нормами и правилами в области промышленной безопасности и Правила Безопасности в нефтяной и газовой промышленности» на объекте предусматриваются переносные светильники с аккумуляторными батареями во взрывозащищенном исполнении, которые используются при проведении работ в ночное время как рабочее и аварийное освещение.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Внутреннее электроосвещение </w:t>
      </w:r>
      <w:proofErr w:type="gramStart"/>
      <w:r w:rsidRPr="00A74A52">
        <w:rPr>
          <w:rFonts w:ascii="Times New Roman" w:eastAsia="Calibri" w:hAnsi="Times New Roman" w:cs="Times New Roman"/>
          <w:iCs/>
          <w:sz w:val="12"/>
          <w:szCs w:val="12"/>
        </w:rPr>
        <w:t>блок-бокса</w:t>
      </w:r>
      <w:proofErr w:type="gramEnd"/>
      <w:r w:rsidRPr="00A74A52">
        <w:rPr>
          <w:rFonts w:ascii="Times New Roman" w:eastAsia="Calibri" w:hAnsi="Times New Roman" w:cs="Times New Roman"/>
          <w:iCs/>
          <w:sz w:val="12"/>
          <w:szCs w:val="12"/>
        </w:rPr>
        <w:t xml:space="preserve"> (БДР), принято на основании технической документации завода-изготовителя данного оборудования.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Автоматические выключатели выбираются таким образом, чтобы обеспечить защиту оборудования, отходящих линий от перегрузки и токов короткого замыкания, а так же для защиты обслуживающего персонала от поражения электрическим током.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проектной документации принята система заземления TN-С-S.</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Комплексное защитное устройство состоит </w:t>
      </w:r>
      <w:proofErr w:type="gramStart"/>
      <w:r w:rsidRPr="00A74A52">
        <w:rPr>
          <w:rFonts w:ascii="Times New Roman" w:eastAsia="Calibri" w:hAnsi="Times New Roman" w:cs="Times New Roman"/>
          <w:iCs/>
          <w:sz w:val="12"/>
          <w:szCs w:val="12"/>
        </w:rPr>
        <w:t>из</w:t>
      </w:r>
      <w:proofErr w:type="gram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объединенного заземляющего устройства электроустановок и </w:t>
      </w:r>
      <w:proofErr w:type="spellStart"/>
      <w:r w:rsidRPr="00A74A52">
        <w:rPr>
          <w:rFonts w:ascii="Times New Roman" w:eastAsia="Calibri" w:hAnsi="Times New Roman" w:cs="Times New Roman"/>
          <w:iCs/>
          <w:sz w:val="12"/>
          <w:szCs w:val="12"/>
        </w:rPr>
        <w:t>молниезащиты</w:t>
      </w:r>
      <w:proofErr w:type="spellEnd"/>
      <w:r w:rsidRPr="00A74A52">
        <w:rPr>
          <w:rFonts w:ascii="Times New Roman" w:eastAsia="Calibri" w:hAnsi="Times New Roman" w:cs="Times New Roman"/>
          <w:iCs/>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главные заземляющие шины (ГЗШ), которыми является РЕ-шина КТП и РЕ-шина БДР;</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комплексной магистрали (контура заземления), выполняемой из полосовой стали 4х40;</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A74A52">
        <w:rPr>
          <w:rFonts w:ascii="Times New Roman" w:eastAsia="Calibri" w:hAnsi="Times New Roman" w:cs="Times New Roman"/>
          <w:iCs/>
          <w:sz w:val="12"/>
          <w:szCs w:val="12"/>
        </w:rPr>
        <w:t>защитных проводников, в качестве которых используются нулевые рабочие и защитные проводники (PEN-проводники), защитные проводники (PE-проводники) основной и дополнительной системы уравнивания потенциалов.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PEN и РЕ-проводники входят в состав силовых кабелей, питающих </w:t>
      </w:r>
      <w:proofErr w:type="spellStart"/>
      <w:r w:rsidRPr="00A74A52">
        <w:rPr>
          <w:rFonts w:ascii="Times New Roman" w:eastAsia="Calibri" w:hAnsi="Times New Roman" w:cs="Times New Roman"/>
          <w:iCs/>
          <w:sz w:val="12"/>
          <w:szCs w:val="12"/>
        </w:rPr>
        <w:t>электроприемники</w:t>
      </w:r>
      <w:proofErr w:type="spellEnd"/>
      <w:r w:rsidRPr="00A74A52">
        <w:rPr>
          <w:rFonts w:ascii="Times New Roman" w:eastAsia="Calibri" w:hAnsi="Times New Roman" w:cs="Times New Roman"/>
          <w:iCs/>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A74A52">
        <w:rPr>
          <w:rFonts w:ascii="Times New Roman" w:eastAsia="Calibri" w:hAnsi="Times New Roman" w:cs="Times New Roman"/>
          <w:iCs/>
          <w:sz w:val="12"/>
          <w:szCs w:val="12"/>
        </w:rPr>
        <w:t>ПуГВ</w:t>
      </w:r>
      <w:proofErr w:type="spell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spellStart"/>
      <w:proofErr w:type="gramStart"/>
      <w:r w:rsidRPr="00A74A52">
        <w:rPr>
          <w:rFonts w:ascii="Times New Roman" w:eastAsia="Calibri" w:hAnsi="Times New Roman" w:cs="Times New Roman"/>
          <w:iCs/>
          <w:sz w:val="12"/>
          <w:szCs w:val="12"/>
        </w:rPr>
        <w:t>Электроприёмники</w:t>
      </w:r>
      <w:proofErr w:type="spellEnd"/>
      <w:proofErr w:type="gramEnd"/>
      <w:r w:rsidRPr="00A74A52">
        <w:rPr>
          <w:rFonts w:ascii="Times New Roman" w:eastAsia="Calibri" w:hAnsi="Times New Roman" w:cs="Times New Roman"/>
          <w:iCs/>
          <w:sz w:val="12"/>
          <w:szCs w:val="12"/>
        </w:rPr>
        <w:t xml:space="preserve"> для которых предусмотрено функциональное (рабочее) заземление в проекте отсутствуют.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w:t>
      </w:r>
      <w:proofErr w:type="gramStart"/>
      <w:r w:rsidRPr="00A74A52">
        <w:rPr>
          <w:rFonts w:ascii="Times New Roman" w:eastAsia="Calibri" w:hAnsi="Times New Roman" w:cs="Times New Roman"/>
          <w:iCs/>
          <w:sz w:val="12"/>
          <w:szCs w:val="12"/>
        </w:rPr>
        <w:t>2</w:t>
      </w:r>
      <w:proofErr w:type="gramEnd"/>
      <w:r w:rsidRPr="00A74A52">
        <w:rPr>
          <w:rFonts w:ascii="Times New Roman" w:eastAsia="Calibri" w:hAnsi="Times New Roman" w:cs="Times New Roman"/>
          <w:iCs/>
          <w:sz w:val="12"/>
          <w:szCs w:val="12"/>
        </w:rPr>
        <w:t>.</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A74A52">
        <w:rPr>
          <w:rFonts w:ascii="Times New Roman" w:eastAsia="Calibri" w:hAnsi="Times New Roman" w:cs="Times New Roman"/>
          <w:iCs/>
          <w:sz w:val="12"/>
          <w:szCs w:val="12"/>
        </w:rPr>
        <w:t>в месте</w:t>
      </w:r>
      <w:proofErr w:type="gramEnd"/>
      <w:r w:rsidRPr="00A74A52">
        <w:rPr>
          <w:rFonts w:ascii="Times New Roman" w:eastAsia="Calibri" w:hAnsi="Times New Roman" w:cs="Times New Roman"/>
          <w:iCs/>
          <w:sz w:val="12"/>
          <w:szCs w:val="12"/>
        </w:rPr>
        <w:t xml:space="preserve"> их присоединения к сторонним проводящим частям должны быть обозначены желто-зелеными полосами.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 xml:space="preserve">Наружные искусственные заземлители предусматриваются из оцинкованной стали </w:t>
      </w:r>
      <w:proofErr w:type="gramEnd"/>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(по ГОСТ 9.307-89).</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Сопротивление заземляющего устройства для электрооборудования не должно превышать 4 Ом (проверяется после монтажа).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По устройству </w:t>
      </w:r>
      <w:proofErr w:type="spellStart"/>
      <w:r w:rsidRPr="00A74A52">
        <w:rPr>
          <w:rFonts w:ascii="Times New Roman" w:eastAsia="Calibri" w:hAnsi="Times New Roman" w:cs="Times New Roman"/>
          <w:iCs/>
          <w:sz w:val="12"/>
          <w:szCs w:val="12"/>
        </w:rPr>
        <w:t>молниезащиты</w:t>
      </w:r>
      <w:proofErr w:type="spellEnd"/>
      <w:r w:rsidRPr="00A74A52">
        <w:rPr>
          <w:rFonts w:ascii="Times New Roman" w:eastAsia="Calibri" w:hAnsi="Times New Roman" w:cs="Times New Roman"/>
          <w:iCs/>
          <w:sz w:val="12"/>
          <w:szCs w:val="12"/>
        </w:rPr>
        <w:t xml:space="preserve"> технологические сооружения с зоной по взрывоопасности В-1г (2) относятся ко II категории, допустимый уровень надежности защиты от прямых ударов молнии – 0,9.</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Расчет зоны защиты одиночных молниеотводов выполняется в соответствии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СО 153-34.21.122-2003 «Инструкция по устройству </w:t>
      </w:r>
      <w:proofErr w:type="spellStart"/>
      <w:r w:rsidRPr="00A74A52">
        <w:rPr>
          <w:rFonts w:ascii="Times New Roman" w:eastAsia="Calibri" w:hAnsi="Times New Roman" w:cs="Times New Roman"/>
          <w:iCs/>
          <w:sz w:val="12"/>
          <w:szCs w:val="12"/>
        </w:rPr>
        <w:t>молниезащиты</w:t>
      </w:r>
      <w:proofErr w:type="spellEnd"/>
      <w:r w:rsidRPr="00A74A52">
        <w:rPr>
          <w:rFonts w:ascii="Times New Roman" w:eastAsia="Calibri" w:hAnsi="Times New Roman" w:cs="Times New Roman"/>
          <w:iCs/>
          <w:sz w:val="12"/>
          <w:szCs w:val="12"/>
        </w:rPr>
        <w:t xml:space="preserve"> зданий, сооружений и промышленных коммуникаций».</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w:t>
      </w:r>
      <w:proofErr w:type="spellStart"/>
      <w:r w:rsidRPr="00A74A52">
        <w:rPr>
          <w:rFonts w:ascii="Times New Roman" w:eastAsia="Calibri" w:hAnsi="Times New Roman" w:cs="Times New Roman"/>
          <w:iCs/>
          <w:sz w:val="12"/>
          <w:szCs w:val="12"/>
        </w:rPr>
        <w:t>молниезащиты</w:t>
      </w:r>
      <w:proofErr w:type="spellEnd"/>
      <w:r w:rsidRPr="00A74A52">
        <w:rPr>
          <w:rFonts w:ascii="Times New Roman" w:eastAsia="Calibri" w:hAnsi="Times New Roman" w:cs="Times New Roman"/>
          <w:iCs/>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74A52">
        <w:rPr>
          <w:rFonts w:ascii="Times New Roman" w:eastAsia="Calibri" w:hAnsi="Times New Roman" w:cs="Times New Roman"/>
          <w:iCs/>
          <w:sz w:val="12"/>
          <w:szCs w:val="12"/>
        </w:rPr>
        <w:t>Защита блока дозирования реагента узла пуска СОД и узла  приема СОД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w:t>
      </w:r>
      <w:proofErr w:type="gramEnd"/>
      <w:r w:rsidRPr="00A74A52">
        <w:rPr>
          <w:rFonts w:ascii="Times New Roman" w:eastAsia="Calibri" w:hAnsi="Times New Roman" w:cs="Times New Roman"/>
          <w:iCs/>
          <w:sz w:val="12"/>
          <w:szCs w:val="12"/>
        </w:rPr>
        <w:t xml:space="preserve"> удара молнии не представляет опасности.</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Заземлители для </w:t>
      </w:r>
      <w:r w:rsidR="003B4931" w:rsidRPr="00A74A52">
        <w:rPr>
          <w:rFonts w:ascii="Times New Roman" w:eastAsia="Calibri" w:hAnsi="Times New Roman" w:cs="Times New Roman"/>
          <w:iCs/>
          <w:sz w:val="12"/>
          <w:szCs w:val="12"/>
        </w:rPr>
        <w:t>молнии</w:t>
      </w:r>
      <w:r w:rsidR="003B4931">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защиты и защитного заземления – общие.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Для </w:t>
      </w:r>
      <w:proofErr w:type="spellStart"/>
      <w:r w:rsidRPr="00A74A52">
        <w:rPr>
          <w:rFonts w:ascii="Times New Roman" w:eastAsia="Calibri" w:hAnsi="Times New Roman" w:cs="Times New Roman"/>
          <w:iCs/>
          <w:sz w:val="12"/>
          <w:szCs w:val="12"/>
        </w:rPr>
        <w:t>молниезащиты</w:t>
      </w:r>
      <w:proofErr w:type="spellEnd"/>
      <w:r w:rsidRPr="00A74A52">
        <w:rPr>
          <w:rFonts w:ascii="Times New Roman" w:eastAsia="Calibri" w:hAnsi="Times New Roman" w:cs="Times New Roman"/>
          <w:iCs/>
          <w:sz w:val="12"/>
          <w:szCs w:val="12"/>
        </w:rPr>
        <w:t xml:space="preserve"> газоотводных труб (воздушников) дренажных емкостей предусматривается установка отдельно стоящих молниеотводов.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Отопление и вентиляция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В связи с удаленностью от тепловых сетей, небольшим потреблением тепла на нужды отопления, разбросанностью отапливаемых объектов друг от друга на объекте «Техническое перевооружение напорного нефтепровода  УПСВ «Ивановская» - точка врезки АГЗУ – 1 Малиновская (замена аварийного участка)», энергообеспечение систем отопления электрическое.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технологическом блоке БДР в дополнение к </w:t>
      </w:r>
      <w:proofErr w:type="spellStart"/>
      <w:r w:rsidRPr="00A74A52">
        <w:rPr>
          <w:rFonts w:ascii="Times New Roman" w:eastAsia="Calibri" w:hAnsi="Times New Roman" w:cs="Times New Roman"/>
          <w:iCs/>
          <w:sz w:val="12"/>
          <w:szCs w:val="12"/>
        </w:rPr>
        <w:t>общеобменной</w:t>
      </w:r>
      <w:proofErr w:type="spellEnd"/>
      <w:r w:rsidRPr="00A74A52">
        <w:rPr>
          <w:rFonts w:ascii="Times New Roman" w:eastAsia="Calibri" w:hAnsi="Times New Roman" w:cs="Times New Roman"/>
          <w:iCs/>
          <w:sz w:val="12"/>
          <w:szCs w:val="12"/>
        </w:rPr>
        <w:t xml:space="preserve"> вентиляции запроектирована механическая вентиляция периодического действия, имеющая автоматическое и ручное управление.</w:t>
      </w:r>
    </w:p>
    <w:p w:rsid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Отопление и вентиляция комплектной трансформаторной подстанции (КТП) не предусматривается.</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p>
    <w:p w:rsidR="00A74A52" w:rsidRPr="00A74A52" w:rsidRDefault="00A74A52" w:rsidP="00A74A52">
      <w:pPr>
        <w:tabs>
          <w:tab w:val="left" w:pos="0"/>
        </w:tabs>
        <w:spacing w:after="0" w:line="240" w:lineRule="auto"/>
        <w:ind w:firstLine="284"/>
        <w:jc w:val="center"/>
        <w:rPr>
          <w:rFonts w:ascii="Times New Roman" w:eastAsia="Calibri" w:hAnsi="Times New Roman" w:cs="Times New Roman"/>
          <w:b/>
          <w:iCs/>
          <w:sz w:val="12"/>
          <w:szCs w:val="12"/>
        </w:rPr>
      </w:pPr>
      <w:r w:rsidRPr="00A74A52">
        <w:rPr>
          <w:rFonts w:ascii="Times New Roman" w:eastAsia="Calibri" w:hAnsi="Times New Roman" w:cs="Times New Roman"/>
          <w:b/>
          <w:i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административном отношении изысканный объект расположен в Сергиевском районе Самарской области. </w:t>
      </w:r>
      <w:proofErr w:type="spellStart"/>
      <w:r w:rsidRPr="00A74A52">
        <w:rPr>
          <w:rFonts w:ascii="Times New Roman" w:eastAsia="Calibri" w:hAnsi="Times New Roman" w:cs="Times New Roman"/>
          <w:iCs/>
          <w:sz w:val="12"/>
          <w:szCs w:val="12"/>
        </w:rPr>
        <w:t>Топографичская</w:t>
      </w:r>
      <w:proofErr w:type="spellEnd"/>
      <w:r w:rsidRPr="00A74A52">
        <w:rPr>
          <w:rFonts w:ascii="Times New Roman" w:eastAsia="Calibri" w:hAnsi="Times New Roman" w:cs="Times New Roman"/>
          <w:iCs/>
          <w:sz w:val="12"/>
          <w:szCs w:val="12"/>
        </w:rPr>
        <w:t xml:space="preserve"> карта-схема района работ представлена на рисунке 1.1.</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Ближайшие населенные пункты:</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с. Большие </w:t>
      </w:r>
      <w:proofErr w:type="spellStart"/>
      <w:r w:rsidRPr="00A74A52">
        <w:rPr>
          <w:rFonts w:ascii="Times New Roman" w:eastAsia="Calibri" w:hAnsi="Times New Roman" w:cs="Times New Roman"/>
          <w:iCs/>
          <w:sz w:val="12"/>
          <w:szCs w:val="12"/>
        </w:rPr>
        <w:t>Печерки</w:t>
      </w:r>
      <w:proofErr w:type="spellEnd"/>
      <w:r w:rsidRPr="00A74A52">
        <w:rPr>
          <w:rFonts w:ascii="Times New Roman" w:eastAsia="Calibri" w:hAnsi="Times New Roman" w:cs="Times New Roman"/>
          <w:iCs/>
          <w:sz w:val="12"/>
          <w:szCs w:val="12"/>
        </w:rPr>
        <w:t xml:space="preserve"> в 3,7 км к югу от района производства работ;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с. Кандабулак в 8,3 км к югу от района производства работ;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74A52">
        <w:rPr>
          <w:rFonts w:ascii="Times New Roman" w:eastAsia="Calibri" w:hAnsi="Times New Roman" w:cs="Times New Roman"/>
          <w:iCs/>
          <w:sz w:val="12"/>
          <w:szCs w:val="12"/>
        </w:rPr>
        <w:t xml:space="preserve">с. </w:t>
      </w:r>
      <w:proofErr w:type="spellStart"/>
      <w:r w:rsidRPr="00A74A52">
        <w:rPr>
          <w:rFonts w:ascii="Times New Roman" w:eastAsia="Calibri" w:hAnsi="Times New Roman" w:cs="Times New Roman"/>
          <w:iCs/>
          <w:sz w:val="12"/>
          <w:szCs w:val="12"/>
        </w:rPr>
        <w:t>Чекалино</w:t>
      </w:r>
      <w:proofErr w:type="spellEnd"/>
      <w:r w:rsidRPr="00A74A52">
        <w:rPr>
          <w:rFonts w:ascii="Times New Roman" w:eastAsia="Calibri" w:hAnsi="Times New Roman" w:cs="Times New Roman"/>
          <w:iCs/>
          <w:sz w:val="12"/>
          <w:szCs w:val="12"/>
        </w:rPr>
        <w:t xml:space="preserve"> в 7,0 км к юго-</w:t>
      </w:r>
      <w:proofErr w:type="spellStart"/>
      <w:r w:rsidRPr="00A74A52">
        <w:rPr>
          <w:rFonts w:ascii="Times New Roman" w:eastAsia="Calibri" w:hAnsi="Times New Roman" w:cs="Times New Roman"/>
          <w:iCs/>
          <w:sz w:val="12"/>
          <w:szCs w:val="12"/>
        </w:rPr>
        <w:t>востокуу</w:t>
      </w:r>
      <w:proofErr w:type="spellEnd"/>
      <w:r w:rsidRPr="00A74A52">
        <w:rPr>
          <w:rFonts w:ascii="Times New Roman" w:eastAsia="Calibri" w:hAnsi="Times New Roman" w:cs="Times New Roman"/>
          <w:iCs/>
          <w:sz w:val="12"/>
          <w:szCs w:val="12"/>
        </w:rPr>
        <w:t xml:space="preserve"> от района производства работ и АГЗУ-1.</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В гидрологическом отношении рассматриваемая территория представлена водными объектами бассейнов р. Сок и р. </w:t>
      </w:r>
      <w:proofErr w:type="spellStart"/>
      <w:r w:rsidRPr="00A74A52">
        <w:rPr>
          <w:rFonts w:ascii="Times New Roman" w:eastAsia="Calibri" w:hAnsi="Times New Roman" w:cs="Times New Roman"/>
          <w:iCs/>
          <w:sz w:val="12"/>
          <w:szCs w:val="12"/>
        </w:rPr>
        <w:t>Кондурча</w:t>
      </w:r>
      <w:proofErr w:type="spellEnd"/>
      <w:r w:rsidRPr="00A74A52">
        <w:rPr>
          <w:rFonts w:ascii="Times New Roman" w:eastAsia="Calibri" w:hAnsi="Times New Roman" w:cs="Times New Roman"/>
          <w:iCs/>
          <w:sz w:val="12"/>
          <w:szCs w:val="12"/>
        </w:rPr>
        <w:t xml:space="preserve">. Проектируемые сооружения располагаются южнее р. Малый Кандабулак на расстоянии 1,7 км. Ближайшим водным объектом является р. </w:t>
      </w:r>
      <w:proofErr w:type="spellStart"/>
      <w:r w:rsidRPr="00A74A52">
        <w:rPr>
          <w:rFonts w:ascii="Times New Roman" w:eastAsia="Calibri" w:hAnsi="Times New Roman" w:cs="Times New Roman"/>
          <w:iCs/>
          <w:sz w:val="12"/>
          <w:szCs w:val="12"/>
        </w:rPr>
        <w:t>Каргалка</w:t>
      </w:r>
      <w:proofErr w:type="spellEnd"/>
      <w:r w:rsidRPr="00A74A52">
        <w:rPr>
          <w:rFonts w:ascii="Times New Roman" w:eastAsia="Calibri" w:hAnsi="Times New Roman" w:cs="Times New Roman"/>
          <w:iCs/>
          <w:sz w:val="12"/>
          <w:szCs w:val="12"/>
        </w:rPr>
        <w:t xml:space="preserve">, </w:t>
      </w:r>
      <w:proofErr w:type="gramStart"/>
      <w:r w:rsidRPr="00A74A52">
        <w:rPr>
          <w:rFonts w:ascii="Times New Roman" w:eastAsia="Calibri" w:hAnsi="Times New Roman" w:cs="Times New Roman"/>
          <w:iCs/>
          <w:sz w:val="12"/>
          <w:szCs w:val="12"/>
        </w:rPr>
        <w:t>расположенная</w:t>
      </w:r>
      <w:proofErr w:type="gramEnd"/>
      <w:r w:rsidRPr="00A74A52">
        <w:rPr>
          <w:rFonts w:ascii="Times New Roman" w:eastAsia="Calibri" w:hAnsi="Times New Roman" w:cs="Times New Roman"/>
          <w:iCs/>
          <w:sz w:val="12"/>
          <w:szCs w:val="12"/>
        </w:rPr>
        <w:t xml:space="preserve"> южнее проектируемых сооружений на минимальном расстоянии 0,9 м. Пересечения водных преград отсутствуют.</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Дорожная сеть района работ представлена автодорогой Сергиевск – Бол. Каменка - Кандабулак - </w:t>
      </w:r>
      <w:proofErr w:type="spellStart"/>
      <w:r w:rsidRPr="00A74A52">
        <w:rPr>
          <w:rFonts w:ascii="Times New Roman" w:eastAsia="Calibri" w:hAnsi="Times New Roman" w:cs="Times New Roman"/>
          <w:iCs/>
          <w:sz w:val="12"/>
          <w:szCs w:val="12"/>
        </w:rPr>
        <w:t>Чекалино</w:t>
      </w:r>
      <w:proofErr w:type="spellEnd"/>
      <w:r w:rsidRPr="00A74A52">
        <w:rPr>
          <w:rFonts w:ascii="Times New Roman" w:eastAsia="Calibri" w:hAnsi="Times New Roman" w:cs="Times New Roman"/>
          <w:iCs/>
          <w:sz w:val="12"/>
          <w:szCs w:val="12"/>
        </w:rPr>
        <w:t>, проходящей в 200,0 м к северу и к югу от трассы нефтепровода</w:t>
      </w:r>
      <w:proofErr w:type="gramStart"/>
      <w:r w:rsidRPr="00A74A52">
        <w:rPr>
          <w:rFonts w:ascii="Times New Roman" w:eastAsia="Calibri" w:hAnsi="Times New Roman" w:cs="Times New Roman"/>
          <w:iCs/>
          <w:sz w:val="12"/>
          <w:szCs w:val="12"/>
        </w:rPr>
        <w:t xml:space="preserve">., </w:t>
      </w:r>
      <w:proofErr w:type="gramEnd"/>
      <w:r w:rsidRPr="00A74A52">
        <w:rPr>
          <w:rFonts w:ascii="Times New Roman" w:eastAsia="Calibri" w:hAnsi="Times New Roman" w:cs="Times New Roman"/>
          <w:iCs/>
          <w:sz w:val="12"/>
          <w:szCs w:val="12"/>
        </w:rPr>
        <w:t>подъездными автодорогами к указанным выше селам, а также сетью полевых дорог.</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 xml:space="preserve">Рельеф территории представляет собой возвышенную равнину с пологоволнистой и </w:t>
      </w:r>
      <w:proofErr w:type="gramStart"/>
      <w:r w:rsidRPr="00A74A52">
        <w:rPr>
          <w:rFonts w:ascii="Times New Roman" w:eastAsia="Calibri" w:hAnsi="Times New Roman" w:cs="Times New Roman"/>
          <w:iCs/>
          <w:sz w:val="12"/>
          <w:szCs w:val="12"/>
        </w:rPr>
        <w:t>полого-холмистой</w:t>
      </w:r>
      <w:proofErr w:type="gramEnd"/>
      <w:r w:rsidRPr="00A74A52">
        <w:rPr>
          <w:rFonts w:ascii="Times New Roman" w:eastAsia="Calibri" w:hAnsi="Times New Roman" w:cs="Times New Roman"/>
          <w:iCs/>
          <w:sz w:val="12"/>
          <w:szCs w:val="12"/>
        </w:rPr>
        <w:t xml:space="preserve"> поверхностью, расчлененной речной и овражно-балочной сетью. </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Исследуемая территория расположена в лесостепной зоне.</w:t>
      </w:r>
    </w:p>
    <w:p w:rsidR="00A74A52" w:rsidRPr="00A74A52" w:rsidRDefault="00A74A52" w:rsidP="00A74A52">
      <w:pPr>
        <w:tabs>
          <w:tab w:val="left" w:pos="0"/>
        </w:tabs>
        <w:spacing w:after="0" w:line="240" w:lineRule="auto"/>
        <w:ind w:firstLine="284"/>
        <w:jc w:val="both"/>
        <w:rPr>
          <w:rFonts w:ascii="Times New Roman" w:eastAsia="Calibri" w:hAnsi="Times New Roman" w:cs="Times New Roman"/>
          <w:iCs/>
          <w:sz w:val="12"/>
          <w:szCs w:val="12"/>
        </w:rPr>
      </w:pPr>
      <w:r w:rsidRPr="00A74A52">
        <w:rPr>
          <w:rFonts w:ascii="Times New Roman" w:eastAsia="Calibri" w:hAnsi="Times New Roman" w:cs="Times New Roman"/>
          <w:iCs/>
          <w:sz w:val="12"/>
          <w:szCs w:val="12"/>
        </w:rPr>
        <w:t>Обзорная схема района работ представлена на рисунке 2.1.</w:t>
      </w:r>
    </w:p>
    <w:p w:rsidR="00454B6F" w:rsidRDefault="003B4931" w:rsidP="00454B6F">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extent cx="4562475" cy="1304925"/>
            <wp:effectExtent l="0" t="0" r="0" b="0"/>
            <wp:docPr id="36" name="Рисунок 36" descr="C:\Users\user\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2475" cy="1304925"/>
                    </a:xfrm>
                    <a:prstGeom prst="rect">
                      <a:avLst/>
                    </a:prstGeom>
                    <a:noFill/>
                    <a:ln>
                      <a:noFill/>
                    </a:ln>
                  </pic:spPr>
                </pic:pic>
              </a:graphicData>
            </a:graphic>
          </wp:inline>
        </w:drawing>
      </w: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Рисунок 2.1 – Обзорная схема района работ</w:t>
      </w: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lastRenderedPageBreak/>
        <w:t xml:space="preserve">2.3. Перечень </w:t>
      </w:r>
      <w:proofErr w:type="gramStart"/>
      <w:r w:rsidRPr="003B4931">
        <w:rPr>
          <w:rFonts w:ascii="Times New Roman" w:eastAsia="Calibri" w:hAnsi="Times New Roman" w:cs="Times New Roman"/>
          <w:b/>
          <w:iCs/>
          <w:sz w:val="12"/>
          <w:szCs w:val="12"/>
        </w:rPr>
        <w:t>координат характерных точек границ зон планируемого размещения линейных объектов</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Таблица 2.3.1 Перечень </w:t>
      </w:r>
      <w:proofErr w:type="gramStart"/>
      <w:r w:rsidRPr="003B4931">
        <w:rPr>
          <w:rFonts w:ascii="Times New Roman" w:eastAsia="Calibri" w:hAnsi="Times New Roman" w:cs="Times New Roman"/>
          <w:iCs/>
          <w:sz w:val="12"/>
          <w:szCs w:val="12"/>
        </w:rPr>
        <w:t>координат характерных точек границ зон планируемого размещения линейных объектов</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3B4931" w:rsidRPr="003B4931" w:rsidTr="003B4931">
        <w:trPr>
          <w:cantSplit/>
        </w:trPr>
        <w:tc>
          <w:tcPr>
            <w:tcW w:w="486" w:type="pct"/>
          </w:tcPr>
          <w:p w:rsidR="003B4931" w:rsidRPr="003B4931" w:rsidRDefault="003B4931" w:rsidP="003B4931">
            <w:pPr>
              <w:tabs>
                <w:tab w:val="left" w:pos="-14"/>
              </w:tabs>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eastAsia="ru-RU"/>
              </w:rPr>
              <w:t xml:space="preserve">№ точки </w:t>
            </w:r>
          </w:p>
        </w:tc>
        <w:tc>
          <w:tcPr>
            <w:tcW w:w="741" w:type="pct"/>
            <w:vAlign w:val="center"/>
          </w:tcPr>
          <w:p w:rsidR="003B4931" w:rsidRPr="003B4931" w:rsidRDefault="003B4931" w:rsidP="003B4931">
            <w:pPr>
              <w:tabs>
                <w:tab w:val="left" w:pos="-14"/>
              </w:tabs>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eastAsia="ru-RU"/>
              </w:rPr>
              <w:t>№ точки (сквозной)</w:t>
            </w:r>
          </w:p>
        </w:tc>
        <w:tc>
          <w:tcPr>
            <w:tcW w:w="1004" w:type="pct"/>
            <w:vAlign w:val="center"/>
          </w:tcPr>
          <w:p w:rsidR="003B4931" w:rsidRPr="003B4931" w:rsidRDefault="003B4931" w:rsidP="003B4931">
            <w:pPr>
              <w:spacing w:after="0" w:line="240" w:lineRule="auto"/>
              <w:jc w:val="center"/>
              <w:rPr>
                <w:rFonts w:ascii="Times New Roman" w:hAnsi="Times New Roman" w:cs="Times New Roman"/>
                <w:b/>
                <w:bCs/>
                <w:sz w:val="12"/>
                <w:szCs w:val="12"/>
                <w:lang w:eastAsia="ru-RU"/>
              </w:rPr>
            </w:pPr>
            <w:r w:rsidRPr="003B4931">
              <w:rPr>
                <w:rFonts w:ascii="Times New Roman" w:hAnsi="Times New Roman" w:cs="Times New Roman"/>
                <w:b/>
                <w:sz w:val="12"/>
                <w:szCs w:val="12"/>
                <w:lang w:eastAsia="ru-RU"/>
              </w:rPr>
              <w:t>Дирекционный угол</w:t>
            </w:r>
          </w:p>
        </w:tc>
        <w:tc>
          <w:tcPr>
            <w:tcW w:w="815" w:type="pct"/>
            <w:vAlign w:val="center"/>
          </w:tcPr>
          <w:p w:rsidR="003B4931" w:rsidRPr="003B4931" w:rsidRDefault="003B4931" w:rsidP="003B4931">
            <w:pPr>
              <w:spacing w:after="0" w:line="240" w:lineRule="auto"/>
              <w:jc w:val="center"/>
              <w:rPr>
                <w:rFonts w:ascii="Times New Roman" w:hAnsi="Times New Roman" w:cs="Times New Roman"/>
                <w:b/>
                <w:bCs/>
                <w:sz w:val="12"/>
                <w:szCs w:val="12"/>
                <w:lang w:eastAsia="ru-RU"/>
              </w:rPr>
            </w:pPr>
            <w:r w:rsidRPr="003B4931">
              <w:rPr>
                <w:rFonts w:ascii="Times New Roman" w:hAnsi="Times New Roman" w:cs="Times New Roman"/>
                <w:b/>
                <w:sz w:val="12"/>
                <w:szCs w:val="12"/>
                <w:lang w:eastAsia="ru-RU"/>
              </w:rPr>
              <w:t xml:space="preserve">Расстояние, </w:t>
            </w:r>
            <w:proofErr w:type="gramStart"/>
            <w:r w:rsidRPr="003B4931">
              <w:rPr>
                <w:rFonts w:ascii="Times New Roman" w:hAnsi="Times New Roman" w:cs="Times New Roman"/>
                <w:b/>
                <w:sz w:val="12"/>
                <w:szCs w:val="12"/>
                <w:lang w:eastAsia="ru-RU"/>
              </w:rPr>
              <w:t>м</w:t>
            </w:r>
            <w:proofErr w:type="gramEnd"/>
          </w:p>
        </w:tc>
        <w:tc>
          <w:tcPr>
            <w:tcW w:w="977" w:type="pct"/>
            <w:vAlign w:val="center"/>
          </w:tcPr>
          <w:p w:rsidR="003B4931" w:rsidRPr="003B4931" w:rsidRDefault="003B4931" w:rsidP="003B4931">
            <w:pPr>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val="en-US" w:eastAsia="ru-RU"/>
              </w:rPr>
              <w:t>X</w:t>
            </w:r>
          </w:p>
        </w:tc>
        <w:tc>
          <w:tcPr>
            <w:tcW w:w="977" w:type="pct"/>
            <w:vAlign w:val="center"/>
          </w:tcPr>
          <w:p w:rsidR="003B4931" w:rsidRPr="003B4931" w:rsidRDefault="003B4931" w:rsidP="003B4931">
            <w:pPr>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val="en-US" w:eastAsia="ru-RU"/>
              </w:rPr>
              <w:t>Y</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267°34'43"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2220680,73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467226,90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267°32'16"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2220679,79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467204,67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183°2'47"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2220679,40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467195,60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224°52'9"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2220652,53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467194,17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134°51'58"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2220645,94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467187,61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194°49'40"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2220631,00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467202,62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108°53'10"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2220618,27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467199,25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195°28'36"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65,13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2220617,62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467201,15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284°46'41"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2220554,85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467183,77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194°46'45"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2220556,57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467177,25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104°47'14"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2220480,61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467157,21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195°40'55"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2220479,76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467160,43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262°3'7"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2220425,69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467145,25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194°35'50"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2220420,40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467107,36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194°34'11"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50,52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2220396,67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467101,18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194°48'16"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2220347,77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467088,47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194°12'47"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2220205,77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467050,94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194°58'34"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2220063,95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467015,02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194°58'41"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2219992,25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466995,84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194°27'6"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2219931,25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466979,52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194°17'49"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2219792,96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466943,88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240°36'24"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2219651,38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466907,80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240°35'34"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2219617,26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466847,23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239°2'10"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2219609,82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466834,03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240°36'16"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2219609,79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466833,98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197°7'22"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132,02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2219598,41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466813,78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176°8'13"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146,65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2219472,24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466774,91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191°9'42"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2219325,92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466784,79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178°16'54"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2219293,23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466778,34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358°11'29"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2219292,23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466778,37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194°2'10"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2219293,18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466778,34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206°10'24"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705,91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2219293,14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466778,33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206°10'41"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2218659,61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466466,96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267°0'48"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2218596,02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466435,70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206°6'52"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2218595,90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466433,40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122°34'51"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2218576,50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466423,89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206°13'26"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2218575,42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466425,58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285°19'44"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2218561,94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466418,94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206°11'10"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2218562,48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466416,97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133°51'15"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2218485,43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466379,08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206°11'54"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43,31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2218483,96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466380,61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289°41'31"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2218445,10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466361,49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206°11'33"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79,77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2218445,78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466359,59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130°9'22"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2218374,20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466324,38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206°10'55"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2218372,85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466325,98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274°26'19"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2218298,41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466289,38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206°4'49"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2218298,58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466287,19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235°21'39"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55,59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2218278,64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466277,43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237°38'49"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2218247,04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466231,69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146°11'20"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64,35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2218230,31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466205,28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206°10'52"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707,19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2218176,84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466241,09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206°41'5"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2217542,20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465929,07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206°40'50"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208,55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2217442,76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465879,09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205°42'4"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2217256,42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465785,45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175°40'19"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527,37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2217124,94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465722,17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175°40'30"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211,63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2216599,07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465761,97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174°12'53"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179,86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2216388,04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465777,93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175°40'55"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326,72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2216209,10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465796,06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176°9'40"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307,83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2215883,31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465820,66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174°41'9"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416,66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2215576,17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465841,27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182°39'43"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2215161,30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465879,86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171°58'37"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118,79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2214963,85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465870,68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174°55'26"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79,34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2214846,22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465887,26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174°35'27"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210,04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2214767,19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465894,28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65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97°48'55"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2214558,09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465914,08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174°7'24"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2214557,81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465916,12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267°53'19"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2214547,90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465917,14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174°38'2"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2214547,82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465914,97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174°10'14"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250,18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2214435,08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465925,56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204°10'57"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2214186,19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465950,97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108°57'44"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2214035,25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465883,19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204°9'58"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2214034,58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465885,14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285°18'12"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2214008,26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465873,33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204°9'52"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2214008,81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465871,32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134°48'52"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2213977,54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465857,29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204°10'14"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2213976,00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465858,84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302°5'48"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2213963,50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465853,23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204°3'36"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2213964,56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465851,54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187°57'43"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2213916,07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465829,89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127°14'25"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83,53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2213878,39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465824,62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142°10'5"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2213827,84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465891,12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142°11'29"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2213804,79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465909,02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142°9'50"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130,13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2213795,82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465915,98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172°33'14"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59,34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2213693,05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465995,80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175°10'9"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498,26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2213634,21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466003,49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178°14'19"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2213137,72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466045,45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175°23'60"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899,25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2213026,19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466048,88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175°23'32"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2212129,84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466121,00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173°52'18"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2212101,55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466123,28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173°52'30"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2212087,30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466124,81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92°18'8"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2211939,69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466140,65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174°14'15"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2211939,61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466142,64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267°59'44"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2211929,80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466143,63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175°32'21"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785,33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2211929,73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466141,63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194°31'45"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2211146,78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466202,71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134°33'10"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2210888,29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466135,72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89°51'11"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2210831,10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466193,81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180°8'48"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2210831,11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466197,71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134°28'16"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88,09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2210827,20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466197,70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179°35'54"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2210765,49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466260,56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194°31'35"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91,02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2210675,64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466261,19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149°31'45"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2210587,53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466238,36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179°31'58"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245,25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2210541,30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466265,56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186°27'49"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2210296,06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466267,56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99°19'13"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2210213,97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466258,26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195°32'19"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48,57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2210213,54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466260,88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290°25'20"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2210166,75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466247,87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195°30'56"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2210167,45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466245,99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105°31'39"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2210132,69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466236,34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195°32'52"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232,24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2210127,95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466253,40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196°53'30"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623,06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2209904,21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466191,15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194°26'11"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604,52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2209308,03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466010,11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196°30'59"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168,03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2208722,60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465859,40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212°24'10"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2208561,50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465811,63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191°28'4"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61,97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2208507,71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465777,49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191°28'39"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133,38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2208446,98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465765,17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171°32'14"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80,11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2208316,27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465738,63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81°32'20"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41,87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2208237,03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465750,42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171°31'33"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2208243,19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465791,83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153°27'23"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47,84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2208218,96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465795,44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153°27'25"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210,06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2208176,16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465816,82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145°43'20"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2207988,24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465910,69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148°31'0"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2207897,07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465972,83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237°6'35"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2207728,34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466076,16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330°18'41"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2207713,99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466053,97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295°16'42"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365,89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2207740,37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466038,93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25°17'31"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2207896,61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465708,08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295°7'52"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2207898,43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465708,94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205°8'22"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2207902,68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465699,88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295°9'33"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2207900,89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465699,04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25°17'31"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2207903,06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465694,42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295°9'19"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2207904,88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465695,28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2207909,13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465686,23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295°34'41"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2207907,33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465685,39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135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25°17'31"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2207909,46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465680,94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295°3'18"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2207911,28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465681,80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205°14'5"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2207915,52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465672,73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115°10'58"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2207906,46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465668,46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25°9'19"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2207902,20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465677,52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115°16'8"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2207904,01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465678,37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205°10'15"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2207901,90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465682,84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115°4'45"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2207900,07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465681,98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25°16'40"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2207895,83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465691,04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115°12'26"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2207897,63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465691,89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205°18'22"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2207895,46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465696,50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115°6'13"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2207893,62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465695,63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25°9'19"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2207889,38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465704,68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115°16'46"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363,98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2207891,19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465705,53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150°17'58"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28,78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2207735,76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466034,65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237°31'8"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2207710,76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466048,91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176°11'53"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2207687,04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466011,65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85°19'40"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15,59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2207649,72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466014,13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175°6'15"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167,44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2207650,99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466029,67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70°54'23"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2207484,16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466043,96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355°5'56"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2207486,86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466051,76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85°23'24"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2207651,64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466037,63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59°35'37"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2207655,25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466082,40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148°56'19"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2207670,15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466107,79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60°3'11"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2207615,76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466140,55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148°26'41"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2207617,69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466143,90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58°32'22"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2207614,01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466146,16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148°34'0"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2207627,22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466167,75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238°28'23"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2207608,11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466179,43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329°41'30"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10,34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2207605,92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466175,86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238°37'32"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70,09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2207614,85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466170,64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158°56'39"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2207578,36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466110,80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158°54'3"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2207567,84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466114,85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158°55'20"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2207557,24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466118,94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68°49'7"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2207542,97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466124,44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338°54'38"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2207545,14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466130,04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339°1'2"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2207569,54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466120,63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58°37'4"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2207575,85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466118,21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149°40'19"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10,36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2207606,55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466168,54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58°35'20"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2207597,61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466173,77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148°32'43"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2207602,99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466182,58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238°29'45"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2207588,31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466191,56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148°32'11"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2207573,68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466167,69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58°31'54"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2207553,22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466180,21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328°31'18"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2207580,37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466224,57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50°25'47"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2207596,49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466214,70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329°46'53"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2207605,82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466225,99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309°42'6"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2207609,58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466223,80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328°40'20"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2207625,38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466204,77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291°31'19"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2207699,18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466159,85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272°27'48"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2207704,35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466146,74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241°55'39"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2207704,88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466134,42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329°0'32"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2207699,92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466125,12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2207718,35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466114,05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328°31'14"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226,14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2207716,75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466111,38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325°44'56"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2207909,61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465993,29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333°30'60"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2208001,84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465930,49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333°30'41"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2208184,31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465839,58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351°28'14"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2208226,33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465818,64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261°30'43"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41,87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2208270,47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465812,02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351°34'14"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2208264,29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465770,61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11°31'29"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133,89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2208315,71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465762,99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11°30'41"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2208446,90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465789,74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32°25'14"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62,34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2208498,80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465800,31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16°29'57"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171,41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2208551,42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465833,73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14°26'28"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605,41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2208715,77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465882,41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16°53'25"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622,01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2209302,05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466033,39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15°32'56"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256,81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2209897,23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466214,11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285°33'0"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2210144,64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466282,95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15°34'36"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2210149,39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466265,88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205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291°44'56"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2210160,08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466268,86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15°29'4"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2210160,83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466266,98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91°15'49"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2210210,03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466280,61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6°32'14"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85,11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2210210,00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466281,97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359°30'42"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253,38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2210294,56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466291,66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329°32'10"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50,12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2210547,93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466289,50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14°34'28"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2210591,13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466264,09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359°28'49"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2210673,09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466285,40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314°31'53"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2210775,62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466284,47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14°30'24"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257,53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2210895,69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466162,42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355°32'20"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2211145,01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466226,93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293°3'58"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2211927,53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466165,88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354°45'12"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2211928,42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466163,79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82°54'36"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2211938,33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466162,88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353°52'24"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165,85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2211938,58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466164,89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355°24'3"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927,63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2212103,48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466147,19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358°14'5"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111,67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2213028,12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466072,81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355°10'5"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498,25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2213139,74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466069,37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352°32'5"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67,04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2213636,22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466027,40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322°2'12"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140,84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2213702,69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466018,69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322°2'38"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40,94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2213813,73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465932,05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307°15'15"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71,25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2213846,01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465906,87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7°10'40"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2213889,14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465850,16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24°3'28"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2213907,88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465852,52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350°35'9"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2213923,47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465859,48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24°14'20"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2213927,33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465858,84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75°15'23"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2213982,39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465883,63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24°11'31"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2213983,04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465886,10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296°33'54"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2213998,31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465892,96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24°10'1"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2213999,21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465891,16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90°15'38"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2214034,51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465907,00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24°10'7"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161,93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2214034,50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465909,20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354°9'60"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2214182,24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465975,50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354°40'39"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2214437,51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465949,42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292°2'10"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2214539,16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465939,95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354°42'29"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2214540,01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465937,85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84°57'27"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2214552,21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465936,72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354°40'19"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297,33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2214552,39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465938,76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351°53'37"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116,8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2214848,44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465911,15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2°39'57"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197,58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2214964,07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465894,68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354°41'50"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418,75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2215161,44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465903,87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356°9'45"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307,21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2215578,40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465865,17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355°40'58"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326,92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2215884,92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465844,61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354°12'56"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180,48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2216210,91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465820,00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355°40'21"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212,57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2216390,47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465801,81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355°40'25"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519,38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2216602,43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465785,77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25°41'56"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139,05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2217120,33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465746,59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26°40'46"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2217245,63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465806,89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2217429,73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465899,40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26°10'54"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721,27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2217531,42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465950,51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326°10'41"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2218178,69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466268,75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56°10'36"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2218223,72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466238,58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56°7'29"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2218258,93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466291,13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26°11'40"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36,65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2218262,28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466296,12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285°7'53"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2218295,17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466312,30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26°10'46"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73,78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2218295,70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466310,34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126°41'55"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2218361,91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466342,89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78,19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2218360,71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466344,50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306°48'44"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2218430,89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466378,97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26°0'57"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2218432,08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466377,38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124°27'55"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2218453,04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466387,61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26°12'7"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108,67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2218451,88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466389,30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298°21'32"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2218549,38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466437,28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26°4'33"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2218550,33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466435,52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110°27'30"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2218566,33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466443,35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2218565,61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466445,28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320°15'36"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2218595,56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466459,99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26°12'27"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2218597,28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466458,56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26°10'58"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40,89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2218604,35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466462,04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26°11'54"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38,44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2218641,04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466480,08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275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26°11'30"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2218675,53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466497,05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26°11'24"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605,37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2218742,66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466530,07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11°10'36"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2219285,88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466797,25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356°7'12"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2219324,75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466804,93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91,38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2219469,69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466795,10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107°0'39"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2219557,03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466821,97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183°16'14"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2219553,27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466834,26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107°11'13"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2219551,17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466834,14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107°10'40"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2219540,96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466867,15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107°10'47"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2219539,30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466872,52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152°9'9"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2219530,90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466899,69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189°46'24"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2219526,66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466901,93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105°21'10"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2219518,30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466900,49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15°11'28"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2219513,13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466919,32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11°35'48"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2219523,00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466922,00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287°10'29"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94,76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2219547,56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466927,04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186°57'11"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2219575,54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466836,51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287°24'30"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2219573,49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466836,26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17°14'29"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2219576,13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466827,84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76°58'7"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2219580,48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466829,19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185°36'16"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2219582,32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466837,14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77°10'32"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2219580,18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466836,93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77°10'18"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2219584,10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466854,15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74°38'23"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54,06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2219593,22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466894,20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22°11'25"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2219607,54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466946,33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14°10'5"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47,47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2219610,58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466947,57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54,33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2219656,61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466959,19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14°14'13"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123,33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2219709,31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466972,38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100,14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2219828,85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467002,71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41,74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2219925,33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467029,53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2°15'55"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2219965,72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467040,04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32°27'29"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2219973,81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467040,36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2219982,30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467045,76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15°39'52"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58,81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2219982,32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467045,76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15°40'15"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137,24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2220038,95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467061,64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15°39'59"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2220171,09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467098,71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101°18'36"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2220246,86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467119,96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105°51'46"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5,71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2220246,85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467120,01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112°41'43"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2220245,29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467125,50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112°40'2"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2220238,08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467142,74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22°42'16"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2220233,06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467154,76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112°41'20"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9,59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2220246,54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467160,40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142°34'53"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2220242,84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467169,25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52°42'52"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23,44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2220233,22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467176,61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52°18'21"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2220247,42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467195,26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322°39'40"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2220247,76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467195,70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292°39'56"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2220262,52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467184,44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292°37'57"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2220276,61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467150,70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202°42'16"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2220277,94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467147,51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292°30'53"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2220264,46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467141,87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286°20'19"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2220267,83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467133,74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15°41'34"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52,94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2220269,97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467126,44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31°6'14"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2220320,94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467140,76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23°28'29"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2220328,15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467145,11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289°49'16"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2220345,65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467152,71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2220347,29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467148,16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102,39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2220375,06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467155,95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104°46'44"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2220473,64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467183,62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14°47'17"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78,55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2220462,23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467226,87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284°47'37"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45,51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2220538,18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467246,92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15°41'14"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2220549,80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467202,92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105°42'31"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2220607,02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467218,99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14°54'57"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32,87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2220606,48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467220,91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314°51'11"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2220638,24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467229,37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44°49'34"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2220646,02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467221,55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325°10'32"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15,97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2220659,24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467234,69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53°52'28"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2220672,35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467225,57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323°58'21"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2220675,89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467230,42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267°34'43"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2220680,73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467226,90</w:t>
            </w:r>
          </w:p>
        </w:tc>
      </w:tr>
      <w:tr w:rsidR="003B4931" w:rsidRPr="003B4931" w:rsidTr="003B4931">
        <w:tc>
          <w:tcPr>
            <w:tcW w:w="486" w:type="pct"/>
          </w:tcPr>
          <w:p w:rsidR="003B4931" w:rsidRPr="003B4931" w:rsidRDefault="003B4931" w:rsidP="003B4931">
            <w:pPr>
              <w:spacing w:after="0" w:line="240" w:lineRule="auto"/>
              <w:rPr>
                <w:rFonts w:ascii="Times New Roman" w:hAnsi="Times New Roman" w:cs="Times New Roman"/>
                <w:sz w:val="12"/>
                <w:szCs w:val="12"/>
              </w:rPr>
            </w:pPr>
          </w:p>
        </w:tc>
        <w:tc>
          <w:tcPr>
            <w:tcW w:w="741" w:type="pct"/>
          </w:tcPr>
          <w:p w:rsidR="003B4931" w:rsidRPr="003B4931" w:rsidRDefault="003B4931" w:rsidP="003B4931">
            <w:pPr>
              <w:spacing w:after="0" w:line="240" w:lineRule="auto"/>
              <w:rPr>
                <w:rFonts w:ascii="Times New Roman" w:hAnsi="Times New Roman" w:cs="Times New Roman"/>
                <w:sz w:val="12"/>
                <w:szCs w:val="12"/>
              </w:rPr>
            </w:pPr>
          </w:p>
        </w:tc>
        <w:tc>
          <w:tcPr>
            <w:tcW w:w="1004" w:type="pct"/>
          </w:tcPr>
          <w:p w:rsidR="003B4931" w:rsidRPr="003B4931" w:rsidRDefault="003B4931" w:rsidP="003B4931">
            <w:pPr>
              <w:spacing w:after="0" w:line="240" w:lineRule="auto"/>
              <w:rPr>
                <w:rFonts w:ascii="Times New Roman" w:hAnsi="Times New Roman" w:cs="Times New Roman"/>
                <w:sz w:val="12"/>
                <w:szCs w:val="12"/>
              </w:rPr>
            </w:pPr>
          </w:p>
        </w:tc>
        <w:tc>
          <w:tcPr>
            <w:tcW w:w="815" w:type="pct"/>
          </w:tcPr>
          <w:p w:rsidR="003B4931" w:rsidRPr="003B4931" w:rsidRDefault="003B4931" w:rsidP="003B4931">
            <w:pPr>
              <w:spacing w:after="0" w:line="240" w:lineRule="auto"/>
              <w:rPr>
                <w:rFonts w:ascii="Times New Roman" w:hAnsi="Times New Roman" w:cs="Times New Roman"/>
                <w:sz w:val="12"/>
                <w:szCs w:val="12"/>
              </w:rPr>
            </w:pPr>
          </w:p>
        </w:tc>
        <w:tc>
          <w:tcPr>
            <w:tcW w:w="977" w:type="pct"/>
          </w:tcPr>
          <w:p w:rsidR="003B4931" w:rsidRPr="003B4931" w:rsidRDefault="003B4931" w:rsidP="003B4931">
            <w:pPr>
              <w:spacing w:after="0" w:line="240" w:lineRule="auto"/>
              <w:rPr>
                <w:rFonts w:ascii="Times New Roman" w:hAnsi="Times New Roman" w:cs="Times New Roman"/>
                <w:sz w:val="12"/>
                <w:szCs w:val="12"/>
              </w:rPr>
            </w:pPr>
          </w:p>
        </w:tc>
        <w:tc>
          <w:tcPr>
            <w:tcW w:w="977" w:type="pct"/>
          </w:tcPr>
          <w:p w:rsidR="003B4931" w:rsidRPr="003B4931" w:rsidRDefault="003B4931" w:rsidP="003B4931">
            <w:pPr>
              <w:spacing w:after="0" w:line="240" w:lineRule="auto"/>
              <w:rPr>
                <w:rFonts w:ascii="Times New Roman" w:hAnsi="Times New Roman" w:cs="Times New Roman"/>
                <w:sz w:val="12"/>
                <w:szCs w:val="12"/>
              </w:rPr>
            </w:pP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262°3'43"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2220419,37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467143,49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194°33'56"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2220415,00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467112,15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194°35'1"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49,25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2220393,91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467106,67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194°48'23"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2220346,25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467094,27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194°12'40"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146,32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2220204,27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467056,74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194°58'34"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73,64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2220062,43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467020,82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194°58'34"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63,73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2219991,29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467001,79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194°27'7"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142,77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2219929,72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466985,32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194°17'56"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148,68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2219791,47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466949,69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240°37'10"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68,28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2219647,40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466912,97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240°40'29"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2219613,90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466853,47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240°35'5"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2219611,08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466848,45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77°11'37"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11,87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2219604,94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466837,56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77°10'59"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2219607,57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466849,13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79°6'48"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19,11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2219608,91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466855,02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74°49'31"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2219612,52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466873,79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359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74°45'23"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39,48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2219616,61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466888,87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15°54'51"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30,12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2219626,99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466926,96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14°4'48"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143,29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2219655,96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466935,22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13°15'53"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40,88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2219794,95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466970,08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15°40'14"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159,2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2219834,74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466979,46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44°59'60"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2219988,02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467022,46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15°40'13"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2219988,03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467022,47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0°58'41"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2220222,48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467088,24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11°10'54"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2220247,08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467088,66</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19°30'20"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20,81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2220263,42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467091,89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369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31°23'12"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22,77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2220283,04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467098,84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15°39'56"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83,84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2220302,48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467110,70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15°40'45"</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37,56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2220383,21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467133,34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343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262°3'43"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31,64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2220419,37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467143,49</w:t>
            </w:r>
          </w:p>
        </w:tc>
      </w:tr>
      <w:tr w:rsidR="003B4931" w:rsidRPr="003B4931" w:rsidTr="003B4931">
        <w:tc>
          <w:tcPr>
            <w:tcW w:w="5000" w:type="pct"/>
            <w:gridSpan w:val="6"/>
            <w:vAlign w:val="center"/>
          </w:tcPr>
          <w:p w:rsidR="003B4931" w:rsidRPr="003B4931" w:rsidRDefault="003B4931" w:rsidP="003B4931">
            <w:pPr>
              <w:spacing w:after="0" w:line="240" w:lineRule="auto"/>
              <w:rPr>
                <w:rFonts w:ascii="Times New Roman" w:hAnsi="Times New Roman" w:cs="Times New Roman"/>
                <w:sz w:val="12"/>
                <w:szCs w:val="12"/>
              </w:rPr>
            </w:pPr>
            <w:r w:rsidRPr="003B4931">
              <w:rPr>
                <w:rFonts w:ascii="Times New Roman" w:hAnsi="Times New Roman" w:cs="Times New Roman"/>
                <w:sz w:val="12"/>
                <w:szCs w:val="12"/>
              </w:rPr>
              <w:t>Площадь: 357 769 кв. м.</w:t>
            </w:r>
          </w:p>
        </w:tc>
      </w:tr>
    </w:tbl>
    <w:p w:rsidR="003B4931" w:rsidRPr="00454B6F"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t xml:space="preserve">2.4. Перечень </w:t>
      </w:r>
      <w:proofErr w:type="gramStart"/>
      <w:r w:rsidRPr="003B4931">
        <w:rPr>
          <w:rFonts w:ascii="Times New Roman" w:eastAsia="Calibri" w:hAnsi="Times New Roman" w:cs="Times New Roman"/>
          <w:b/>
          <w:iCs/>
          <w:sz w:val="12"/>
          <w:szCs w:val="12"/>
        </w:rPr>
        <w:t>координат характерных точек границ зон планируемого размещения линейных</w:t>
      </w:r>
      <w:proofErr w:type="gramEnd"/>
      <w:r w:rsidRPr="003B4931">
        <w:rPr>
          <w:rFonts w:ascii="Times New Roman" w:eastAsia="Calibri" w:hAnsi="Times New Roman" w:cs="Times New Roman"/>
          <w:b/>
          <w:iCs/>
          <w:sz w:val="12"/>
          <w:szCs w:val="12"/>
        </w:rPr>
        <w:t xml:space="preserve"> объектов, подлежащих переносу (переустройству) из зон планируемого размещения линейных объектов</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Целью работы является расчет площадей земельных участков, отводимых под строительство объекта 5753П «Техническое перевооружение напорного нефтепровода  УПСВ «Ивановская» - точка врезки АГЗУ – 1 Малиновская (замена аварийного участка)» в границах сельского поселения Кандабулак и в границах сельского поселения Елшанка Сергиевского района Самарской области. В связи с чем, объекты, подлежащие переносу (переустройству) отсутствуют.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3B4931">
        <w:rPr>
          <w:rFonts w:ascii="Times New Roman" w:eastAsia="Calibri" w:hAnsi="Times New Roman" w:cs="Times New Roman"/>
          <w:iCs/>
          <w:sz w:val="12"/>
          <w:szCs w:val="12"/>
        </w:rPr>
        <w:t>предельные (минимальные и (или) максимальные) размеры земельных участков, в том числе их площадь;</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3B4931">
        <w:rPr>
          <w:rFonts w:ascii="Times New Roman" w:eastAsia="Calibri" w:hAnsi="Times New Roman" w:cs="Times New Roman"/>
          <w:i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3B4931">
        <w:rPr>
          <w:rFonts w:ascii="Times New Roman" w:eastAsia="Calibri" w:hAnsi="Times New Roman" w:cs="Times New Roman"/>
          <w:iCs/>
          <w:sz w:val="12"/>
          <w:szCs w:val="12"/>
        </w:rPr>
        <w:t>предельное количество этажей или предельную высоту зданий, строений, сооружений;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3B4931">
        <w:rPr>
          <w:rFonts w:ascii="Times New Roman" w:eastAsia="Calibri" w:hAnsi="Times New Roman" w:cs="Times New Roman"/>
          <w:i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5) </w:t>
      </w:r>
      <w:r w:rsidRPr="003B4931">
        <w:rPr>
          <w:rFonts w:ascii="Times New Roman" w:eastAsia="Calibri" w:hAnsi="Times New Roman" w:cs="Times New Roman"/>
          <w:iCs/>
          <w:sz w:val="12"/>
          <w:szCs w:val="12"/>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w:t>
      </w:r>
      <w:proofErr w:type="gramEnd"/>
      <w:r w:rsidRPr="003B4931">
        <w:rPr>
          <w:rFonts w:ascii="Times New Roman" w:eastAsia="Calibri" w:hAnsi="Times New Roman" w:cs="Times New Roman"/>
          <w:iCs/>
          <w:sz w:val="12"/>
          <w:szCs w:val="12"/>
        </w:rPr>
        <w:t xml:space="preserve">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6) </w:t>
      </w:r>
      <w:r w:rsidRPr="003B4931">
        <w:rPr>
          <w:rFonts w:ascii="Times New Roman" w:eastAsia="Calibri" w:hAnsi="Times New Roman" w:cs="Times New Roman"/>
          <w:iCs/>
          <w:sz w:val="12"/>
          <w:szCs w:val="12"/>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7) </w:t>
      </w:r>
      <w:r w:rsidRPr="003B4931">
        <w:rPr>
          <w:rFonts w:ascii="Times New Roman" w:eastAsia="Calibri" w:hAnsi="Times New Roman" w:cs="Times New Roman"/>
          <w:iCs/>
          <w:sz w:val="12"/>
          <w:szCs w:val="12"/>
        </w:rPr>
        <w:t xml:space="preserve">В пределах отдельных территориальных зон в соответствии с настоящими Правилами установлены </w:t>
      </w:r>
      <w:proofErr w:type="spellStart"/>
      <w:r w:rsidRPr="003B4931">
        <w:rPr>
          <w:rFonts w:ascii="Times New Roman" w:eastAsia="Calibri" w:hAnsi="Times New Roman" w:cs="Times New Roman"/>
          <w:iCs/>
          <w:sz w:val="12"/>
          <w:szCs w:val="12"/>
        </w:rPr>
        <w:t>подзоны</w:t>
      </w:r>
      <w:proofErr w:type="spellEnd"/>
      <w:r w:rsidRPr="003B4931">
        <w:rPr>
          <w:rFonts w:ascii="Times New Roman" w:eastAsia="Calibri" w:hAnsi="Times New Roman" w:cs="Times New Roman"/>
          <w:iCs/>
          <w:sz w:val="12"/>
          <w:szCs w:val="12"/>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виду того, что на территории муниципального района Сергиевский линейный объект располагается в зоне СХ</w:t>
      </w:r>
      <w:proofErr w:type="gramStart"/>
      <w:r w:rsidRPr="003B4931">
        <w:rPr>
          <w:rFonts w:ascii="Times New Roman" w:eastAsia="Calibri" w:hAnsi="Times New Roman" w:cs="Times New Roman"/>
          <w:iCs/>
          <w:sz w:val="12"/>
          <w:szCs w:val="12"/>
        </w:rPr>
        <w:t>1</w:t>
      </w:r>
      <w:proofErr w:type="gramEnd"/>
      <w:r w:rsidRPr="003B4931">
        <w:rPr>
          <w:rFonts w:ascii="Times New Roman" w:eastAsia="Calibri" w:hAnsi="Times New Roman" w:cs="Times New Roman"/>
          <w:iCs/>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454B6F"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Таблица 2.5.1 Виды разрешенного и</w:t>
      </w:r>
      <w:r>
        <w:rPr>
          <w:rFonts w:ascii="Times New Roman" w:eastAsia="Calibri" w:hAnsi="Times New Roman" w:cs="Times New Roman"/>
          <w:iCs/>
          <w:sz w:val="12"/>
          <w:szCs w:val="12"/>
        </w:rPr>
        <w:t xml:space="preserve">спользования земельных участков </w:t>
      </w:r>
      <w:r w:rsidRPr="003B4931">
        <w:rPr>
          <w:rFonts w:ascii="Times New Roman" w:eastAsia="Calibri" w:hAnsi="Times New Roman" w:cs="Times New Roman"/>
          <w:iCs/>
          <w:sz w:val="12"/>
          <w:szCs w:val="12"/>
        </w:rPr>
        <w:t>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231"/>
        <w:gridCol w:w="807"/>
        <w:gridCol w:w="808"/>
        <w:gridCol w:w="807"/>
        <w:gridCol w:w="807"/>
        <w:gridCol w:w="807"/>
      </w:tblGrid>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hAnsi="Times New Roman" w:cs="Times New Roman"/>
                <w:b/>
                <w:sz w:val="12"/>
                <w:szCs w:val="12"/>
              </w:rPr>
              <w:t xml:space="preserve">№ </w:t>
            </w:r>
            <w:proofErr w:type="gramStart"/>
            <w:r w:rsidRPr="003B4931">
              <w:rPr>
                <w:rFonts w:ascii="Times New Roman" w:hAnsi="Times New Roman" w:cs="Times New Roman"/>
                <w:b/>
                <w:sz w:val="12"/>
                <w:szCs w:val="12"/>
              </w:rPr>
              <w:t>п</w:t>
            </w:r>
            <w:proofErr w:type="gramEnd"/>
            <w:r w:rsidRPr="003B4931">
              <w:rPr>
                <w:rFonts w:ascii="Times New Roman" w:hAnsi="Times New Roman" w:cs="Times New Roman"/>
                <w:b/>
                <w:sz w:val="12"/>
                <w:szCs w:val="12"/>
              </w:rPr>
              <w:t>/п</w:t>
            </w: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hAnsi="Times New Roman" w:cs="Times New Roman"/>
                <w:b/>
                <w:sz w:val="12"/>
                <w:szCs w:val="12"/>
              </w:rPr>
              <w:t>Наименование параметра</w:t>
            </w:r>
          </w:p>
        </w:tc>
        <w:tc>
          <w:tcPr>
            <w:tcW w:w="2612" w:type="pct"/>
            <w:gridSpan w:val="5"/>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eastAsia="MS MinNew Roman" w:hAnsi="Times New Roman" w:cs="Times New Roman"/>
                <w:b/>
                <w:bCs/>
                <w:sz w:val="12"/>
                <w:szCs w:val="12"/>
              </w:rPr>
              <w:t>Сх</w:t>
            </w:r>
            <w:proofErr w:type="gramStart"/>
            <w:r w:rsidRPr="003B4931">
              <w:rPr>
                <w:rFonts w:ascii="Times New Roman" w:eastAsia="MS MinNew Roman" w:hAnsi="Times New Roman" w:cs="Times New Roman"/>
                <w:b/>
                <w:bCs/>
                <w:sz w:val="12"/>
                <w:szCs w:val="12"/>
              </w:rPr>
              <w:t>1</w:t>
            </w:r>
            <w:proofErr w:type="gramEnd"/>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eastAsia="MS MinNew Roman" w:hAnsi="Times New Roman" w:cs="Times New Roman"/>
                <w:b/>
                <w:bCs/>
                <w:sz w:val="12"/>
                <w:szCs w:val="12"/>
              </w:rPr>
              <w:t>Сх</w:t>
            </w:r>
            <w:proofErr w:type="gramStart"/>
            <w:r w:rsidRPr="003B4931">
              <w:rPr>
                <w:rFonts w:ascii="Times New Roman" w:eastAsia="MS MinNew Roman" w:hAnsi="Times New Roman" w:cs="Times New Roman"/>
                <w:b/>
                <w:bCs/>
                <w:sz w:val="12"/>
                <w:szCs w:val="12"/>
              </w:rPr>
              <w:t>2</w:t>
            </w:r>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eastAsia="MS MinNew Roman" w:hAnsi="Times New Roman" w:cs="Times New Roman"/>
                <w:b/>
                <w:bCs/>
                <w:sz w:val="12"/>
                <w:szCs w:val="12"/>
              </w:rPr>
              <w:t>Сх2-3</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eastAsia="MS MinNew Roman" w:hAnsi="Times New Roman" w:cs="Times New Roman"/>
                <w:b/>
                <w:bCs/>
                <w:sz w:val="12"/>
                <w:szCs w:val="12"/>
              </w:rPr>
              <w:t>Сх2-4</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
                <w:bCs/>
                <w:sz w:val="12"/>
                <w:szCs w:val="12"/>
              </w:rPr>
            </w:pPr>
            <w:r w:rsidRPr="003B4931">
              <w:rPr>
                <w:rFonts w:ascii="Times New Roman" w:eastAsia="MS MinNew Roman" w:hAnsi="Times New Roman" w:cs="Times New Roman"/>
                <w:b/>
                <w:bCs/>
                <w:sz w:val="12"/>
                <w:szCs w:val="12"/>
              </w:rPr>
              <w:t>Сх2-5</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4701" w:type="pct"/>
            <w:gridSpan w:val="6"/>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hAnsi="Times New Roman" w:cs="Times New Roman"/>
                <w:sz w:val="12"/>
                <w:szCs w:val="12"/>
              </w:rPr>
              <w:t xml:space="preserve">Минимальная площадь земельного участка, </w:t>
            </w:r>
            <w:proofErr w:type="spellStart"/>
            <w:r w:rsidRPr="003B4931">
              <w:rPr>
                <w:rFonts w:ascii="Times New Roman" w:hAnsi="Times New Roman" w:cs="Times New Roman"/>
                <w:sz w:val="12"/>
                <w:szCs w:val="12"/>
              </w:rPr>
              <w:t>кв</w:t>
            </w:r>
            <w:proofErr w:type="gramStart"/>
            <w:r w:rsidRPr="003B4931">
              <w:rPr>
                <w:rFonts w:ascii="Times New Roman" w:hAnsi="Times New Roman" w:cs="Times New Roman"/>
                <w:sz w:val="12"/>
                <w:szCs w:val="12"/>
              </w:rPr>
              <w:t>.м</w:t>
            </w:r>
            <w:proofErr w:type="spellEnd"/>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1000</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1000</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hAnsi="Times New Roman" w:cs="Times New Roman"/>
                <w:sz w:val="12"/>
                <w:szCs w:val="12"/>
              </w:rPr>
              <w:t xml:space="preserve">Максимальная площадь земельного участка, </w:t>
            </w:r>
            <w:proofErr w:type="spellStart"/>
            <w:r w:rsidRPr="003B4931">
              <w:rPr>
                <w:rFonts w:ascii="Times New Roman" w:hAnsi="Times New Roman" w:cs="Times New Roman"/>
                <w:sz w:val="12"/>
                <w:szCs w:val="12"/>
              </w:rPr>
              <w:t>кв</w:t>
            </w:r>
            <w:proofErr w:type="gramStart"/>
            <w:r w:rsidRPr="003B4931">
              <w:rPr>
                <w:rFonts w:ascii="Times New Roman" w:hAnsi="Times New Roman" w:cs="Times New Roman"/>
                <w:sz w:val="12"/>
                <w:szCs w:val="12"/>
              </w:rPr>
              <w:t>.м</w:t>
            </w:r>
            <w:proofErr w:type="spellEnd"/>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4701" w:type="pct"/>
            <w:gridSpan w:val="6"/>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 xml:space="preserve">Предельная высота зданий, строений, сооружений, </w:t>
            </w:r>
            <w:proofErr w:type="gramStart"/>
            <w:r w:rsidRPr="003B4931">
              <w:rPr>
                <w:rFonts w:ascii="Times New Roman" w:eastAsia="MS MinNew Roman" w:hAnsi="Times New Roman" w:cs="Times New Roman"/>
                <w:bCs/>
                <w:sz w:val="12"/>
                <w:szCs w:val="12"/>
              </w:rPr>
              <w:t>м</w:t>
            </w:r>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20</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4701" w:type="pct"/>
            <w:gridSpan w:val="6"/>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 xml:space="preserve">Минимальный отступ от границ земельных участков до зданий, строений, сооружений </w:t>
            </w:r>
            <w:proofErr w:type="gramStart"/>
            <w:r w:rsidRPr="003B4931">
              <w:rPr>
                <w:rFonts w:ascii="Times New Roman" w:eastAsia="MS MinNew Roman" w:hAnsi="Times New Roman" w:cs="Times New Roman"/>
                <w:bCs/>
                <w:sz w:val="12"/>
                <w:szCs w:val="12"/>
              </w:rPr>
              <w:t>м</w:t>
            </w:r>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5</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5</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5</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4701" w:type="pct"/>
            <w:gridSpan w:val="6"/>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hAnsi="Times New Roman" w:cs="Times New Roman"/>
                <w:sz w:val="12"/>
                <w:szCs w:val="12"/>
              </w:rPr>
            </w:pPr>
            <w:r w:rsidRPr="003B4931">
              <w:rPr>
                <w:rFonts w:ascii="Times New Roman" w:eastAsia="MS MinNew Roman"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80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80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50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80</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60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60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60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60</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3B4931">
            <w:pPr>
              <w:spacing w:after="0" w:line="240" w:lineRule="auto"/>
              <w:jc w:val="both"/>
              <w:rPr>
                <w:rFonts w:ascii="Times New Roman" w:eastAsia="MS MinNew Roman" w:hAnsi="Times New Roman" w:cs="Times New Roman"/>
                <w:bCs/>
                <w:sz w:val="12"/>
                <w:szCs w:val="12"/>
              </w:rPr>
            </w:pPr>
          </w:p>
        </w:tc>
        <w:tc>
          <w:tcPr>
            <w:tcW w:w="4701" w:type="pct"/>
            <w:gridSpan w:val="6"/>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hAnsi="Times New Roman" w:cs="Times New Roman"/>
                <w:sz w:val="12"/>
                <w:szCs w:val="12"/>
              </w:rPr>
              <w:t>Иные показатели</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 xml:space="preserve">Максимальный размер санитарно-защитной зоны, </w:t>
            </w:r>
            <w:proofErr w:type="gramStart"/>
            <w:r w:rsidRPr="003B4931">
              <w:rPr>
                <w:rFonts w:ascii="Times New Roman" w:eastAsia="MS MinNew Roman" w:hAnsi="Times New Roman" w:cs="Times New Roman"/>
                <w:bCs/>
                <w:sz w:val="12"/>
                <w:szCs w:val="12"/>
              </w:rPr>
              <w:t>м</w:t>
            </w:r>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100</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50</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 xml:space="preserve">Максимальная высота капитальных ограждений земельных участков, </w:t>
            </w:r>
            <w:proofErr w:type="gramStart"/>
            <w:r w:rsidRPr="003B4931">
              <w:rPr>
                <w:rFonts w:ascii="Times New Roman" w:eastAsia="MS MinNew Roman" w:hAnsi="Times New Roman" w:cs="Times New Roman"/>
                <w:bCs/>
                <w:sz w:val="12"/>
                <w:szCs w:val="12"/>
              </w:rPr>
              <w:t>м</w:t>
            </w:r>
            <w:proofErr w:type="gramEnd"/>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2</w:t>
            </w:r>
          </w:p>
        </w:tc>
      </w:tr>
      <w:tr w:rsidR="003B4931" w:rsidRPr="003B4931" w:rsidTr="003B4931">
        <w:tc>
          <w:tcPr>
            <w:tcW w:w="299" w:type="pct"/>
            <w:tcBorders>
              <w:top w:val="single" w:sz="4" w:space="0" w:color="auto"/>
              <w:left w:val="single" w:sz="4" w:space="0" w:color="auto"/>
              <w:bottom w:val="single" w:sz="4" w:space="0" w:color="auto"/>
              <w:right w:val="single" w:sz="4" w:space="0" w:color="auto"/>
            </w:tcBorders>
            <w:shd w:val="clear" w:color="auto" w:fill="auto"/>
          </w:tcPr>
          <w:p w:rsidR="003B4931" w:rsidRPr="003B4931" w:rsidRDefault="003B4931" w:rsidP="00033675">
            <w:pPr>
              <w:pStyle w:val="af9"/>
              <w:numPr>
                <w:ilvl w:val="0"/>
                <w:numId w:val="50"/>
              </w:numPr>
              <w:spacing w:after="0" w:line="240" w:lineRule="auto"/>
              <w:ind w:left="0" w:firstLine="0"/>
              <w:jc w:val="both"/>
              <w:rPr>
                <w:rFonts w:ascii="Times New Roman" w:eastAsia="MS MinNew Roman" w:hAnsi="Times New Roman" w:cs="Times New Roman"/>
                <w:bCs/>
                <w:sz w:val="12"/>
                <w:szCs w:val="12"/>
              </w:rPr>
            </w:pPr>
          </w:p>
        </w:tc>
        <w:tc>
          <w:tcPr>
            <w:tcW w:w="2090" w:type="pct"/>
            <w:tcBorders>
              <w:top w:val="single" w:sz="4" w:space="0" w:color="auto"/>
              <w:left w:val="single" w:sz="4" w:space="0" w:color="auto"/>
              <w:bottom w:val="single" w:sz="4" w:space="0" w:color="auto"/>
              <w:right w:val="single" w:sz="4" w:space="0" w:color="auto"/>
            </w:tcBorders>
            <w:shd w:val="clear" w:color="auto" w:fill="auto"/>
            <w:hideMark/>
          </w:tcPr>
          <w:p w:rsidR="003B4931" w:rsidRPr="003B4931" w:rsidRDefault="003B4931" w:rsidP="003B4931">
            <w:pPr>
              <w:spacing w:after="0" w:line="240" w:lineRule="auto"/>
              <w:jc w:val="both"/>
              <w:rPr>
                <w:rFonts w:ascii="Times New Roman" w:eastAsia="MS MinNew Roman" w:hAnsi="Times New Roman" w:cs="Times New Roman"/>
                <w:bCs/>
                <w:sz w:val="12"/>
                <w:szCs w:val="12"/>
              </w:rPr>
            </w:pPr>
            <w:r w:rsidRPr="003B4931">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931" w:rsidRPr="003B4931" w:rsidRDefault="003B4931" w:rsidP="003B4931">
            <w:pPr>
              <w:spacing w:after="0" w:line="240" w:lineRule="auto"/>
              <w:jc w:val="center"/>
              <w:rPr>
                <w:rFonts w:ascii="Times New Roman" w:eastAsia="MS MinNew Roman" w:hAnsi="Times New Roman" w:cs="Times New Roman"/>
                <w:bCs/>
                <w:sz w:val="12"/>
                <w:szCs w:val="12"/>
              </w:rPr>
            </w:pPr>
            <w:r w:rsidRPr="003B4931">
              <w:rPr>
                <w:rFonts w:ascii="Times New Roman" w:eastAsia="MS MinNew Roman" w:hAnsi="Times New Roman" w:cs="Times New Roman"/>
                <w:bCs/>
                <w:sz w:val="12"/>
                <w:szCs w:val="12"/>
              </w:rPr>
              <w:t>-</w:t>
            </w:r>
          </w:p>
        </w:tc>
      </w:tr>
    </w:tbl>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t xml:space="preserve">2.6. </w:t>
      </w:r>
      <w:proofErr w:type="gramStart"/>
      <w:r w:rsidRPr="003B4931">
        <w:rPr>
          <w:rFonts w:ascii="Times New Roman" w:eastAsia="Calibri" w:hAnsi="Times New Roman" w:cs="Times New Roman"/>
          <w:b/>
          <w:i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 приняты в соответствии с требованиями санитарно-гигиенических, технологических и противопожарных норм и правил:</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ППБО-85 «Правила пожарной безопасности в нефтяной и газовой промышленности»;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ПУЭ «Правила устройства электроустановок»;</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ГОСТ 55990-2014 «Месторождения нефтяные и газонефтяные. Промысловые трубопроводы. Нормы проектирования;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ГОСТ </w:t>
      </w:r>
      <w:proofErr w:type="gramStart"/>
      <w:r w:rsidRPr="003B4931">
        <w:rPr>
          <w:rFonts w:ascii="Times New Roman" w:eastAsia="Calibri" w:hAnsi="Times New Roman" w:cs="Times New Roman"/>
          <w:iCs/>
          <w:sz w:val="12"/>
          <w:szCs w:val="12"/>
        </w:rPr>
        <w:t>Р</w:t>
      </w:r>
      <w:proofErr w:type="gramEnd"/>
      <w:r w:rsidRPr="003B4931">
        <w:rPr>
          <w:rFonts w:ascii="Times New Roman" w:eastAsia="Calibri" w:hAnsi="Times New Roman" w:cs="Times New Roman"/>
          <w:iCs/>
          <w:sz w:val="12"/>
          <w:szCs w:val="12"/>
        </w:rPr>
        <w:t xml:space="preserve"> 58367-2019 «Обустройство месторождений нефти на суше. Технологическое проектирование;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СП 18.13330.2011 «Генеральные планы промышленных предприятий. Актуализированная редакция. СНиП II-89-80*»;</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СП 231.1311500.2015 «Обустройство нефтяных и газовых месторождений. Требования пожарной безопасности».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Расстояния от проектируемого нефтепровода до населенных пунктов и других линейных объектов приведены в таблице 2.6.1.  </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Таблица 2.6.1 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2656"/>
        <w:gridCol w:w="1600"/>
        <w:gridCol w:w="1464"/>
        <w:gridCol w:w="1459"/>
      </w:tblGrid>
      <w:tr w:rsidR="003B4931" w:rsidRPr="003B4931" w:rsidTr="003B4931">
        <w:trPr>
          <w:tblHeader/>
        </w:trPr>
        <w:tc>
          <w:tcPr>
            <w:tcW w:w="30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 xml:space="preserve">№ </w:t>
            </w:r>
            <w:proofErr w:type="gramStart"/>
            <w:r w:rsidRPr="003B4931">
              <w:rPr>
                <w:rFonts w:ascii="Times New Roman" w:hAnsi="Times New Roman"/>
                <w:sz w:val="12"/>
                <w:szCs w:val="12"/>
              </w:rPr>
              <w:t>п</w:t>
            </w:r>
            <w:proofErr w:type="gramEnd"/>
            <w:r w:rsidRPr="003B4931">
              <w:rPr>
                <w:rFonts w:ascii="Times New Roman" w:hAnsi="Times New Roman"/>
                <w:sz w:val="12"/>
                <w:szCs w:val="12"/>
              </w:rPr>
              <w:t>/п</w:t>
            </w:r>
          </w:p>
        </w:tc>
        <w:tc>
          <w:tcPr>
            <w:tcW w:w="173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Наименование зданий, сооружений, между которыми устанавливается расстояние</w:t>
            </w:r>
          </w:p>
        </w:tc>
        <w:tc>
          <w:tcPr>
            <w:tcW w:w="104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Нормативный документ, устанавливающий требования к расстоянию</w:t>
            </w:r>
          </w:p>
        </w:tc>
        <w:tc>
          <w:tcPr>
            <w:tcW w:w="95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 xml:space="preserve">Нормативное значение расстояния между зданиями, сооружениями, </w:t>
            </w:r>
            <w:proofErr w:type="gramStart"/>
            <w:r w:rsidRPr="003B4931">
              <w:rPr>
                <w:rFonts w:ascii="Times New Roman" w:hAnsi="Times New Roman"/>
                <w:sz w:val="12"/>
                <w:szCs w:val="12"/>
              </w:rPr>
              <w:t>м</w:t>
            </w:r>
            <w:proofErr w:type="gramEnd"/>
          </w:p>
        </w:tc>
        <w:tc>
          <w:tcPr>
            <w:tcW w:w="954"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 xml:space="preserve">Принятое значение  расстояния между зданиями и сооружениями, </w:t>
            </w:r>
            <w:proofErr w:type="gramStart"/>
            <w:r w:rsidRPr="003B4931">
              <w:rPr>
                <w:rFonts w:ascii="Times New Roman" w:hAnsi="Times New Roman"/>
                <w:sz w:val="12"/>
                <w:szCs w:val="12"/>
              </w:rPr>
              <w:t>м</w:t>
            </w:r>
            <w:proofErr w:type="gramEnd"/>
          </w:p>
        </w:tc>
      </w:tr>
      <w:tr w:rsidR="003B4931" w:rsidRPr="003B4931" w:rsidTr="003B4931">
        <w:trPr>
          <w:trHeight w:val="70"/>
        </w:trPr>
        <w:tc>
          <w:tcPr>
            <w:tcW w:w="5000" w:type="pct"/>
            <w:gridSpan w:val="5"/>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sz w:val="12"/>
                <w:szCs w:val="12"/>
              </w:rPr>
            </w:pPr>
            <w:r w:rsidRPr="003B4931">
              <w:rPr>
                <w:rFonts w:ascii="Times New Roman" w:hAnsi="Times New Roman"/>
                <w:sz w:val="12"/>
                <w:szCs w:val="12"/>
              </w:rPr>
              <w:t>Напорный трубопровод УПСВ «Ивановская» – АГЗУ-1 Малиновская»</w:t>
            </w:r>
          </w:p>
        </w:tc>
      </w:tr>
      <w:tr w:rsidR="003B4931" w:rsidRPr="003B4931" w:rsidTr="003B4931">
        <w:trPr>
          <w:trHeight w:val="70"/>
        </w:trPr>
        <w:tc>
          <w:tcPr>
            <w:tcW w:w="30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1</w:t>
            </w:r>
          </w:p>
        </w:tc>
        <w:tc>
          <w:tcPr>
            <w:tcW w:w="1736" w:type="pct"/>
            <w:tcBorders>
              <w:bottom w:val="single" w:sz="4" w:space="0" w:color="auto"/>
            </w:tcBorders>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 xml:space="preserve">АГЗУ-1 Малиновская» – с. Большие </w:t>
            </w:r>
            <w:proofErr w:type="spellStart"/>
            <w:r w:rsidRPr="003B4931">
              <w:rPr>
                <w:rFonts w:ascii="Times New Roman" w:hAnsi="Times New Roman"/>
                <w:b w:val="0"/>
                <w:sz w:val="12"/>
                <w:szCs w:val="12"/>
              </w:rPr>
              <w:t>Печерки</w:t>
            </w:r>
            <w:proofErr w:type="spellEnd"/>
          </w:p>
        </w:tc>
        <w:tc>
          <w:tcPr>
            <w:tcW w:w="104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пункт 7.2.1</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tcBorders>
              <w:bottom w:val="single" w:sz="4" w:space="0" w:color="auto"/>
            </w:tcBorders>
            <w:shd w:val="clear" w:color="auto" w:fill="auto"/>
            <w:vAlign w:val="center"/>
          </w:tcPr>
          <w:p w:rsidR="003B4931" w:rsidRPr="003B4931" w:rsidRDefault="003B4931" w:rsidP="003B4931">
            <w:pPr>
              <w:jc w:val="center"/>
              <w:rPr>
                <w:rFonts w:ascii="Times New Roman" w:hAnsi="Times New Roman" w:cs="Times New Roman"/>
                <w:sz w:val="12"/>
                <w:szCs w:val="12"/>
                <w:highlight w:val="yellow"/>
              </w:rPr>
            </w:pPr>
            <w:r w:rsidRPr="003B4931">
              <w:rPr>
                <w:rFonts w:ascii="Times New Roman" w:hAnsi="Times New Roman" w:cs="Times New Roman"/>
                <w:sz w:val="12"/>
                <w:szCs w:val="12"/>
              </w:rPr>
              <w:t>75,0</w:t>
            </w:r>
          </w:p>
        </w:tc>
        <w:tc>
          <w:tcPr>
            <w:tcW w:w="954"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3941,0</w:t>
            </w:r>
          </w:p>
        </w:tc>
      </w:tr>
      <w:tr w:rsidR="003B4931" w:rsidRPr="003B4931" w:rsidTr="003B4931">
        <w:trPr>
          <w:trHeight w:val="70"/>
        </w:trPr>
        <w:tc>
          <w:tcPr>
            <w:tcW w:w="30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2</w:t>
            </w:r>
          </w:p>
        </w:tc>
        <w:tc>
          <w:tcPr>
            <w:tcW w:w="1736" w:type="pct"/>
            <w:tcBorders>
              <w:bottom w:val="single" w:sz="4" w:space="0" w:color="auto"/>
            </w:tcBorders>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АГЗУ-1 Малиновская» – с. Кандабулак</w:t>
            </w:r>
          </w:p>
        </w:tc>
        <w:tc>
          <w:tcPr>
            <w:tcW w:w="104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пункт 7.2.1</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highlight w:val="yellow"/>
              </w:rPr>
            </w:pPr>
            <w:r w:rsidRPr="003B4931">
              <w:rPr>
                <w:rFonts w:ascii="Times New Roman" w:hAnsi="Times New Roman"/>
                <w:b w:val="0"/>
                <w:sz w:val="12"/>
                <w:szCs w:val="12"/>
              </w:rPr>
              <w:t>75,0</w:t>
            </w:r>
          </w:p>
        </w:tc>
        <w:tc>
          <w:tcPr>
            <w:tcW w:w="954"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7854,0</w:t>
            </w:r>
          </w:p>
        </w:tc>
      </w:tr>
      <w:tr w:rsidR="003B4931" w:rsidRPr="003B4931" w:rsidTr="003B4931">
        <w:trPr>
          <w:trHeight w:val="70"/>
        </w:trPr>
        <w:tc>
          <w:tcPr>
            <w:tcW w:w="30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3</w:t>
            </w:r>
          </w:p>
        </w:tc>
        <w:tc>
          <w:tcPr>
            <w:tcW w:w="1736" w:type="pct"/>
            <w:tcBorders>
              <w:bottom w:val="single" w:sz="4" w:space="0" w:color="auto"/>
            </w:tcBorders>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 xml:space="preserve">АГЗУ-1 Малиновская» – с. </w:t>
            </w:r>
            <w:proofErr w:type="spellStart"/>
            <w:r w:rsidRPr="003B4931">
              <w:rPr>
                <w:rFonts w:ascii="Times New Roman" w:hAnsi="Times New Roman"/>
                <w:b w:val="0"/>
                <w:sz w:val="12"/>
                <w:szCs w:val="12"/>
              </w:rPr>
              <w:t>Чекалино</w:t>
            </w:r>
            <w:proofErr w:type="spellEnd"/>
          </w:p>
        </w:tc>
        <w:tc>
          <w:tcPr>
            <w:tcW w:w="104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пункт 7.2.1</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highlight w:val="yellow"/>
              </w:rPr>
            </w:pPr>
            <w:r w:rsidRPr="003B4931">
              <w:rPr>
                <w:rFonts w:ascii="Times New Roman" w:hAnsi="Times New Roman"/>
                <w:b w:val="0"/>
                <w:sz w:val="12"/>
                <w:szCs w:val="12"/>
              </w:rPr>
              <w:t>75,0</w:t>
            </w:r>
          </w:p>
        </w:tc>
        <w:tc>
          <w:tcPr>
            <w:tcW w:w="954"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7339,0</w:t>
            </w:r>
          </w:p>
        </w:tc>
      </w:tr>
      <w:tr w:rsidR="003B4931" w:rsidRPr="003B4931" w:rsidTr="003B4931">
        <w:trPr>
          <w:trHeight w:val="70"/>
        </w:trPr>
        <w:tc>
          <w:tcPr>
            <w:tcW w:w="30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4</w:t>
            </w:r>
          </w:p>
        </w:tc>
        <w:tc>
          <w:tcPr>
            <w:tcW w:w="1736" w:type="pct"/>
            <w:tcBorders>
              <w:bottom w:val="single" w:sz="4" w:space="0" w:color="auto"/>
            </w:tcBorders>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АГЗУ-1 Малиновская» – нефтепровод(при параллельном следовании)</w:t>
            </w:r>
          </w:p>
        </w:tc>
        <w:tc>
          <w:tcPr>
            <w:tcW w:w="1046"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пункт 7.2.1</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highlight w:val="yellow"/>
              </w:rPr>
            </w:pPr>
            <w:r w:rsidRPr="003B4931">
              <w:rPr>
                <w:rFonts w:ascii="Times New Roman" w:hAnsi="Times New Roman"/>
                <w:b w:val="0"/>
                <w:sz w:val="12"/>
                <w:szCs w:val="12"/>
              </w:rPr>
              <w:t>5,0</w:t>
            </w:r>
          </w:p>
        </w:tc>
        <w:tc>
          <w:tcPr>
            <w:tcW w:w="954" w:type="pct"/>
            <w:tcBorders>
              <w:bottom w:val="single" w:sz="4" w:space="0" w:color="auto"/>
            </w:tcBorders>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5,0</w:t>
            </w:r>
          </w:p>
        </w:tc>
      </w:tr>
      <w:tr w:rsidR="003B4931" w:rsidRPr="003B4931" w:rsidTr="003B4931">
        <w:trPr>
          <w:trHeight w:val="497"/>
        </w:trPr>
        <w:tc>
          <w:tcPr>
            <w:tcW w:w="30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lastRenderedPageBreak/>
              <w:t>5</w:t>
            </w:r>
          </w:p>
        </w:tc>
        <w:tc>
          <w:tcPr>
            <w:tcW w:w="1736" w:type="pct"/>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АГЗУ-1 Малиновская» – река Мал. Кандабулак</w:t>
            </w:r>
          </w:p>
        </w:tc>
        <w:tc>
          <w:tcPr>
            <w:tcW w:w="1046"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пункт 7.2.1 </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954"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2516,0</w:t>
            </w:r>
          </w:p>
        </w:tc>
      </w:tr>
      <w:tr w:rsidR="003B4931" w:rsidRPr="003B4931" w:rsidTr="003B4931">
        <w:trPr>
          <w:trHeight w:val="497"/>
        </w:trPr>
        <w:tc>
          <w:tcPr>
            <w:tcW w:w="30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6</w:t>
            </w:r>
          </w:p>
        </w:tc>
        <w:tc>
          <w:tcPr>
            <w:tcW w:w="1736" w:type="pct"/>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 xml:space="preserve">АГЗУ-1 Малиновская» – озеро </w:t>
            </w:r>
          </w:p>
        </w:tc>
        <w:tc>
          <w:tcPr>
            <w:tcW w:w="1046"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пункт 7.2.1 </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954"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3314,0</w:t>
            </w:r>
          </w:p>
        </w:tc>
      </w:tr>
      <w:tr w:rsidR="003B4931" w:rsidRPr="003B4931" w:rsidTr="003B4931">
        <w:trPr>
          <w:trHeight w:val="70"/>
        </w:trPr>
        <w:tc>
          <w:tcPr>
            <w:tcW w:w="30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7</w:t>
            </w:r>
          </w:p>
        </w:tc>
        <w:tc>
          <w:tcPr>
            <w:tcW w:w="1736" w:type="pct"/>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 xml:space="preserve">АГЗУ-1 Малиновская» – ВЛ 6 </w:t>
            </w:r>
            <w:proofErr w:type="spellStart"/>
            <w:r w:rsidRPr="003B4931">
              <w:rPr>
                <w:rFonts w:ascii="Times New Roman" w:hAnsi="Times New Roman"/>
                <w:b w:val="0"/>
                <w:sz w:val="12"/>
                <w:szCs w:val="12"/>
              </w:rPr>
              <w:t>кВ</w:t>
            </w:r>
            <w:proofErr w:type="spellEnd"/>
            <w:r w:rsidRPr="003B4931">
              <w:rPr>
                <w:rFonts w:ascii="Times New Roman" w:hAnsi="Times New Roman"/>
                <w:b w:val="0"/>
                <w:sz w:val="12"/>
                <w:szCs w:val="12"/>
              </w:rPr>
              <w:t>(при параллельном следовании)</w:t>
            </w:r>
          </w:p>
        </w:tc>
        <w:tc>
          <w:tcPr>
            <w:tcW w:w="1046"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СП 34-116-97</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пункт 4.6 </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14</w:t>
            </w:r>
          </w:p>
        </w:tc>
        <w:tc>
          <w:tcPr>
            <w:tcW w:w="95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5,0</w:t>
            </w:r>
          </w:p>
        </w:tc>
        <w:tc>
          <w:tcPr>
            <w:tcW w:w="954"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82,0</w:t>
            </w:r>
          </w:p>
        </w:tc>
      </w:tr>
      <w:tr w:rsidR="003B4931" w:rsidRPr="003B4931" w:rsidTr="003B4931">
        <w:trPr>
          <w:trHeight w:val="70"/>
        </w:trPr>
        <w:tc>
          <w:tcPr>
            <w:tcW w:w="30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8</w:t>
            </w:r>
          </w:p>
        </w:tc>
        <w:tc>
          <w:tcPr>
            <w:tcW w:w="1736" w:type="pct"/>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 xml:space="preserve">АГЗУ-1 Малиновская» – ВЛ 35 </w:t>
            </w:r>
            <w:proofErr w:type="spellStart"/>
            <w:r w:rsidRPr="003B4931">
              <w:rPr>
                <w:rFonts w:ascii="Times New Roman" w:hAnsi="Times New Roman"/>
                <w:b w:val="0"/>
                <w:sz w:val="12"/>
                <w:szCs w:val="12"/>
              </w:rPr>
              <w:t>кВ</w:t>
            </w:r>
            <w:proofErr w:type="spellEnd"/>
            <w:r w:rsidRPr="003B4931">
              <w:rPr>
                <w:rFonts w:ascii="Times New Roman" w:hAnsi="Times New Roman"/>
                <w:b w:val="0"/>
                <w:sz w:val="12"/>
                <w:szCs w:val="12"/>
              </w:rPr>
              <w:t>(при параллельном следовании)</w:t>
            </w:r>
          </w:p>
        </w:tc>
        <w:tc>
          <w:tcPr>
            <w:tcW w:w="1046"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СП 34-116-97</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пункт 4.6 </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14</w:t>
            </w:r>
          </w:p>
        </w:tc>
        <w:tc>
          <w:tcPr>
            <w:tcW w:w="95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10,0</w:t>
            </w:r>
          </w:p>
        </w:tc>
        <w:tc>
          <w:tcPr>
            <w:tcW w:w="954"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37,0</w:t>
            </w:r>
          </w:p>
        </w:tc>
      </w:tr>
      <w:tr w:rsidR="003B4931" w:rsidRPr="003B4931" w:rsidTr="003B4931">
        <w:trPr>
          <w:trHeight w:val="70"/>
        </w:trPr>
        <w:tc>
          <w:tcPr>
            <w:tcW w:w="30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9</w:t>
            </w:r>
          </w:p>
        </w:tc>
        <w:tc>
          <w:tcPr>
            <w:tcW w:w="1736" w:type="pct"/>
            <w:shd w:val="clear" w:color="auto" w:fill="auto"/>
            <w:vAlign w:val="center"/>
          </w:tcPr>
          <w:p w:rsidR="003B4931" w:rsidRPr="003B4931" w:rsidRDefault="003B4931" w:rsidP="003B4931">
            <w:pPr>
              <w:pStyle w:val="afffff0"/>
              <w:shd w:val="clear" w:color="auto" w:fill="FFFFFF"/>
              <w:jc w:val="left"/>
              <w:rPr>
                <w:rFonts w:ascii="Times New Roman" w:hAnsi="Times New Roman"/>
                <w:b w:val="0"/>
                <w:sz w:val="12"/>
                <w:szCs w:val="12"/>
              </w:rPr>
            </w:pPr>
            <w:r w:rsidRPr="003B4931">
              <w:rPr>
                <w:rFonts w:ascii="Times New Roman" w:hAnsi="Times New Roman"/>
                <w:b w:val="0"/>
                <w:sz w:val="12"/>
                <w:szCs w:val="12"/>
              </w:rPr>
              <w:t>Напорный трубопровод УПСВ «Ивановская</w:t>
            </w:r>
            <w:proofErr w:type="gramStart"/>
            <w:r w:rsidRPr="003B4931">
              <w:rPr>
                <w:rFonts w:ascii="Times New Roman" w:hAnsi="Times New Roman"/>
                <w:b w:val="0"/>
                <w:sz w:val="12"/>
                <w:szCs w:val="12"/>
              </w:rPr>
              <w:t>»–</w:t>
            </w:r>
            <w:proofErr w:type="gramEnd"/>
            <w:r w:rsidRPr="003B4931">
              <w:rPr>
                <w:rFonts w:ascii="Times New Roman" w:hAnsi="Times New Roman"/>
                <w:b w:val="0"/>
                <w:sz w:val="12"/>
                <w:szCs w:val="12"/>
              </w:rPr>
              <w:t>АГЗУ-1 Малиновская» – дорога(при параллельном следовании)</w:t>
            </w:r>
          </w:p>
        </w:tc>
        <w:tc>
          <w:tcPr>
            <w:tcW w:w="1046"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ГОСТ </w:t>
            </w:r>
            <w:proofErr w:type="gramStart"/>
            <w:r w:rsidRPr="003B4931">
              <w:rPr>
                <w:rFonts w:ascii="Times New Roman" w:hAnsi="Times New Roman"/>
                <w:b w:val="0"/>
                <w:sz w:val="12"/>
                <w:szCs w:val="12"/>
              </w:rPr>
              <w:t>Р</w:t>
            </w:r>
            <w:proofErr w:type="gramEnd"/>
            <w:r w:rsidRPr="003B4931">
              <w:rPr>
                <w:rFonts w:ascii="Times New Roman" w:hAnsi="Times New Roman"/>
                <w:b w:val="0"/>
                <w:sz w:val="12"/>
                <w:szCs w:val="12"/>
              </w:rPr>
              <w:t xml:space="preserve"> 55990-2014</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 xml:space="preserve">пункт 7.2.1 </w:t>
            </w:r>
          </w:p>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таблица № 6</w:t>
            </w:r>
          </w:p>
        </w:tc>
        <w:tc>
          <w:tcPr>
            <w:tcW w:w="957"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10,0</w:t>
            </w:r>
          </w:p>
        </w:tc>
        <w:tc>
          <w:tcPr>
            <w:tcW w:w="954" w:type="pct"/>
            <w:shd w:val="clear" w:color="auto" w:fill="auto"/>
            <w:vAlign w:val="center"/>
          </w:tcPr>
          <w:p w:rsidR="003B4931" w:rsidRPr="003B4931" w:rsidRDefault="003B4931" w:rsidP="003B4931">
            <w:pPr>
              <w:pStyle w:val="afffff0"/>
              <w:shd w:val="clear" w:color="auto" w:fill="FFFFFF"/>
              <w:rPr>
                <w:rFonts w:ascii="Times New Roman" w:hAnsi="Times New Roman"/>
                <w:b w:val="0"/>
                <w:sz w:val="12"/>
                <w:szCs w:val="12"/>
              </w:rPr>
            </w:pPr>
            <w:r w:rsidRPr="003B4931">
              <w:rPr>
                <w:rFonts w:ascii="Times New Roman" w:hAnsi="Times New Roman"/>
                <w:b w:val="0"/>
                <w:sz w:val="12"/>
                <w:szCs w:val="12"/>
              </w:rPr>
              <w:t>225,0</w:t>
            </w:r>
          </w:p>
        </w:tc>
      </w:tr>
    </w:tbl>
    <w:p w:rsidR="003B4931" w:rsidRPr="00454B6F"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Проектируемые трубопроводы пересекают полевые автодороги и технологические проезды к проектируемым сооружениям. В соответствии с п. 19 ФНИП «Правила безопасной эксплуатации </w:t>
      </w:r>
      <w:proofErr w:type="spellStart"/>
      <w:r w:rsidRPr="003B4931">
        <w:rPr>
          <w:rFonts w:ascii="Times New Roman" w:eastAsia="Calibri" w:hAnsi="Times New Roman" w:cs="Times New Roman"/>
          <w:iCs/>
          <w:sz w:val="12"/>
          <w:szCs w:val="12"/>
        </w:rPr>
        <w:t>внутрипромысловых</w:t>
      </w:r>
      <w:proofErr w:type="spellEnd"/>
      <w:r w:rsidRPr="003B4931">
        <w:rPr>
          <w:rFonts w:ascii="Times New Roman" w:eastAsia="Calibri" w:hAnsi="Times New Roman" w:cs="Times New Roman"/>
          <w:iCs/>
          <w:sz w:val="12"/>
          <w:szCs w:val="12"/>
        </w:rPr>
        <w:t xml:space="preserve"> трубопроводов», предусматривается увеличение глубины залегания трубопроводов на участках переходов. Переход через полевые и технологические проезды к проектируемым сооружениям осуществляется открытым способом. Глубина заложения трубопровода в месте пересечения не менее 1,7 м от верха покрытия дороги до верхней образующей трубы.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Пересечения проектируемых трубопроводов с существующими подземными коммуникациями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выполняются в соответствии с техническими условиями владельца коммуникаций. Прокладка проектируемых трубопроводов предусматривается ниже уровня пересекаемых существующих трубопроводов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В месте пересечения с существующими трубопроводами расстояние в свету не менее 350 мм, угол не менее 60 градусов.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Пересечения проектируемых трубопроводов с линиями электропередач напряжением 6 </w:t>
      </w:r>
      <w:proofErr w:type="spellStart"/>
      <w:r w:rsidRPr="003B4931">
        <w:rPr>
          <w:rFonts w:ascii="Times New Roman" w:eastAsia="Calibri" w:hAnsi="Times New Roman" w:cs="Times New Roman"/>
          <w:iCs/>
          <w:sz w:val="12"/>
          <w:szCs w:val="12"/>
        </w:rPr>
        <w:t>кВ</w:t>
      </w:r>
      <w:proofErr w:type="spellEnd"/>
      <w:r w:rsidRPr="003B4931">
        <w:rPr>
          <w:rFonts w:ascii="Times New Roman" w:eastAsia="Calibri" w:hAnsi="Times New Roman" w:cs="Times New Roman"/>
          <w:iCs/>
          <w:sz w:val="12"/>
          <w:szCs w:val="12"/>
        </w:rPr>
        <w:t xml:space="preserve"> выполняются в соответствии с техническими условиями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xml:space="preserve">». Наименьшее расстояние до ближайших заземлителей опор </w:t>
      </w:r>
      <w:proofErr w:type="gramStart"/>
      <w:r w:rsidRPr="003B4931">
        <w:rPr>
          <w:rFonts w:ascii="Times New Roman" w:eastAsia="Calibri" w:hAnsi="Times New Roman" w:cs="Times New Roman"/>
          <w:iCs/>
          <w:sz w:val="12"/>
          <w:szCs w:val="12"/>
        </w:rPr>
        <w:t>ВЛ</w:t>
      </w:r>
      <w:proofErr w:type="gramEnd"/>
      <w:r w:rsidRPr="003B4931">
        <w:rPr>
          <w:rFonts w:ascii="Times New Roman" w:eastAsia="Calibri" w:hAnsi="Times New Roman" w:cs="Times New Roman"/>
          <w:iCs/>
          <w:sz w:val="12"/>
          <w:szCs w:val="12"/>
        </w:rPr>
        <w:t xml:space="preserve"> составляет не менее 5 м в соответствии требованиями ПУЭ.</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 пересечении проектируемых трубопроводов с проектируемой линией электропередач минимальное расстояние до ближайших заземлителей опор составляет не менее 5 м, в соответствии с ПУЭ.</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местах пересечения проектируемых трубопроводов с подземными кабелями, последние заключаются в защитный футляр из трубы диаметром и толщиной 108х5 мм по ГОСТ 8732-78*. Концы футляра выступают за края траншеи не менее, чем на 2 м, расстояние в свету не менее 0,5 м. Пересечение выполняется под углом близким к 90</w:t>
      </w:r>
      <w:proofErr w:type="gramStart"/>
      <w:r w:rsidRPr="003B4931">
        <w:rPr>
          <w:rFonts w:ascii="Times New Roman" w:eastAsia="Calibri" w:hAnsi="Times New Roman" w:cs="Times New Roman"/>
          <w:iCs/>
          <w:sz w:val="12"/>
          <w:szCs w:val="12"/>
        </w:rPr>
        <w:t>°С</w:t>
      </w:r>
      <w:proofErr w:type="gramEnd"/>
      <w:r w:rsidRPr="003B4931">
        <w:rPr>
          <w:rFonts w:ascii="Times New Roman" w:eastAsia="Calibri" w:hAnsi="Times New Roman" w:cs="Times New Roman"/>
          <w:iCs/>
          <w:sz w:val="12"/>
          <w:szCs w:val="12"/>
        </w:rPr>
        <w:t>, но не менее 60°С.</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Проектируемые трубопроводы следует параллельно существующим </w:t>
      </w:r>
      <w:proofErr w:type="gramStart"/>
      <w:r w:rsidRPr="003B4931">
        <w:rPr>
          <w:rFonts w:ascii="Times New Roman" w:eastAsia="Calibri" w:hAnsi="Times New Roman" w:cs="Times New Roman"/>
          <w:iCs/>
          <w:sz w:val="12"/>
          <w:szCs w:val="12"/>
        </w:rPr>
        <w:t>ВЛ</w:t>
      </w:r>
      <w:proofErr w:type="gramEnd"/>
      <w:r w:rsidRPr="003B4931">
        <w:rPr>
          <w:rFonts w:ascii="Times New Roman" w:eastAsia="Calibri" w:hAnsi="Times New Roman" w:cs="Times New Roman"/>
          <w:iCs/>
          <w:sz w:val="12"/>
          <w:szCs w:val="12"/>
        </w:rPr>
        <w:t xml:space="preserve"> на расстоянии не менее 10 м в соответствии с требованиями ПУЭ.</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Проектируемые трубопроводы следуют параллельно существующим </w:t>
      </w:r>
      <w:proofErr w:type="spellStart"/>
      <w:r w:rsidRPr="003B4931">
        <w:rPr>
          <w:rFonts w:ascii="Times New Roman" w:eastAsia="Calibri" w:hAnsi="Times New Roman" w:cs="Times New Roman"/>
          <w:iCs/>
          <w:sz w:val="12"/>
          <w:szCs w:val="12"/>
        </w:rPr>
        <w:t>нефте</w:t>
      </w:r>
      <w:proofErr w:type="spellEnd"/>
      <w:r w:rsidRPr="003B4931">
        <w:rPr>
          <w:rFonts w:ascii="Times New Roman" w:eastAsia="Calibri" w:hAnsi="Times New Roman" w:cs="Times New Roman"/>
          <w:iCs/>
          <w:sz w:val="12"/>
          <w:szCs w:val="12"/>
        </w:rPr>
        <w:t xml:space="preserve">- и газопроводам на расстоянии не менее 5 м в соответствии с требованиями ГОСТ </w:t>
      </w:r>
      <w:proofErr w:type="gramStart"/>
      <w:r w:rsidRPr="003B4931">
        <w:rPr>
          <w:rFonts w:ascii="Times New Roman" w:eastAsia="Calibri" w:hAnsi="Times New Roman" w:cs="Times New Roman"/>
          <w:iCs/>
          <w:sz w:val="12"/>
          <w:szCs w:val="12"/>
        </w:rPr>
        <w:t>Р</w:t>
      </w:r>
      <w:proofErr w:type="gramEnd"/>
      <w:r w:rsidRPr="003B4931">
        <w:rPr>
          <w:rFonts w:ascii="Times New Roman" w:eastAsia="Calibri" w:hAnsi="Times New Roman" w:cs="Times New Roman"/>
          <w:iCs/>
          <w:sz w:val="12"/>
          <w:szCs w:val="12"/>
        </w:rPr>
        <w:t xml:space="preserve"> 55990-2014.</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Зона минимальных расстояний до зданий и сооружений регламентируется п.7.2 ГОСТ 55990-2014 и устанавливает ограничения на размещение до зданий и сооружений в зоне минимально-допустимых расстояний.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Переходы проектируемых трубопроводов через технологические проезды к проектируемым сооружениям, а также через полевые автомобильные дороги осуществляются открытым способом. В соответствии с п. 19 ФНИП «Правила безопасной эксплуатации </w:t>
      </w:r>
      <w:proofErr w:type="spellStart"/>
      <w:r w:rsidRPr="003B4931">
        <w:rPr>
          <w:rFonts w:ascii="Times New Roman" w:eastAsia="Calibri" w:hAnsi="Times New Roman" w:cs="Times New Roman"/>
          <w:iCs/>
          <w:sz w:val="12"/>
          <w:szCs w:val="12"/>
        </w:rPr>
        <w:t>внутрипромысловых</w:t>
      </w:r>
      <w:proofErr w:type="spellEnd"/>
      <w:r w:rsidRPr="003B4931">
        <w:rPr>
          <w:rFonts w:ascii="Times New Roman" w:eastAsia="Calibri" w:hAnsi="Times New Roman" w:cs="Times New Roman"/>
          <w:iCs/>
          <w:sz w:val="12"/>
          <w:szCs w:val="12"/>
        </w:rPr>
        <w:t xml:space="preserve"> трубопроводов», предусматривается увеличение глубины залегания трубопроводов на участках переходов. Глубина заложения трубопровода в местах пересечения не менее 1,7 м от верха покрытия дороги до верхней образующей трубы.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 2.6.2.</w:t>
      </w:r>
    </w:p>
    <w:p w:rsidR="00454B6F"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Таблица 2.6.2 - Противопожарные расстояния между зданиями, сооружениями</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1754"/>
        <w:gridCol w:w="1644"/>
        <w:gridCol w:w="1698"/>
      </w:tblGrid>
      <w:tr w:rsidR="003B4931" w:rsidRPr="003B4931" w:rsidTr="003B4931">
        <w:trPr>
          <w:tblHeader/>
        </w:trPr>
        <w:tc>
          <w:tcPr>
            <w:tcW w:w="1624" w:type="pct"/>
            <w:shd w:val="clear" w:color="auto" w:fill="auto"/>
            <w:vAlign w:val="center"/>
          </w:tcPr>
          <w:p w:rsidR="003B4931" w:rsidRPr="003B4931" w:rsidRDefault="003B4931" w:rsidP="003B4931">
            <w:pPr>
              <w:pStyle w:val="afffff0"/>
              <w:rPr>
                <w:rFonts w:ascii="Times New Roman" w:hAnsi="Times New Roman"/>
                <w:sz w:val="12"/>
                <w:szCs w:val="12"/>
                <w:shd w:val="clear" w:color="auto" w:fill="FFFFFF"/>
              </w:rPr>
            </w:pPr>
            <w:r w:rsidRPr="003B4931">
              <w:rPr>
                <w:rFonts w:ascii="Times New Roman" w:hAnsi="Times New Roman"/>
                <w:sz w:val="12"/>
                <w:szCs w:val="12"/>
                <w:shd w:val="clear" w:color="auto" w:fill="FFFFFF"/>
              </w:rPr>
              <w:t>Наименование зданий, сооружений, между которыми устанавливается расстояние</w:t>
            </w:r>
          </w:p>
        </w:tc>
        <w:tc>
          <w:tcPr>
            <w:tcW w:w="1162" w:type="pct"/>
            <w:shd w:val="clear" w:color="auto" w:fill="auto"/>
            <w:vAlign w:val="center"/>
          </w:tcPr>
          <w:p w:rsidR="003B4931" w:rsidRPr="003B4931" w:rsidRDefault="003B4931" w:rsidP="003B4931">
            <w:pPr>
              <w:pStyle w:val="afffff0"/>
              <w:rPr>
                <w:rFonts w:ascii="Times New Roman" w:hAnsi="Times New Roman"/>
                <w:sz w:val="12"/>
                <w:szCs w:val="12"/>
                <w:shd w:val="clear" w:color="auto" w:fill="FFFFFF"/>
              </w:rPr>
            </w:pPr>
            <w:r w:rsidRPr="003B4931">
              <w:rPr>
                <w:rFonts w:ascii="Times New Roman" w:hAnsi="Times New Roman"/>
                <w:sz w:val="12"/>
                <w:szCs w:val="12"/>
                <w:shd w:val="clear" w:color="auto" w:fill="FFFFFF"/>
              </w:rPr>
              <w:t>Нормативный документ, устанавливающий требования к расстоянию</w:t>
            </w:r>
          </w:p>
        </w:tc>
        <w:tc>
          <w:tcPr>
            <w:tcW w:w="1089" w:type="pct"/>
            <w:shd w:val="clear" w:color="auto" w:fill="auto"/>
            <w:vAlign w:val="center"/>
          </w:tcPr>
          <w:p w:rsidR="003B4931" w:rsidRPr="003B4931" w:rsidRDefault="003B4931" w:rsidP="003B4931">
            <w:pPr>
              <w:pStyle w:val="afffff0"/>
              <w:rPr>
                <w:rFonts w:ascii="Times New Roman" w:hAnsi="Times New Roman"/>
                <w:sz w:val="12"/>
                <w:szCs w:val="12"/>
                <w:shd w:val="clear" w:color="auto" w:fill="FFFFFF"/>
              </w:rPr>
            </w:pPr>
            <w:r w:rsidRPr="003B4931">
              <w:rPr>
                <w:rFonts w:ascii="Times New Roman" w:hAnsi="Times New Roman"/>
                <w:sz w:val="12"/>
                <w:szCs w:val="12"/>
                <w:shd w:val="clear" w:color="auto" w:fill="FFFFFF"/>
              </w:rPr>
              <w:t xml:space="preserve">Нормативное значение расстояния между зданиями, сооружениями, </w:t>
            </w:r>
            <w:proofErr w:type="gramStart"/>
            <w:r w:rsidRPr="003B4931">
              <w:rPr>
                <w:rFonts w:ascii="Times New Roman" w:hAnsi="Times New Roman"/>
                <w:sz w:val="12"/>
                <w:szCs w:val="12"/>
                <w:shd w:val="clear" w:color="auto" w:fill="FFFFFF"/>
              </w:rPr>
              <w:t>м</w:t>
            </w:r>
            <w:proofErr w:type="gramEnd"/>
          </w:p>
        </w:tc>
        <w:tc>
          <w:tcPr>
            <w:tcW w:w="1125" w:type="pct"/>
            <w:shd w:val="clear" w:color="auto" w:fill="auto"/>
            <w:vAlign w:val="center"/>
          </w:tcPr>
          <w:p w:rsidR="003B4931" w:rsidRPr="003B4931" w:rsidRDefault="003B4931" w:rsidP="003B4931">
            <w:pPr>
              <w:pStyle w:val="afffff0"/>
              <w:rPr>
                <w:rFonts w:ascii="Times New Roman" w:hAnsi="Times New Roman"/>
                <w:sz w:val="12"/>
                <w:szCs w:val="12"/>
                <w:shd w:val="clear" w:color="auto" w:fill="FFFFFF"/>
              </w:rPr>
            </w:pPr>
            <w:r w:rsidRPr="003B4931">
              <w:rPr>
                <w:rFonts w:ascii="Times New Roman" w:hAnsi="Times New Roman"/>
                <w:sz w:val="12"/>
                <w:szCs w:val="12"/>
                <w:shd w:val="clear" w:color="auto" w:fill="FFFFFF"/>
              </w:rPr>
              <w:t xml:space="preserve">Принятое значение расстояния между зданиями и сооружениями, </w:t>
            </w:r>
            <w:proofErr w:type="gramStart"/>
            <w:r w:rsidRPr="003B4931">
              <w:rPr>
                <w:rFonts w:ascii="Times New Roman" w:hAnsi="Times New Roman"/>
                <w:sz w:val="12"/>
                <w:szCs w:val="12"/>
                <w:shd w:val="clear" w:color="auto" w:fill="FFFFFF"/>
              </w:rPr>
              <w:t>м</w:t>
            </w:r>
            <w:proofErr w:type="gramEnd"/>
          </w:p>
        </w:tc>
      </w:tr>
      <w:tr w:rsidR="003B4931" w:rsidRPr="003B4931" w:rsidTr="003B4931">
        <w:trPr>
          <w:trHeight w:val="70"/>
        </w:trPr>
        <w:tc>
          <w:tcPr>
            <w:tcW w:w="5000" w:type="pct"/>
            <w:gridSpan w:val="4"/>
            <w:shd w:val="clear" w:color="auto" w:fill="auto"/>
            <w:vAlign w:val="center"/>
          </w:tcPr>
          <w:p w:rsidR="003B4931" w:rsidRPr="003B4931" w:rsidRDefault="003B4931" w:rsidP="003B4931">
            <w:pPr>
              <w:pStyle w:val="affffe"/>
              <w:spacing w:before="0" w:line="20" w:lineRule="atLeast"/>
              <w:jc w:val="center"/>
              <w:rPr>
                <w:rFonts w:ascii="Times New Roman" w:hAnsi="Times New Roman"/>
                <w:b/>
                <w:color w:val="000000"/>
                <w:sz w:val="12"/>
                <w:szCs w:val="12"/>
                <w:shd w:val="clear" w:color="auto" w:fill="FFFFFF"/>
              </w:rPr>
            </w:pPr>
            <w:r w:rsidRPr="003B4931">
              <w:rPr>
                <w:rFonts w:ascii="Times New Roman" w:hAnsi="Times New Roman"/>
                <w:b/>
                <w:color w:val="000000"/>
                <w:sz w:val="12"/>
                <w:szCs w:val="12"/>
                <w:shd w:val="clear" w:color="auto" w:fill="FFFFFF"/>
              </w:rPr>
              <w:t>Площадка узла пуска СОД</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after="120" w:line="40" w:lineRule="atLeast"/>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 xml:space="preserve">Узел пуска СОД – с. </w:t>
            </w:r>
            <w:proofErr w:type="gramStart"/>
            <w:r w:rsidRPr="003B4931">
              <w:rPr>
                <w:rFonts w:ascii="Times New Roman" w:hAnsi="Times New Roman"/>
                <w:color w:val="000000"/>
                <w:sz w:val="12"/>
                <w:szCs w:val="12"/>
                <w:shd w:val="clear" w:color="auto" w:fill="FFFFFF"/>
              </w:rPr>
              <w:t>Большие</w:t>
            </w:r>
            <w:proofErr w:type="gramEnd"/>
            <w:r w:rsidRPr="003B4931">
              <w:rPr>
                <w:rFonts w:ascii="Times New Roman" w:hAnsi="Times New Roman"/>
                <w:color w:val="000000"/>
                <w:sz w:val="12"/>
                <w:szCs w:val="12"/>
                <w:shd w:val="clear" w:color="auto" w:fill="FFFFFF"/>
              </w:rPr>
              <w:t xml:space="preserve"> </w:t>
            </w:r>
            <w:proofErr w:type="spellStart"/>
            <w:r w:rsidRPr="003B4931">
              <w:rPr>
                <w:rFonts w:ascii="Times New Roman" w:hAnsi="Times New Roman"/>
                <w:color w:val="000000"/>
                <w:sz w:val="12"/>
                <w:szCs w:val="12"/>
                <w:shd w:val="clear" w:color="auto" w:fill="FFFFFF"/>
              </w:rPr>
              <w:t>Печерки</w:t>
            </w:r>
            <w:proofErr w:type="spellEnd"/>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6.1.7 таблица </w:t>
            </w:r>
            <w:r w:rsidRPr="003B4931">
              <w:rPr>
                <w:rFonts w:ascii="Times New Roman" w:hAnsi="Times New Roman"/>
                <w:sz w:val="12"/>
                <w:szCs w:val="12"/>
                <w:lang w:eastAsia="ja-JP"/>
              </w:rPr>
              <w:br/>
              <w:t>№ 1</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300,0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3700,0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line="40" w:lineRule="atLeast"/>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Узел пуска СОД – с. Кандабулак</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6.1.7 таблица </w:t>
            </w:r>
            <w:r w:rsidRPr="003B4931">
              <w:rPr>
                <w:rFonts w:ascii="Times New Roman" w:hAnsi="Times New Roman"/>
                <w:sz w:val="12"/>
                <w:szCs w:val="12"/>
                <w:lang w:eastAsia="ja-JP"/>
              </w:rPr>
              <w:br/>
              <w:t>№ 1</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300,0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8300,0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rPr>
                <w:rFonts w:ascii="Times New Roman" w:hAnsi="Times New Roman"/>
                <w:sz w:val="12"/>
                <w:szCs w:val="12"/>
                <w:lang w:eastAsia="ja-JP"/>
              </w:rPr>
            </w:pPr>
            <w:r w:rsidRPr="003B4931">
              <w:rPr>
                <w:rFonts w:ascii="Times New Roman" w:hAnsi="Times New Roman"/>
                <w:sz w:val="12"/>
                <w:szCs w:val="12"/>
                <w:lang w:eastAsia="ja-JP"/>
              </w:rPr>
              <w:t>Емкость дренажная(5 м</w:t>
            </w:r>
            <w:r w:rsidRPr="003B4931">
              <w:rPr>
                <w:rFonts w:ascii="Times New Roman" w:hAnsi="Times New Roman"/>
                <w:sz w:val="12"/>
                <w:szCs w:val="12"/>
                <w:vertAlign w:val="superscript"/>
                <w:lang w:eastAsia="ja-JP"/>
              </w:rPr>
              <w:t>3</w:t>
            </w:r>
            <w:r w:rsidRPr="003B4931">
              <w:rPr>
                <w:rFonts w:ascii="Times New Roman" w:hAnsi="Times New Roman"/>
                <w:sz w:val="12"/>
                <w:szCs w:val="12"/>
                <w:lang w:eastAsia="ja-JP"/>
              </w:rPr>
              <w:t>) – Емкость дренажная(1,5 м</w:t>
            </w:r>
            <w:r w:rsidRPr="003B4931">
              <w:rPr>
                <w:rFonts w:ascii="Times New Roman" w:hAnsi="Times New Roman"/>
                <w:sz w:val="12"/>
                <w:szCs w:val="12"/>
                <w:vertAlign w:val="superscript"/>
                <w:lang w:eastAsia="ja-JP"/>
              </w:rPr>
              <w:t>3</w:t>
            </w:r>
            <w:r w:rsidRPr="003B4931">
              <w:rPr>
                <w:rFonts w:ascii="Times New Roman" w:hAnsi="Times New Roman"/>
                <w:sz w:val="12"/>
                <w:szCs w:val="12"/>
                <w:lang w:eastAsia="ja-JP"/>
              </w:rPr>
              <w:t>)</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6.1.9 </w:t>
            </w:r>
            <w:r w:rsidRPr="003B4931">
              <w:rPr>
                <w:rFonts w:ascii="Times New Roman" w:hAnsi="Times New Roman"/>
                <w:sz w:val="12"/>
                <w:szCs w:val="12"/>
                <w:lang w:eastAsia="ja-JP"/>
              </w:rPr>
              <w:br/>
              <w:t>таблица № 2</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Не нормируется</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2,0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rPr>
                <w:rFonts w:ascii="Times New Roman" w:hAnsi="Times New Roman"/>
                <w:sz w:val="12"/>
                <w:szCs w:val="12"/>
                <w:lang w:eastAsia="ja-JP"/>
              </w:rPr>
            </w:pPr>
            <w:r w:rsidRPr="003B4931">
              <w:rPr>
                <w:rFonts w:ascii="Times New Roman" w:hAnsi="Times New Roman"/>
                <w:sz w:val="12"/>
                <w:szCs w:val="12"/>
                <w:lang w:eastAsia="ja-JP"/>
              </w:rPr>
              <w:t>Емкость дренажная – БД</w:t>
            </w:r>
            <w:proofErr w:type="gramStart"/>
            <w:r w:rsidRPr="003B4931">
              <w:rPr>
                <w:rFonts w:ascii="Times New Roman" w:hAnsi="Times New Roman"/>
                <w:sz w:val="12"/>
                <w:szCs w:val="12"/>
                <w:lang w:eastAsia="ja-JP"/>
              </w:rPr>
              <w:t>Р(</w:t>
            </w:r>
            <w:proofErr w:type="gramEnd"/>
            <w:r w:rsidRPr="003B4931">
              <w:rPr>
                <w:rFonts w:ascii="Times New Roman" w:hAnsi="Times New Roman"/>
                <w:sz w:val="12"/>
                <w:szCs w:val="12"/>
                <w:lang w:eastAsia="ja-JP"/>
              </w:rPr>
              <w:t>тип УДХ)</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w:t>
            </w:r>
            <w:r w:rsidRPr="003B4931">
              <w:rPr>
                <w:rFonts w:ascii="Times New Roman" w:hAnsi="Times New Roman"/>
                <w:sz w:val="12"/>
                <w:szCs w:val="12"/>
                <w:lang w:eastAsia="ja-JP"/>
              </w:rPr>
              <w:lastRenderedPageBreak/>
              <w:t xml:space="preserve">6.1.9 </w:t>
            </w:r>
            <w:r w:rsidRPr="003B4931">
              <w:rPr>
                <w:rFonts w:ascii="Times New Roman" w:hAnsi="Times New Roman"/>
                <w:sz w:val="12"/>
                <w:szCs w:val="12"/>
                <w:lang w:eastAsia="ja-JP"/>
              </w:rPr>
              <w:br/>
              <w:t>таблица № 2</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9,0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12,0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rPr>
                <w:rFonts w:ascii="Times New Roman" w:hAnsi="Times New Roman"/>
                <w:sz w:val="12"/>
                <w:szCs w:val="12"/>
                <w:lang w:eastAsia="ja-JP"/>
              </w:rPr>
            </w:pPr>
            <w:r w:rsidRPr="003B4931">
              <w:rPr>
                <w:rFonts w:ascii="Times New Roman" w:hAnsi="Times New Roman"/>
                <w:sz w:val="12"/>
                <w:szCs w:val="12"/>
                <w:lang w:eastAsia="ja-JP"/>
              </w:rPr>
              <w:t>Емкость дренажная – узел пуска СОД</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6.1.9 </w:t>
            </w:r>
            <w:r w:rsidRPr="003B4931">
              <w:rPr>
                <w:rFonts w:ascii="Times New Roman" w:hAnsi="Times New Roman"/>
                <w:sz w:val="12"/>
                <w:szCs w:val="12"/>
                <w:lang w:eastAsia="ja-JP"/>
              </w:rPr>
              <w:br/>
              <w:t>таблица № 2</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9,0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18,0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rPr>
                <w:rFonts w:ascii="Times New Roman" w:hAnsi="Times New Roman"/>
                <w:sz w:val="12"/>
                <w:szCs w:val="12"/>
                <w:lang w:eastAsia="ja-JP"/>
              </w:rPr>
            </w:pPr>
            <w:r w:rsidRPr="003B4931">
              <w:rPr>
                <w:rFonts w:ascii="Times New Roman" w:hAnsi="Times New Roman"/>
                <w:sz w:val="12"/>
                <w:szCs w:val="12"/>
                <w:lang w:eastAsia="ja-JP"/>
              </w:rPr>
              <w:t>Емкость дренажная – КТП</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6.1.12 </w:t>
            </w:r>
            <w:r w:rsidRPr="003B4931">
              <w:rPr>
                <w:rFonts w:ascii="Times New Roman" w:hAnsi="Times New Roman"/>
                <w:sz w:val="12"/>
                <w:szCs w:val="12"/>
                <w:lang w:eastAsia="ja-JP"/>
              </w:rPr>
              <w:br/>
              <w:t>ПУЭ пункт 7.3.84 таблица 7.3.13(примечание)</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40,0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106,0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spacing w:before="0"/>
              <w:rPr>
                <w:rFonts w:ascii="Times New Roman" w:hAnsi="Times New Roman"/>
                <w:sz w:val="12"/>
                <w:szCs w:val="12"/>
                <w:lang w:eastAsia="ja-JP"/>
              </w:rPr>
            </w:pPr>
            <w:r w:rsidRPr="003B4931">
              <w:rPr>
                <w:rFonts w:ascii="Times New Roman" w:hAnsi="Times New Roman"/>
                <w:sz w:val="12"/>
                <w:szCs w:val="12"/>
                <w:lang w:eastAsia="ja-JP"/>
              </w:rPr>
              <w:t xml:space="preserve">Емкость дренажная – шкаф </w:t>
            </w:r>
            <w:proofErr w:type="spellStart"/>
            <w:r w:rsidRPr="003B4931">
              <w:rPr>
                <w:rFonts w:ascii="Times New Roman" w:hAnsi="Times New Roman"/>
                <w:sz w:val="12"/>
                <w:szCs w:val="12"/>
                <w:lang w:eastAsia="ja-JP"/>
              </w:rPr>
              <w:t>КИПиА</w:t>
            </w:r>
            <w:proofErr w:type="spellEnd"/>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6.1.12 </w:t>
            </w:r>
            <w:r w:rsidRPr="003B4931">
              <w:rPr>
                <w:rFonts w:ascii="Times New Roman" w:hAnsi="Times New Roman"/>
                <w:sz w:val="12"/>
                <w:szCs w:val="12"/>
                <w:lang w:eastAsia="ja-JP"/>
              </w:rPr>
              <w:br/>
              <w:t>ПУЭ пункт 7.3.84 таблица 7.3.13(примечание)</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30,0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120,0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БД</w:t>
            </w:r>
            <w:proofErr w:type="gramStart"/>
            <w:r w:rsidRPr="003B4931">
              <w:rPr>
                <w:rFonts w:ascii="Times New Roman" w:hAnsi="Times New Roman"/>
                <w:sz w:val="12"/>
                <w:szCs w:val="12"/>
                <w:lang w:eastAsia="ja-JP"/>
              </w:rPr>
              <w:t>Р(</w:t>
            </w:r>
            <w:proofErr w:type="gramEnd"/>
            <w:r w:rsidRPr="003B4931">
              <w:rPr>
                <w:rFonts w:ascii="Times New Roman" w:hAnsi="Times New Roman"/>
                <w:sz w:val="12"/>
                <w:szCs w:val="12"/>
                <w:lang w:eastAsia="ja-JP"/>
              </w:rPr>
              <w:t>тип УДХ) - узел пуска СОД</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6.1.9 </w:t>
            </w:r>
            <w:r w:rsidRPr="003B4931">
              <w:rPr>
                <w:rFonts w:ascii="Times New Roman" w:hAnsi="Times New Roman"/>
                <w:sz w:val="12"/>
                <w:szCs w:val="12"/>
                <w:lang w:eastAsia="ja-JP"/>
              </w:rPr>
              <w:br/>
              <w:t>таблица № 2</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Не нормируется</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12,0</w:t>
            </w:r>
          </w:p>
        </w:tc>
      </w:tr>
      <w:tr w:rsidR="003B4931" w:rsidRPr="003B4931" w:rsidTr="003B4931">
        <w:trPr>
          <w:trHeight w:val="225"/>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БД</w:t>
            </w:r>
            <w:proofErr w:type="gramStart"/>
            <w:r w:rsidRPr="003B4931">
              <w:rPr>
                <w:rFonts w:ascii="Times New Roman" w:hAnsi="Times New Roman"/>
                <w:sz w:val="12"/>
                <w:szCs w:val="12"/>
                <w:lang w:eastAsia="ja-JP"/>
              </w:rPr>
              <w:t>Р(</w:t>
            </w:r>
            <w:proofErr w:type="gramEnd"/>
            <w:r w:rsidRPr="003B4931">
              <w:rPr>
                <w:rFonts w:ascii="Times New Roman" w:hAnsi="Times New Roman"/>
                <w:sz w:val="12"/>
                <w:szCs w:val="12"/>
                <w:lang w:eastAsia="ja-JP"/>
              </w:rPr>
              <w:t>тип УДХ) - КТП</w:t>
            </w:r>
          </w:p>
        </w:tc>
        <w:tc>
          <w:tcPr>
            <w:tcW w:w="1162" w:type="pct"/>
            <w:shd w:val="clear" w:color="auto" w:fill="auto"/>
            <w:vAlign w:val="center"/>
          </w:tcPr>
          <w:p w:rsidR="003B4931" w:rsidRPr="003B4931" w:rsidRDefault="003B4931" w:rsidP="003B4931">
            <w:pPr>
              <w:spacing w:after="0"/>
              <w:jc w:val="center"/>
              <w:rPr>
                <w:rFonts w:ascii="Times New Roman" w:hAnsi="Times New Roman" w:cs="Times New Roman"/>
                <w:sz w:val="12"/>
                <w:szCs w:val="12"/>
              </w:rPr>
            </w:pPr>
            <w:r w:rsidRPr="003B4931">
              <w:rPr>
                <w:rFonts w:ascii="Times New Roman" w:hAnsi="Times New Roman" w:cs="Times New Roman"/>
                <w:sz w:val="12"/>
                <w:szCs w:val="12"/>
                <w:lang w:eastAsia="ja-JP"/>
              </w:rPr>
              <w:t xml:space="preserve">СП 231.1311500.2015 пункт 6.1.12 </w:t>
            </w:r>
            <w:r w:rsidRPr="003B4931">
              <w:rPr>
                <w:rFonts w:ascii="Times New Roman" w:hAnsi="Times New Roman" w:cs="Times New Roman"/>
                <w:sz w:val="12"/>
                <w:szCs w:val="12"/>
                <w:lang w:eastAsia="ja-JP"/>
              </w:rPr>
              <w:br/>
              <w:t>ПУЭ пункт 7.3.84 таблица 7.3.13</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6,0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113,0</w:t>
            </w:r>
          </w:p>
        </w:tc>
      </w:tr>
      <w:tr w:rsidR="003B4931" w:rsidRPr="003B4931" w:rsidTr="003B4931">
        <w:trPr>
          <w:trHeight w:val="15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БД</w:t>
            </w:r>
            <w:proofErr w:type="gramStart"/>
            <w:r w:rsidRPr="003B4931">
              <w:rPr>
                <w:rFonts w:ascii="Times New Roman" w:hAnsi="Times New Roman"/>
                <w:sz w:val="12"/>
                <w:szCs w:val="12"/>
                <w:lang w:eastAsia="ja-JP"/>
              </w:rPr>
              <w:t>Р(</w:t>
            </w:r>
            <w:proofErr w:type="gramEnd"/>
            <w:r w:rsidRPr="003B4931">
              <w:rPr>
                <w:rFonts w:ascii="Times New Roman" w:hAnsi="Times New Roman"/>
                <w:sz w:val="12"/>
                <w:szCs w:val="12"/>
                <w:lang w:eastAsia="ja-JP"/>
              </w:rPr>
              <w:t xml:space="preserve">тип УДХ) - шкаф </w:t>
            </w:r>
            <w:proofErr w:type="spellStart"/>
            <w:r w:rsidRPr="003B4931">
              <w:rPr>
                <w:rFonts w:ascii="Times New Roman" w:hAnsi="Times New Roman"/>
                <w:sz w:val="12"/>
                <w:szCs w:val="12"/>
                <w:lang w:eastAsia="ja-JP"/>
              </w:rPr>
              <w:t>КИПиА</w:t>
            </w:r>
            <w:proofErr w:type="spellEnd"/>
          </w:p>
        </w:tc>
        <w:tc>
          <w:tcPr>
            <w:tcW w:w="1162" w:type="pct"/>
            <w:shd w:val="clear" w:color="auto" w:fill="auto"/>
            <w:vAlign w:val="center"/>
          </w:tcPr>
          <w:p w:rsidR="003B4931" w:rsidRPr="003B4931" w:rsidRDefault="003B4931" w:rsidP="003B4931">
            <w:pPr>
              <w:spacing w:after="0"/>
              <w:jc w:val="center"/>
              <w:rPr>
                <w:rFonts w:ascii="Times New Roman" w:hAnsi="Times New Roman" w:cs="Times New Roman"/>
                <w:sz w:val="12"/>
                <w:szCs w:val="12"/>
              </w:rPr>
            </w:pPr>
            <w:r w:rsidRPr="003B4931">
              <w:rPr>
                <w:rFonts w:ascii="Times New Roman" w:hAnsi="Times New Roman" w:cs="Times New Roman"/>
                <w:sz w:val="12"/>
                <w:szCs w:val="12"/>
                <w:lang w:eastAsia="ja-JP"/>
              </w:rPr>
              <w:t xml:space="preserve">СП 231.1311500.2015 пункт 6.1.12 </w:t>
            </w:r>
            <w:r w:rsidRPr="003B4931">
              <w:rPr>
                <w:rFonts w:ascii="Times New Roman" w:hAnsi="Times New Roman" w:cs="Times New Roman"/>
                <w:sz w:val="12"/>
                <w:szCs w:val="12"/>
                <w:lang w:eastAsia="ja-JP"/>
              </w:rPr>
              <w:br/>
              <w:t>ПУЭ пункт 7.3.84 таблица 7.3.13</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12,0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128,0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Узел пуска СОД - КТП</w:t>
            </w:r>
          </w:p>
        </w:tc>
        <w:tc>
          <w:tcPr>
            <w:tcW w:w="1162" w:type="pct"/>
            <w:shd w:val="clear" w:color="auto" w:fill="auto"/>
            <w:vAlign w:val="center"/>
          </w:tcPr>
          <w:p w:rsidR="003B4931" w:rsidRPr="003B4931" w:rsidRDefault="003B4931" w:rsidP="003B4931">
            <w:pPr>
              <w:spacing w:after="0"/>
              <w:jc w:val="center"/>
              <w:rPr>
                <w:rFonts w:ascii="Times New Roman" w:hAnsi="Times New Roman" w:cs="Times New Roman"/>
                <w:sz w:val="12"/>
                <w:szCs w:val="12"/>
              </w:rPr>
            </w:pPr>
            <w:r w:rsidRPr="003B4931">
              <w:rPr>
                <w:rFonts w:ascii="Times New Roman" w:hAnsi="Times New Roman" w:cs="Times New Roman"/>
                <w:sz w:val="12"/>
                <w:szCs w:val="12"/>
                <w:lang w:eastAsia="ja-JP"/>
              </w:rPr>
              <w:t xml:space="preserve">СП 231.1311500.2015 пункт 6.1.12 </w:t>
            </w:r>
            <w:r w:rsidRPr="003B4931">
              <w:rPr>
                <w:rFonts w:ascii="Times New Roman" w:hAnsi="Times New Roman" w:cs="Times New Roman"/>
                <w:sz w:val="12"/>
                <w:szCs w:val="12"/>
                <w:lang w:eastAsia="ja-JP"/>
              </w:rPr>
              <w:br/>
              <w:t>ПУЭ пункт 7.3.84 таблица 7.3.13</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60,0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102,0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 xml:space="preserve">Узел пуска СОД – шкаф </w:t>
            </w:r>
            <w:proofErr w:type="spellStart"/>
            <w:r w:rsidRPr="003B4931">
              <w:rPr>
                <w:rFonts w:ascii="Times New Roman" w:hAnsi="Times New Roman"/>
                <w:sz w:val="12"/>
                <w:szCs w:val="12"/>
                <w:lang w:eastAsia="ja-JP"/>
              </w:rPr>
              <w:t>КИПиА</w:t>
            </w:r>
            <w:proofErr w:type="spellEnd"/>
          </w:p>
        </w:tc>
        <w:tc>
          <w:tcPr>
            <w:tcW w:w="1162" w:type="pct"/>
            <w:shd w:val="clear" w:color="auto" w:fill="auto"/>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lang w:eastAsia="ja-JP"/>
              </w:rPr>
              <w:t xml:space="preserve">СП 231.1311500.2015 пункт 6.1.12 </w:t>
            </w:r>
            <w:r w:rsidRPr="003B4931">
              <w:rPr>
                <w:rFonts w:ascii="Times New Roman" w:hAnsi="Times New Roman" w:cs="Times New Roman"/>
                <w:sz w:val="12"/>
                <w:szCs w:val="12"/>
                <w:lang w:eastAsia="ja-JP"/>
              </w:rPr>
              <w:br/>
              <w:t>ПУЭ пункт 7.3.84 таблица 7.3.13</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60,0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117,0</w:t>
            </w:r>
          </w:p>
        </w:tc>
      </w:tr>
      <w:tr w:rsidR="003B4931" w:rsidRPr="003B4931" w:rsidTr="003B4931">
        <w:trPr>
          <w:trHeight w:val="70"/>
        </w:trPr>
        <w:tc>
          <w:tcPr>
            <w:tcW w:w="5000" w:type="pct"/>
            <w:gridSpan w:val="4"/>
            <w:shd w:val="clear" w:color="auto" w:fill="auto"/>
            <w:vAlign w:val="center"/>
          </w:tcPr>
          <w:p w:rsidR="003B4931" w:rsidRPr="003B4931" w:rsidRDefault="003B4931" w:rsidP="003B4931">
            <w:pPr>
              <w:pStyle w:val="affffe"/>
              <w:spacing w:before="0" w:line="20" w:lineRule="atLeast"/>
              <w:jc w:val="center"/>
              <w:rPr>
                <w:rFonts w:ascii="Times New Roman" w:hAnsi="Times New Roman"/>
                <w:b/>
                <w:color w:val="000000"/>
                <w:sz w:val="12"/>
                <w:szCs w:val="12"/>
                <w:highlight w:val="yellow"/>
                <w:shd w:val="clear" w:color="auto" w:fill="FFFFFF"/>
              </w:rPr>
            </w:pPr>
            <w:r w:rsidRPr="003B4931">
              <w:rPr>
                <w:rFonts w:ascii="Times New Roman" w:hAnsi="Times New Roman"/>
                <w:b/>
                <w:color w:val="000000"/>
                <w:sz w:val="12"/>
                <w:szCs w:val="12"/>
                <w:shd w:val="clear" w:color="auto" w:fill="FFFFFF"/>
              </w:rPr>
              <w:t>Площадка узла приема СОД</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 xml:space="preserve">Узел приема СОД – с. </w:t>
            </w:r>
            <w:proofErr w:type="spellStart"/>
            <w:r w:rsidRPr="003B4931">
              <w:rPr>
                <w:rFonts w:ascii="Times New Roman" w:hAnsi="Times New Roman"/>
                <w:sz w:val="12"/>
                <w:szCs w:val="12"/>
                <w:lang w:eastAsia="ja-JP"/>
              </w:rPr>
              <w:t>Чекалино</w:t>
            </w:r>
            <w:proofErr w:type="spellEnd"/>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6.1.7 таблица </w:t>
            </w:r>
            <w:r w:rsidRPr="003B4931">
              <w:rPr>
                <w:rFonts w:ascii="Times New Roman" w:hAnsi="Times New Roman"/>
                <w:sz w:val="12"/>
                <w:szCs w:val="12"/>
                <w:lang w:eastAsia="ja-JP"/>
              </w:rPr>
              <w:br/>
              <w:t>№ 1</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300,0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7336,0</w:t>
            </w:r>
          </w:p>
        </w:tc>
      </w:tr>
      <w:tr w:rsidR="003B4931" w:rsidRPr="003B4931" w:rsidTr="003B4931">
        <w:trPr>
          <w:trHeight w:val="70"/>
        </w:trPr>
        <w:tc>
          <w:tcPr>
            <w:tcW w:w="1624" w:type="pct"/>
            <w:shd w:val="clear" w:color="auto" w:fill="auto"/>
            <w:vAlign w:val="center"/>
          </w:tcPr>
          <w:p w:rsidR="003B4931" w:rsidRPr="003B4931" w:rsidRDefault="003B4931" w:rsidP="003B4931">
            <w:pPr>
              <w:pStyle w:val="affffe"/>
              <w:rPr>
                <w:rFonts w:ascii="Times New Roman" w:hAnsi="Times New Roman"/>
                <w:sz w:val="12"/>
                <w:szCs w:val="12"/>
                <w:lang w:eastAsia="ja-JP"/>
              </w:rPr>
            </w:pPr>
            <w:r w:rsidRPr="003B4931">
              <w:rPr>
                <w:rFonts w:ascii="Times New Roman" w:hAnsi="Times New Roman"/>
                <w:sz w:val="12"/>
                <w:szCs w:val="12"/>
                <w:lang w:eastAsia="ja-JP"/>
              </w:rPr>
              <w:t>Емкость дренажная – узел приема СОД</w:t>
            </w:r>
          </w:p>
        </w:tc>
        <w:tc>
          <w:tcPr>
            <w:tcW w:w="1162" w:type="pct"/>
            <w:shd w:val="clear" w:color="auto" w:fill="auto"/>
            <w:vAlign w:val="center"/>
          </w:tcPr>
          <w:p w:rsidR="003B4931" w:rsidRPr="003B4931" w:rsidRDefault="003B4931" w:rsidP="003B4931">
            <w:pPr>
              <w:pStyle w:val="affffe"/>
              <w:spacing w:before="0"/>
              <w:jc w:val="center"/>
              <w:rPr>
                <w:rFonts w:ascii="Times New Roman" w:hAnsi="Times New Roman"/>
                <w:sz w:val="12"/>
                <w:szCs w:val="12"/>
                <w:lang w:eastAsia="ja-JP"/>
              </w:rPr>
            </w:pPr>
            <w:r w:rsidRPr="003B4931">
              <w:rPr>
                <w:rFonts w:ascii="Times New Roman" w:hAnsi="Times New Roman"/>
                <w:sz w:val="12"/>
                <w:szCs w:val="12"/>
                <w:lang w:eastAsia="ja-JP"/>
              </w:rPr>
              <w:t xml:space="preserve">СП 231.1311500.2015 пункт 6.1.9 </w:t>
            </w:r>
            <w:r w:rsidRPr="003B4931">
              <w:rPr>
                <w:rFonts w:ascii="Times New Roman" w:hAnsi="Times New Roman"/>
                <w:sz w:val="12"/>
                <w:szCs w:val="12"/>
                <w:lang w:eastAsia="ja-JP"/>
              </w:rPr>
              <w:br/>
              <w:t>таблица № 2</w:t>
            </w:r>
          </w:p>
        </w:tc>
        <w:tc>
          <w:tcPr>
            <w:tcW w:w="1089"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sz w:val="12"/>
                <w:szCs w:val="12"/>
                <w:lang w:eastAsia="ja-JP"/>
              </w:rPr>
            </w:pPr>
            <w:r w:rsidRPr="003B4931">
              <w:rPr>
                <w:rFonts w:ascii="Times New Roman" w:hAnsi="Times New Roman"/>
                <w:sz w:val="12"/>
                <w:szCs w:val="12"/>
                <w:lang w:eastAsia="ja-JP"/>
              </w:rPr>
              <w:t>9,0</w:t>
            </w:r>
          </w:p>
        </w:tc>
        <w:tc>
          <w:tcPr>
            <w:tcW w:w="1125" w:type="pct"/>
            <w:shd w:val="clear" w:color="auto" w:fill="auto"/>
            <w:vAlign w:val="center"/>
          </w:tcPr>
          <w:p w:rsidR="003B4931" w:rsidRPr="003B4931" w:rsidRDefault="003B4931" w:rsidP="003B4931">
            <w:pPr>
              <w:pStyle w:val="affffe"/>
              <w:spacing w:before="0" w:line="20" w:lineRule="atLeast"/>
              <w:jc w:val="center"/>
              <w:rPr>
                <w:rFonts w:ascii="Times New Roman" w:hAnsi="Times New Roman"/>
                <w:color w:val="000000"/>
                <w:sz w:val="12"/>
                <w:szCs w:val="12"/>
                <w:shd w:val="clear" w:color="auto" w:fill="FFFFFF"/>
              </w:rPr>
            </w:pPr>
            <w:r w:rsidRPr="003B4931">
              <w:rPr>
                <w:rFonts w:ascii="Times New Roman" w:hAnsi="Times New Roman"/>
                <w:color w:val="000000"/>
                <w:sz w:val="12"/>
                <w:szCs w:val="12"/>
                <w:shd w:val="clear" w:color="auto" w:fill="FFFFFF"/>
              </w:rPr>
              <w:t>11,0</w:t>
            </w:r>
          </w:p>
        </w:tc>
      </w:tr>
    </w:tbl>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пунктом 7.4.5 СП 231.1311500.2015 «Обустройство нефтяных и газовых месторождений. Требования пожарной безопасности» устройство наружного противопожарного водопровода высокого давления с установкой пожарных гидрантов на проектируемом объекте не требуется. Пожаротушение осуществлять только первичными средствами и мобильными средствами пожаротушения.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Конструкция подъездов разработана в соответствии с требованиями ст.98 п.6 ФЗ № 123 и представлена спланированной поверхностью шириной 6.5 м, укреплённой </w:t>
      </w:r>
      <w:proofErr w:type="spellStart"/>
      <w:r w:rsidRPr="003B4931">
        <w:rPr>
          <w:rFonts w:ascii="Times New Roman" w:eastAsia="Calibri" w:hAnsi="Times New Roman" w:cs="Times New Roman"/>
          <w:iCs/>
          <w:sz w:val="12"/>
          <w:szCs w:val="12"/>
        </w:rPr>
        <w:t>грунто</w:t>
      </w:r>
      <w:proofErr w:type="spellEnd"/>
      <w:r w:rsidRPr="003B4931">
        <w:rPr>
          <w:rFonts w:ascii="Times New Roman" w:eastAsia="Calibri" w:hAnsi="Times New Roman" w:cs="Times New Roman"/>
          <w:iCs/>
          <w:sz w:val="12"/>
          <w:szCs w:val="12"/>
        </w:rPr>
        <w:t xml:space="preserve">-щебнем, имеющим серповидный профиль, обеспечивающий естественный отвод поверхностных вод. Ширина проезжей части 4,5 м, ширина обочин 1.0 м. Поперечный уклон проезжей части 50%. Дорожная одежда из </w:t>
      </w:r>
      <w:proofErr w:type="spellStart"/>
      <w:r w:rsidRPr="003B4931">
        <w:rPr>
          <w:rFonts w:ascii="Times New Roman" w:eastAsia="Calibri" w:hAnsi="Times New Roman" w:cs="Times New Roman"/>
          <w:iCs/>
          <w:sz w:val="12"/>
          <w:szCs w:val="12"/>
        </w:rPr>
        <w:t>грунтощебня</w:t>
      </w:r>
      <w:proofErr w:type="spellEnd"/>
      <w:r w:rsidRPr="003B4931">
        <w:rPr>
          <w:rFonts w:ascii="Times New Roman" w:eastAsia="Calibri" w:hAnsi="Times New Roman" w:cs="Times New Roman"/>
          <w:iCs/>
          <w:sz w:val="12"/>
          <w:szCs w:val="12"/>
        </w:rPr>
        <w:t xml:space="preserve"> толщиной 25 см. Заложение откосов 1:1,5. Минимальный радиус кривых в плане 20 м. Радиус на примыкании 15 м по оси. Принятая расчётная скорость движения транспорта 15 км/ч.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Проектируемые подъездные автомобильные дороги к площадкам узла пуска и приема СОД относятся к IV-</w:t>
      </w:r>
      <w:proofErr w:type="spellStart"/>
      <w:r w:rsidRPr="003B4931">
        <w:rPr>
          <w:rFonts w:ascii="Times New Roman" w:eastAsia="Calibri" w:hAnsi="Times New Roman" w:cs="Times New Roman"/>
          <w:iCs/>
          <w:sz w:val="12"/>
          <w:szCs w:val="12"/>
        </w:rPr>
        <w:t>вс</w:t>
      </w:r>
      <w:proofErr w:type="spellEnd"/>
      <w:r w:rsidRPr="003B4931">
        <w:rPr>
          <w:rFonts w:ascii="Times New Roman" w:eastAsia="Calibri" w:hAnsi="Times New Roman" w:cs="Times New Roman"/>
          <w:iCs/>
          <w:sz w:val="12"/>
          <w:szCs w:val="12"/>
        </w:rPr>
        <w:t xml:space="preserve"> технической категории по СП 37.13330.2012. Ширина проезжей части 4,50 м (одна полоса), ширина обочин – 2х1,0 м, ширина земляного полотна – 6,50 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Примыкание проектируемых автодорог осуществляется к существующим транспортным коммуникациям.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пунктом 8.13 СП 4.13130.2013 в конце тупиковых проездов к проектируемой площадке КТП - предусмотрены площадки для разворота пожарной техники размером не менее чем 15×15 метров.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Объе</w:t>
      </w:r>
      <w:proofErr w:type="gramStart"/>
      <w:r w:rsidRPr="003B4931">
        <w:rPr>
          <w:rFonts w:ascii="Times New Roman" w:eastAsia="Calibri" w:hAnsi="Times New Roman" w:cs="Times New Roman"/>
          <w:iCs/>
          <w:sz w:val="12"/>
          <w:szCs w:val="12"/>
        </w:rPr>
        <w:t>кт стр</w:t>
      </w:r>
      <w:proofErr w:type="gramEnd"/>
      <w:r w:rsidRPr="003B4931">
        <w:rPr>
          <w:rFonts w:ascii="Times New Roman" w:eastAsia="Calibri" w:hAnsi="Times New Roman" w:cs="Times New Roman"/>
          <w:iCs/>
          <w:sz w:val="12"/>
          <w:szCs w:val="12"/>
        </w:rPr>
        <w:t>оительства 5753П «Техническое перевооружение напорного нефтепровода  УПСВ «Ивановская» - точка врезки АГЗУ – 1 Малиновская (замена аварийного участка)» пересекает объект капитального строительства, планируемый к строительству в соответствии с ранее утвержденной документацией по планировке территории.</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Ведомость </w:t>
      </w:r>
      <w:proofErr w:type="gramStart"/>
      <w:r w:rsidRPr="003B4931">
        <w:rPr>
          <w:rFonts w:ascii="Times New Roman" w:eastAsia="Calibri" w:hAnsi="Times New Roman" w:cs="Times New Roman"/>
          <w:iCs/>
          <w:sz w:val="12"/>
          <w:szCs w:val="12"/>
        </w:rPr>
        <w:t>пересечения границ зон планируемого размещения линейного объекта</w:t>
      </w:r>
      <w:proofErr w:type="gramEnd"/>
      <w:r w:rsidRPr="003B4931">
        <w:rPr>
          <w:rFonts w:ascii="Times New Roman" w:eastAsia="Calibri" w:hAnsi="Times New Roman" w:cs="Times New Roman"/>
          <w:iCs/>
          <w:sz w:val="12"/>
          <w:szCs w:val="12"/>
        </w:rPr>
        <w:t xml:space="preserve"> с объектом строительства 4343П: «Техническое перевооружение напорного нефтепровода от точки врезки АГЗУ 1 Малиновского купола  до УПСВ 1-го сборного пункта </w:t>
      </w:r>
      <w:proofErr w:type="spellStart"/>
      <w:r w:rsidRPr="003B4931">
        <w:rPr>
          <w:rFonts w:ascii="Times New Roman" w:eastAsia="Calibri" w:hAnsi="Times New Roman" w:cs="Times New Roman"/>
          <w:iCs/>
          <w:sz w:val="12"/>
          <w:szCs w:val="12"/>
        </w:rPr>
        <w:t>Радаевского</w:t>
      </w:r>
      <w:proofErr w:type="spellEnd"/>
      <w:r w:rsidRPr="003B4931">
        <w:rPr>
          <w:rFonts w:ascii="Times New Roman" w:eastAsia="Calibri" w:hAnsi="Times New Roman" w:cs="Times New Roman"/>
          <w:iCs/>
          <w:sz w:val="12"/>
          <w:szCs w:val="12"/>
        </w:rPr>
        <w:t xml:space="preserve"> месторождения (замена аварийного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3B4931" w:rsidRPr="003B4931" w:rsidTr="003B4931">
        <w:trPr>
          <w:cantSplit/>
        </w:trPr>
        <w:tc>
          <w:tcPr>
            <w:tcW w:w="486" w:type="pct"/>
          </w:tcPr>
          <w:p w:rsidR="003B4931" w:rsidRPr="003B4931" w:rsidRDefault="003B4931" w:rsidP="003B4931">
            <w:pPr>
              <w:tabs>
                <w:tab w:val="left" w:pos="-14"/>
              </w:tabs>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eastAsia="ru-RU"/>
              </w:rPr>
              <w:t xml:space="preserve">№ точки </w:t>
            </w:r>
          </w:p>
        </w:tc>
        <w:tc>
          <w:tcPr>
            <w:tcW w:w="741" w:type="pct"/>
            <w:vAlign w:val="center"/>
          </w:tcPr>
          <w:p w:rsidR="003B4931" w:rsidRPr="003B4931" w:rsidRDefault="003B4931" w:rsidP="003B4931">
            <w:pPr>
              <w:tabs>
                <w:tab w:val="left" w:pos="-14"/>
              </w:tabs>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eastAsia="ru-RU"/>
              </w:rPr>
              <w:t>№ точки (сквозной)</w:t>
            </w:r>
          </w:p>
        </w:tc>
        <w:tc>
          <w:tcPr>
            <w:tcW w:w="1004" w:type="pct"/>
            <w:vAlign w:val="center"/>
          </w:tcPr>
          <w:p w:rsidR="003B4931" w:rsidRPr="003B4931" w:rsidRDefault="003B4931" w:rsidP="003B4931">
            <w:pPr>
              <w:spacing w:after="0" w:line="240" w:lineRule="auto"/>
              <w:jc w:val="center"/>
              <w:rPr>
                <w:rFonts w:ascii="Times New Roman" w:hAnsi="Times New Roman" w:cs="Times New Roman"/>
                <w:b/>
                <w:bCs/>
                <w:sz w:val="12"/>
                <w:szCs w:val="12"/>
                <w:lang w:eastAsia="ru-RU"/>
              </w:rPr>
            </w:pPr>
            <w:r w:rsidRPr="003B4931">
              <w:rPr>
                <w:rFonts w:ascii="Times New Roman" w:hAnsi="Times New Roman" w:cs="Times New Roman"/>
                <w:b/>
                <w:sz w:val="12"/>
                <w:szCs w:val="12"/>
                <w:lang w:eastAsia="ru-RU"/>
              </w:rPr>
              <w:t>Дирекционный угол</w:t>
            </w:r>
          </w:p>
        </w:tc>
        <w:tc>
          <w:tcPr>
            <w:tcW w:w="815" w:type="pct"/>
            <w:vAlign w:val="center"/>
          </w:tcPr>
          <w:p w:rsidR="003B4931" w:rsidRPr="003B4931" w:rsidRDefault="003B4931" w:rsidP="003B4931">
            <w:pPr>
              <w:spacing w:after="0" w:line="240" w:lineRule="auto"/>
              <w:jc w:val="center"/>
              <w:rPr>
                <w:rFonts w:ascii="Times New Roman" w:hAnsi="Times New Roman" w:cs="Times New Roman"/>
                <w:b/>
                <w:bCs/>
                <w:sz w:val="12"/>
                <w:szCs w:val="12"/>
                <w:lang w:eastAsia="ru-RU"/>
              </w:rPr>
            </w:pPr>
            <w:r w:rsidRPr="003B4931">
              <w:rPr>
                <w:rFonts w:ascii="Times New Roman" w:hAnsi="Times New Roman" w:cs="Times New Roman"/>
                <w:b/>
                <w:sz w:val="12"/>
                <w:szCs w:val="12"/>
                <w:lang w:eastAsia="ru-RU"/>
              </w:rPr>
              <w:t xml:space="preserve">Расстояние, </w:t>
            </w:r>
            <w:proofErr w:type="gramStart"/>
            <w:r w:rsidRPr="003B4931">
              <w:rPr>
                <w:rFonts w:ascii="Times New Roman" w:hAnsi="Times New Roman" w:cs="Times New Roman"/>
                <w:b/>
                <w:sz w:val="12"/>
                <w:szCs w:val="12"/>
                <w:lang w:eastAsia="ru-RU"/>
              </w:rPr>
              <w:t>м</w:t>
            </w:r>
            <w:proofErr w:type="gramEnd"/>
          </w:p>
        </w:tc>
        <w:tc>
          <w:tcPr>
            <w:tcW w:w="977" w:type="pct"/>
            <w:vAlign w:val="center"/>
          </w:tcPr>
          <w:p w:rsidR="003B4931" w:rsidRPr="003B4931" w:rsidRDefault="003B4931" w:rsidP="003B4931">
            <w:pPr>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val="en-US" w:eastAsia="ru-RU"/>
              </w:rPr>
              <w:t>X</w:t>
            </w:r>
          </w:p>
        </w:tc>
        <w:tc>
          <w:tcPr>
            <w:tcW w:w="977" w:type="pct"/>
            <w:vAlign w:val="center"/>
          </w:tcPr>
          <w:p w:rsidR="003B4931" w:rsidRPr="003B4931" w:rsidRDefault="003B4931" w:rsidP="003B4931">
            <w:pPr>
              <w:spacing w:after="0" w:line="240" w:lineRule="auto"/>
              <w:jc w:val="center"/>
              <w:rPr>
                <w:rFonts w:ascii="Times New Roman" w:hAnsi="Times New Roman" w:cs="Times New Roman"/>
                <w:b/>
                <w:sz w:val="12"/>
                <w:szCs w:val="12"/>
                <w:lang w:eastAsia="ru-RU"/>
              </w:rPr>
            </w:pPr>
            <w:r w:rsidRPr="003B4931">
              <w:rPr>
                <w:rFonts w:ascii="Times New Roman" w:hAnsi="Times New Roman" w:cs="Times New Roman"/>
                <w:b/>
                <w:sz w:val="12"/>
                <w:szCs w:val="12"/>
                <w:lang w:val="en-US" w:eastAsia="ru-RU"/>
              </w:rPr>
              <w:t>Y</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69°0'57"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2220605,23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467197,72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69°6'3"</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6,84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2220611,85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467214,98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89°34'54"</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2220614,29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467221,37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90°0'0"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2220614,30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467222,74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14°56'20"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9,85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2220614,30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467222,99</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lastRenderedPageBreak/>
              <w:t>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336°18'39"</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2220623,82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467225,53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336°14'37"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2220629,86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467222,88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59°52'60"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2220632,70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467221,63</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60°25'10"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4,76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2220634,33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467224,44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27°10'52"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2220636,68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467228,58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20°33'22"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0,09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2220638,16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467229,34</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314°51'11"</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11,03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2220638,24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467229,37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44°50'52"</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18,65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2220646,02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467221,55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325°8'46"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2220659,24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467234,70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15</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53°52'28"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2220672,35</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467225,57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16</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324°3'0"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5,98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2220675,89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467230,42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17</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267°34'47"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2220680,73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467226,91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267°32'16"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9,08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2220679,79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467204,67</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183°1'30"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26,91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2220679,40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467195,60</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224°54'47"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9,31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2220652,53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467194,18</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134°51'58"</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21,18</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2220645,94</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467187,61</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194°49'40"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13,17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2220631,00</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467202,62</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23</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108°53'10"</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2,01</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2220618,27</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467199,25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24</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195°28'26"</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12,86</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2220617,62</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467201,15</w:t>
            </w:r>
          </w:p>
        </w:tc>
      </w:tr>
      <w:tr w:rsidR="003B4931" w:rsidRPr="003B4931" w:rsidTr="003B4931">
        <w:tc>
          <w:tcPr>
            <w:tcW w:w="486"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25</w:t>
            </w:r>
          </w:p>
        </w:tc>
        <w:tc>
          <w:tcPr>
            <w:tcW w:w="741"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w:t>
            </w:r>
          </w:p>
        </w:tc>
        <w:tc>
          <w:tcPr>
            <w:tcW w:w="1004"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69°0'57"</w:t>
            </w:r>
          </w:p>
        </w:tc>
        <w:tc>
          <w:tcPr>
            <w:tcW w:w="815"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18,49</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2220605,23</w:t>
            </w:r>
          </w:p>
        </w:tc>
        <w:tc>
          <w:tcPr>
            <w:tcW w:w="977" w:type="pct"/>
            <w:vAlign w:val="center"/>
          </w:tcPr>
          <w:p w:rsidR="003B4931" w:rsidRPr="003B4931" w:rsidRDefault="003B4931" w:rsidP="003B4931">
            <w:pPr>
              <w:spacing w:after="0" w:line="240" w:lineRule="auto"/>
              <w:jc w:val="center"/>
              <w:rPr>
                <w:rFonts w:ascii="Times New Roman" w:hAnsi="Times New Roman" w:cs="Times New Roman"/>
                <w:sz w:val="12"/>
                <w:szCs w:val="12"/>
              </w:rPr>
            </w:pPr>
            <w:r w:rsidRPr="003B4931">
              <w:rPr>
                <w:rFonts w:ascii="Times New Roman" w:hAnsi="Times New Roman" w:cs="Times New Roman"/>
                <w:sz w:val="12"/>
                <w:szCs w:val="12"/>
              </w:rPr>
              <w:t>467197,72</w:t>
            </w:r>
          </w:p>
        </w:tc>
      </w:tr>
    </w:tbl>
    <w:p w:rsid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t xml:space="preserve">2.7. Информация </w:t>
      </w:r>
      <w:proofErr w:type="gramStart"/>
      <w:r w:rsidRPr="003B4931">
        <w:rPr>
          <w:rFonts w:ascii="Times New Roman" w:eastAsia="Calibri" w:hAnsi="Times New Roman" w:cs="Times New Roman"/>
          <w:b/>
          <w:i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B4931">
        <w:rPr>
          <w:rFonts w:ascii="Times New Roman" w:eastAsia="Calibri" w:hAnsi="Times New Roman" w:cs="Times New Roman"/>
          <w:b/>
          <w:iCs/>
          <w:sz w:val="12"/>
          <w:szCs w:val="12"/>
        </w:rPr>
        <w:t xml:space="preserve"> линейных объектов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3B4931">
        <w:rPr>
          <w:rFonts w:ascii="Times New Roman" w:eastAsia="Calibri" w:hAnsi="Times New Roman" w:cs="Times New Roman"/>
          <w:iCs/>
          <w:sz w:val="12"/>
          <w:szCs w:val="12"/>
        </w:rPr>
        <w:t xml:space="preserve"> о зарождении и развитии культуры.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Согласно ответу от Управления государственной охраны объектов культурного наследия Самарской области на участке работ объекты культурного наследия, включенные в реестр, выявленные объекты культурного наследия либо </w:t>
      </w:r>
      <w:proofErr w:type="gramStart"/>
      <w:r w:rsidRPr="003B4931">
        <w:rPr>
          <w:rFonts w:ascii="Times New Roman" w:eastAsia="Calibri" w:hAnsi="Times New Roman" w:cs="Times New Roman"/>
          <w:iCs/>
          <w:sz w:val="12"/>
          <w:szCs w:val="12"/>
        </w:rPr>
        <w:t>объекты, обладающие признаками объекта культурного наследия отсутствуют</w:t>
      </w:r>
      <w:proofErr w:type="gramEnd"/>
      <w:r w:rsidRPr="003B4931">
        <w:rPr>
          <w:rFonts w:ascii="Times New Roman" w:eastAsia="Calibri" w:hAnsi="Times New Roman" w:cs="Times New Roman"/>
          <w:iCs/>
          <w:sz w:val="12"/>
          <w:szCs w:val="12"/>
        </w:rPr>
        <w:t>. И возможно проведение землеустроительных, земляных, строительных, мелиоративных, хозяйственных и иных работ. Земельный участок расположен вне зон охраны и защитных зон объектов культурного наследия.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3B4931" w:rsidRDefault="003B4931" w:rsidP="003B4931">
      <w:pPr>
        <w:tabs>
          <w:tab w:val="left" w:pos="0"/>
        </w:tabs>
        <w:spacing w:after="0" w:line="240" w:lineRule="auto"/>
        <w:ind w:firstLine="284"/>
        <w:jc w:val="center"/>
        <w:rPr>
          <w:rFonts w:ascii="Times New Roman" w:eastAsia="Calibri" w:hAnsi="Times New Roman" w:cs="Times New Roman"/>
          <w:b/>
          <w:iCs/>
          <w:sz w:val="12"/>
          <w:szCs w:val="12"/>
        </w:rPr>
      </w:pPr>
      <w:r w:rsidRPr="003B4931">
        <w:rPr>
          <w:rFonts w:ascii="Times New Roman" w:eastAsia="Calibri" w:hAnsi="Times New Roman" w:cs="Times New Roman"/>
          <w:b/>
          <w:iCs/>
          <w:sz w:val="12"/>
          <w:szCs w:val="12"/>
        </w:rPr>
        <w:t>2.8. Информация о необходимости осуществления мероприятий по охране окружающей среды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атмосферного воздуха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принято стандартное или стойкое к сульфидно-коррозионному растрескиванию (СКР) материальное исполнение трубопровода;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применение защиты трубопровода и оборудования от почвенной коррозии изоляцией усиленного типа;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применение труб и деталей трубопровода с увеличенной толщиной стенки трубы выше расчетной;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3B4931">
        <w:rPr>
          <w:rFonts w:ascii="Times New Roman" w:eastAsia="Calibri" w:hAnsi="Times New Roman" w:cs="Times New Roman"/>
          <w:iCs/>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контроль давления в трубопроводе;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автоматическое закрытие задвижек при понижении давления нефти в нефтепроводе;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аварийную сигнализацию заклинивания задвижек;</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контроль уровня нефти в подземных дренажных емкостях.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соответствии с «Рекомендациями по основным вопросам </w:t>
      </w:r>
      <w:proofErr w:type="spellStart"/>
      <w:r w:rsidRPr="003B4931">
        <w:rPr>
          <w:rFonts w:ascii="Times New Roman" w:eastAsia="Calibri" w:hAnsi="Times New Roman" w:cs="Times New Roman"/>
          <w:iCs/>
          <w:sz w:val="12"/>
          <w:szCs w:val="12"/>
        </w:rPr>
        <w:t>воздухоохранной</w:t>
      </w:r>
      <w:proofErr w:type="spellEnd"/>
      <w:r w:rsidRPr="003B4931">
        <w:rPr>
          <w:rFonts w:ascii="Times New Roman" w:eastAsia="Calibri" w:hAnsi="Times New Roman" w:cs="Times New Roman"/>
          <w:iCs/>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3B4931">
        <w:rPr>
          <w:rFonts w:ascii="Times New Roman" w:eastAsia="Calibri" w:hAnsi="Times New Roman" w:cs="Times New Roman"/>
          <w:iCs/>
          <w:sz w:val="12"/>
          <w:szCs w:val="12"/>
        </w:rPr>
        <w:t>ПДКм.р</w:t>
      </w:r>
      <w:proofErr w:type="spellEnd"/>
      <w:r w:rsidRPr="003B4931">
        <w:rPr>
          <w:rFonts w:ascii="Times New Roman" w:eastAsia="Calibri" w:hAnsi="Times New Roman" w:cs="Times New Roman"/>
          <w:iCs/>
          <w:sz w:val="12"/>
          <w:szCs w:val="12"/>
        </w:rPr>
        <w:t>.</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и рациональному использованию земельных ресурсов и почвенного покрова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lastRenderedPageBreak/>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Согласно Водному кодексу, в границах </w:t>
      </w:r>
      <w:proofErr w:type="spellStart"/>
      <w:r w:rsidRPr="003B4931">
        <w:rPr>
          <w:rFonts w:ascii="Times New Roman" w:eastAsia="Calibri" w:hAnsi="Times New Roman" w:cs="Times New Roman"/>
          <w:iCs/>
          <w:sz w:val="12"/>
          <w:szCs w:val="12"/>
        </w:rPr>
        <w:t>водоохранных</w:t>
      </w:r>
      <w:proofErr w:type="spellEnd"/>
      <w:r w:rsidRPr="003B4931">
        <w:rPr>
          <w:rFonts w:ascii="Times New Roman" w:eastAsia="Calibri" w:hAnsi="Times New Roman" w:cs="Times New Roman"/>
          <w:i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границах </w:t>
      </w:r>
      <w:proofErr w:type="spellStart"/>
      <w:r w:rsidRPr="003B4931">
        <w:rPr>
          <w:rFonts w:ascii="Times New Roman" w:eastAsia="Calibri" w:hAnsi="Times New Roman" w:cs="Times New Roman"/>
          <w:iCs/>
          <w:sz w:val="12"/>
          <w:szCs w:val="12"/>
        </w:rPr>
        <w:t>водоохранных</w:t>
      </w:r>
      <w:proofErr w:type="spellEnd"/>
      <w:r w:rsidRPr="003B4931">
        <w:rPr>
          <w:rFonts w:ascii="Times New Roman" w:eastAsia="Calibri" w:hAnsi="Times New Roman" w:cs="Times New Roman"/>
          <w:iCs/>
          <w:sz w:val="12"/>
          <w:szCs w:val="12"/>
        </w:rPr>
        <w:t xml:space="preserve"> зон запрещается: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использование сточных вод для удобрения почв;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осуществление авиационных мер по борьбе с вредителями и болезнями растений;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прибрежных защитных полосах, наряду с установленными выше ограничениями, запрещается: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распашка земель;</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размещение отвалов размываемых грунтов;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выпас сельскохозяйственных животных и организаци</w:t>
      </w:r>
      <w:r>
        <w:rPr>
          <w:rFonts w:ascii="Times New Roman" w:eastAsia="Calibri" w:hAnsi="Times New Roman" w:cs="Times New Roman"/>
          <w:iCs/>
          <w:sz w:val="12"/>
          <w:szCs w:val="12"/>
        </w:rPr>
        <w:t>я для них летних лагерей, ванн.</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 целью охраны вод и водных ресурсов в период строительства проектом предусмотрены следующие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3B4931">
        <w:rPr>
          <w:rFonts w:ascii="Times New Roman" w:eastAsia="Calibri" w:hAnsi="Times New Roman" w:cs="Times New Roman"/>
          <w:iCs/>
          <w:sz w:val="12"/>
          <w:szCs w:val="12"/>
        </w:rPr>
        <w:t>водоохранных</w:t>
      </w:r>
      <w:proofErr w:type="spellEnd"/>
      <w:r w:rsidRPr="003B4931">
        <w:rPr>
          <w:rFonts w:ascii="Times New Roman" w:eastAsia="Calibri" w:hAnsi="Times New Roman" w:cs="Times New Roman"/>
          <w:iCs/>
          <w:sz w:val="12"/>
          <w:szCs w:val="12"/>
        </w:rPr>
        <w:t xml:space="preserve"> зон водных объектов;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 в пределах прибрежных защитных зон рек и водоемов запрещается устраивать отвалы грунта;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Рыбоохранные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Данной проектной документацией рыбоохранные мероприятия не разрабатываются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рациональному использованию общераспространенных полезных ископаемых, используемых в строительстве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Разработка новых карьеров песка проектной доку</w:t>
      </w:r>
      <w:r>
        <w:rPr>
          <w:rFonts w:ascii="Times New Roman" w:eastAsia="Calibri" w:hAnsi="Times New Roman" w:cs="Times New Roman"/>
          <w:iCs/>
          <w:sz w:val="12"/>
          <w:szCs w:val="12"/>
        </w:rPr>
        <w:t>ментацией не предусматривается.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окружающей среды при обращении с отходами производства и потребления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Обращение с отходами проводится в соответствии с требованиями Федерального Закона от 24 июня 1998 года № 89-ФЗ «Об отходах производства и потребления», действующих экологических, санитарных правил и норм по обращению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Для снижения негативного воздействия на окружающую среду при обращении с отходами в период</w:t>
      </w:r>
      <w:proofErr w:type="gramEnd"/>
      <w:r w:rsidRPr="003B4931">
        <w:rPr>
          <w:rFonts w:ascii="Times New Roman" w:eastAsia="Calibri" w:hAnsi="Times New Roman" w:cs="Times New Roman"/>
          <w:iCs/>
          <w:sz w:val="12"/>
          <w:szCs w:val="12"/>
        </w:rPr>
        <w:t xml:space="preserve"> строительства необходимо проведение комплекса организационно-технических мероприятий: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очистка строительных площадок и территории, прилегающей к ним от отходов и строительного мусора;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своевременный вывоз образующихся и накопленных отходов к местам их размещения, обезвреживаний, переработки и др.;</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отслеживание изменений природоохранного законодательства, в том числе в части обращения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организация надлежащего учета отходов и обеспечение своевременных платежей за размещение отходов.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своевременная корректировка нормативно-разрешительной документации по обращению с отходами (ПНООЛР, лимиты на размещение);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соблюдение требования природоохранного законодательства РФ и регламентов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в части обращения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своевременное заключение или продление договоров на передачу и транспортирование отходов с мест накопления отходов;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соблюдение экологического принципа о приоритетности переработки отходов над размещением;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своевременное обучение вновь поступившего в штат персонала правилам безопасности, охраны  труда и обращения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своевременное подача форм </w:t>
      </w:r>
      <w:proofErr w:type="spellStart"/>
      <w:r w:rsidRPr="003B4931">
        <w:rPr>
          <w:rFonts w:ascii="Times New Roman" w:eastAsia="Calibri" w:hAnsi="Times New Roman" w:cs="Times New Roman"/>
          <w:iCs/>
          <w:sz w:val="12"/>
          <w:szCs w:val="12"/>
        </w:rPr>
        <w:t>статотчетности</w:t>
      </w:r>
      <w:proofErr w:type="spellEnd"/>
      <w:r w:rsidRPr="003B4931">
        <w:rPr>
          <w:rFonts w:ascii="Times New Roman" w:eastAsia="Calibri" w:hAnsi="Times New Roman" w:cs="Times New Roman"/>
          <w:iCs/>
          <w:sz w:val="12"/>
          <w:szCs w:val="12"/>
        </w:rPr>
        <w:t xml:space="preserve"> в части образования отходов, внесение платежей за негативное воздействие на окружающую среду при обращении с отходами.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Мероприятия по охране недр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Воздействие на геологическую среду при строительстве проектируемого объекта обусловлено следующими факторами: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фильтрацией загрязняющих веществ с поверхности при загрязнении грунтов почвенного покрова;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интенсификацией экзогенных процессов при строительстве проектируемых сооружений.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lastRenderedPageBreak/>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3B4931">
        <w:rPr>
          <w:rFonts w:ascii="Times New Roman" w:eastAsia="Calibri" w:hAnsi="Times New Roman" w:cs="Times New Roman"/>
          <w:iCs/>
          <w:sz w:val="12"/>
          <w:szCs w:val="12"/>
        </w:rPr>
        <w:t>контроля за</w:t>
      </w:r>
      <w:proofErr w:type="gramEnd"/>
      <w:r w:rsidRPr="003B4931">
        <w:rPr>
          <w:rFonts w:ascii="Times New Roman" w:eastAsia="Calibri" w:hAnsi="Times New Roman" w:cs="Times New Roman"/>
          <w:iCs/>
          <w:sz w:val="12"/>
          <w:szCs w:val="12"/>
        </w:rPr>
        <w:t xml:space="preserve"> состоянием подземных вод с учетом всех источников возможного загрязнения объектов нефтяной структуры.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получение регулярной и достаточной информации о состоянии оборудования и инженерных коммуникаций;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своевременное реагирование на все отклонения технического состояния оборудования </w:t>
      </w:r>
      <w:proofErr w:type="gramStart"/>
      <w:r w:rsidRPr="003B4931">
        <w:rPr>
          <w:rFonts w:ascii="Times New Roman" w:eastAsia="Calibri" w:hAnsi="Times New Roman" w:cs="Times New Roman"/>
          <w:iCs/>
          <w:sz w:val="12"/>
          <w:szCs w:val="12"/>
        </w:rPr>
        <w:t>от</w:t>
      </w:r>
      <w:proofErr w:type="gramEnd"/>
      <w:r w:rsidRPr="003B4931">
        <w:rPr>
          <w:rFonts w:ascii="Times New Roman" w:eastAsia="Calibri" w:hAnsi="Times New Roman" w:cs="Times New Roman"/>
          <w:iCs/>
          <w:sz w:val="12"/>
          <w:szCs w:val="12"/>
        </w:rPr>
        <w:t xml:space="preserve"> нормального;</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размещение технологических сооружений на площадках с твердым покрытием;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сбор производственно-дождевых стоков в подземную емкость.</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На </w:t>
      </w:r>
      <w:proofErr w:type="spellStart"/>
      <w:r w:rsidRPr="003B4931">
        <w:rPr>
          <w:rFonts w:ascii="Times New Roman" w:eastAsia="Calibri" w:hAnsi="Times New Roman" w:cs="Times New Roman"/>
          <w:iCs/>
          <w:sz w:val="12"/>
          <w:szCs w:val="12"/>
        </w:rPr>
        <w:t>недропользователей</w:t>
      </w:r>
      <w:proofErr w:type="spellEnd"/>
      <w:r w:rsidRPr="003B4931">
        <w:rPr>
          <w:rFonts w:ascii="Times New Roman" w:eastAsia="Calibri" w:hAnsi="Times New Roman" w:cs="Times New Roman"/>
          <w:i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Мониторинг состояния почвенного покрова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Контроль за</w:t>
      </w:r>
      <w:proofErr w:type="gramEnd"/>
      <w:r w:rsidRPr="003B4931">
        <w:rPr>
          <w:rFonts w:ascii="Times New Roman" w:eastAsia="Calibri" w:hAnsi="Times New Roman" w:cs="Times New Roman"/>
          <w:iCs/>
          <w:sz w:val="12"/>
          <w:szCs w:val="12"/>
        </w:rPr>
        <w:t xml:space="preserve">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Режимные пункты наблюдения рекомендуется установить в местах, где вероятность негативных воздействий на почвенный покров наибольшая: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площадка УПСВ «Ивановская»;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площадка АГЗУ</w:t>
      </w:r>
      <w:proofErr w:type="gramStart"/>
      <w:r w:rsidRPr="003B4931">
        <w:rPr>
          <w:rFonts w:ascii="Times New Roman" w:eastAsia="Calibri" w:hAnsi="Times New Roman" w:cs="Times New Roman"/>
          <w:iCs/>
          <w:sz w:val="12"/>
          <w:szCs w:val="12"/>
        </w:rPr>
        <w:t>6</w:t>
      </w:r>
      <w:proofErr w:type="gramEnd"/>
      <w:r w:rsidRPr="003B4931">
        <w:rPr>
          <w:rFonts w:ascii="Times New Roman" w:eastAsia="Calibri" w:hAnsi="Times New Roman" w:cs="Times New Roman"/>
          <w:iCs/>
          <w:sz w:val="12"/>
          <w:szCs w:val="12"/>
        </w:rPr>
        <w:t>;</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площадка АГЗУ-7;</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площадка АГЗУ-1 «Малиновская».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Отбор проб производится на пробных площадках, закладываемых так, чтобы исключить искажение результатов анализов под влиянием окружающей среды.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случае образования загрязненных участков почвенные пробы на них отбирают по диагонали участка через каждые 10-15 м, начиная с края. Глубина взятия образцов зависит от толщины </w:t>
      </w:r>
      <w:proofErr w:type="spellStart"/>
      <w:r w:rsidRPr="003B4931">
        <w:rPr>
          <w:rFonts w:ascii="Times New Roman" w:eastAsia="Calibri" w:hAnsi="Times New Roman" w:cs="Times New Roman"/>
          <w:iCs/>
          <w:sz w:val="12"/>
          <w:szCs w:val="12"/>
        </w:rPr>
        <w:t>гумусного</w:t>
      </w:r>
      <w:proofErr w:type="spellEnd"/>
      <w:r w:rsidRPr="003B4931">
        <w:rPr>
          <w:rFonts w:ascii="Times New Roman" w:eastAsia="Calibri" w:hAnsi="Times New Roman" w:cs="Times New Roman"/>
          <w:iCs/>
          <w:sz w:val="12"/>
          <w:szCs w:val="12"/>
        </w:rPr>
        <w:t xml:space="preserve"> слоя и вида определяемых анализов. Для сравнимости результатов важно, чтобы сроки, выбор пунктов и способы отбора почвенных образцов были идентичны.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Количественный состав загрязняющих веще</w:t>
      </w:r>
      <w:proofErr w:type="gramStart"/>
      <w:r w:rsidRPr="003B4931">
        <w:rPr>
          <w:rFonts w:ascii="Times New Roman" w:eastAsia="Calibri" w:hAnsi="Times New Roman" w:cs="Times New Roman"/>
          <w:iCs/>
          <w:sz w:val="12"/>
          <w:szCs w:val="12"/>
        </w:rPr>
        <w:t>ств в пр</w:t>
      </w:r>
      <w:proofErr w:type="gramEnd"/>
      <w:r w:rsidRPr="003B4931">
        <w:rPr>
          <w:rFonts w:ascii="Times New Roman" w:eastAsia="Calibri" w:hAnsi="Times New Roman" w:cs="Times New Roman"/>
          <w:iCs/>
          <w:sz w:val="12"/>
          <w:szCs w:val="12"/>
        </w:rPr>
        <w:t>обах почв рекомендуется контролировать по следующим показателям: тяжелые металлы (кадмий, цинк, медь, свинец, никель), нефтепродукты, хлориды.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При штатной ситуации дополнительны</w:t>
      </w:r>
      <w:r>
        <w:rPr>
          <w:rFonts w:ascii="Times New Roman" w:eastAsia="Calibri" w:hAnsi="Times New Roman" w:cs="Times New Roman"/>
          <w:iCs/>
          <w:sz w:val="12"/>
          <w:szCs w:val="12"/>
        </w:rPr>
        <w:t>е пункты контроля не требуются.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ландшафта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ландшафта предусматривает изучение изменений ландшафта в процессе техногенного воздействия объектов и сооружений месторождений на окружающую природную среду, выявление и предупреждение эрозии почв, вызванных нарушением естественного состояния геологической среды.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Изучение производится путем непосредственного наблюдения с привлечением специализированных организаций. В состав мониторинга ландшафта, как одна из основных его составляющих, входит геоботанический мониторинг и мониторинг за животным миром.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рекомендуется предусмотреть:</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последовательную рекультивацию нарушенных земель по мере выполнения работ;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защиту почв во время строительства от ветровой и водной эрозии путем трамбовки и планировки грунта при засыпке траншей;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жесткий </w:t>
      </w:r>
      <w:proofErr w:type="gramStart"/>
      <w:r w:rsidRPr="003B4931">
        <w:rPr>
          <w:rFonts w:ascii="Times New Roman" w:eastAsia="Calibri" w:hAnsi="Times New Roman" w:cs="Times New Roman"/>
          <w:iCs/>
          <w:sz w:val="12"/>
          <w:szCs w:val="12"/>
        </w:rPr>
        <w:t>контроль за</w:t>
      </w:r>
      <w:proofErr w:type="gramEnd"/>
      <w:r w:rsidRPr="003B4931">
        <w:rPr>
          <w:rFonts w:ascii="Times New Roman" w:eastAsia="Calibri" w:hAnsi="Times New Roman" w:cs="Times New Roman"/>
          <w:iCs/>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на участках трасс трубопроводов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Радиационный мониторинг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Радиоактивность может проявиться не в начальный период, а в последующие годы, что связано с накоплением радиоактивных материалов, выносимых нефтью из продуктивной толщи. Кроме того, источником радиационной опасности может оказаться окружающая среда в районе проведения работ (почва, вода, воздух). Таким образом, в связи с возможным появлением радиоактивности, необходимо организовать регулярный контроль радиационной обстановки (радиационный мониторинг) на технологических сооружениях.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охране объектов растительного и животного мира и среды их обитания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проектной документацией предусмотрено:</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последовательная рекультивация нарушенных земель по мере выполнения работ;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защита почвы во время строительства от ветровой и водной эрозии путем трамбовки и планировки грунта при засыпке траншей;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жесткий </w:t>
      </w:r>
      <w:proofErr w:type="gramStart"/>
      <w:r w:rsidRPr="003B4931">
        <w:rPr>
          <w:rFonts w:ascii="Times New Roman" w:eastAsia="Calibri" w:hAnsi="Times New Roman" w:cs="Times New Roman"/>
          <w:iCs/>
          <w:sz w:val="12"/>
          <w:szCs w:val="12"/>
        </w:rPr>
        <w:t>контроль за</w:t>
      </w:r>
      <w:proofErr w:type="gramEnd"/>
      <w:r w:rsidRPr="003B4931">
        <w:rPr>
          <w:rFonts w:ascii="Times New Roman" w:eastAsia="Calibri" w:hAnsi="Times New Roman" w:cs="Times New Roman"/>
          <w:iCs/>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lastRenderedPageBreak/>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3B4931">
        <w:rPr>
          <w:rFonts w:ascii="Times New Roman" w:eastAsia="Calibri" w:hAnsi="Times New Roman" w:cs="Times New Roman"/>
          <w:iCs/>
          <w:sz w:val="12"/>
          <w:szCs w:val="12"/>
        </w:rPr>
        <w:t>исходному</w:t>
      </w:r>
      <w:proofErr w:type="gramEnd"/>
      <w:r w:rsidRPr="003B4931">
        <w:rPr>
          <w:rFonts w:ascii="Times New Roman" w:eastAsia="Calibri" w:hAnsi="Times New Roman" w:cs="Times New Roman"/>
          <w:iCs/>
          <w:sz w:val="12"/>
          <w:szCs w:val="12"/>
        </w:rPr>
        <w:t>) состояния.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бросать горящие спички, окурки и горячую золу из курительных трубок;</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оставлять </w:t>
      </w:r>
      <w:proofErr w:type="gramStart"/>
      <w:r w:rsidRPr="003B4931">
        <w:rPr>
          <w:rFonts w:ascii="Times New Roman" w:eastAsia="Calibri" w:hAnsi="Times New Roman" w:cs="Times New Roman"/>
          <w:iCs/>
          <w:sz w:val="12"/>
          <w:szCs w:val="12"/>
        </w:rPr>
        <w:t>промасленные</w:t>
      </w:r>
      <w:proofErr w:type="gramEnd"/>
      <w:r w:rsidRPr="003B4931">
        <w:rPr>
          <w:rFonts w:ascii="Times New Roman" w:eastAsia="Calibri" w:hAnsi="Times New Roman" w:cs="Times New Roman"/>
          <w:iCs/>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Это позволит сохранить существующие места обитания животных и в последующий период эксплуатации сооружений.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результате инженерно-экологического рекогносцировочного обследования, проведенного в рамках инженерно-экологических изысканий, выполненных ООО «</w:t>
      </w:r>
      <w:proofErr w:type="spellStart"/>
      <w:r w:rsidRPr="003B4931">
        <w:rPr>
          <w:rFonts w:ascii="Times New Roman" w:eastAsia="Calibri" w:hAnsi="Times New Roman" w:cs="Times New Roman"/>
          <w:iCs/>
          <w:sz w:val="12"/>
          <w:szCs w:val="12"/>
        </w:rPr>
        <w:t>СамараНИПИнефть</w:t>
      </w:r>
      <w:proofErr w:type="spellEnd"/>
      <w:r w:rsidRPr="003B4931">
        <w:rPr>
          <w:rFonts w:ascii="Times New Roman" w:eastAsia="Calibri" w:hAnsi="Times New Roman" w:cs="Times New Roman"/>
          <w:iCs/>
          <w:sz w:val="12"/>
          <w:szCs w:val="12"/>
        </w:rPr>
        <w:t>» в 2019 г. виды растений и животных, занесенные в Красную книгу, на территории расположения проектируемых объектов, не обнаружены.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Для снижения отрицательных воздействий на животный мир при строительстве и эксплуатации объектов предусматриваются следующие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пропаганда знаний о видах, включенных в Красные книги, как правило, уязвимых к антропогенному воздействию (рекомендуется расширение агитации, направленной на усиление охраны уязвимых групп животных);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принятие мер по активизации охотничьего надзора, предотвращение случаев браконьерства, особенно в период размножения животных;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в случае встречи редких видов животных необходимо обратиться в Министерство </w:t>
      </w:r>
      <w:proofErr w:type="gramStart"/>
      <w:r w:rsidRPr="003B4931">
        <w:rPr>
          <w:rFonts w:ascii="Times New Roman" w:eastAsia="Calibri" w:hAnsi="Times New Roman" w:cs="Times New Roman"/>
          <w:iCs/>
          <w:sz w:val="12"/>
          <w:szCs w:val="12"/>
        </w:rPr>
        <w:t>лесного</w:t>
      </w:r>
      <w:proofErr w:type="gramEnd"/>
      <w:r w:rsidRPr="003B4931">
        <w:rPr>
          <w:rFonts w:ascii="Times New Roman" w:eastAsia="Calibri" w:hAnsi="Times New Roman" w:cs="Times New Roman"/>
          <w:iCs/>
          <w:sz w:val="12"/>
          <w:szCs w:val="12"/>
        </w:rPr>
        <w:t xml:space="preserve"> </w:t>
      </w:r>
      <w:proofErr w:type="spellStart"/>
      <w:r w:rsidRPr="003B4931">
        <w:rPr>
          <w:rFonts w:ascii="Times New Roman" w:eastAsia="Calibri" w:hAnsi="Times New Roman" w:cs="Times New Roman"/>
          <w:iCs/>
          <w:sz w:val="12"/>
          <w:szCs w:val="12"/>
        </w:rPr>
        <w:t>хоозяйства</w:t>
      </w:r>
      <w:proofErr w:type="spellEnd"/>
      <w:r w:rsidRPr="003B4931">
        <w:rPr>
          <w:rFonts w:ascii="Times New Roman" w:eastAsia="Calibri" w:hAnsi="Times New Roman" w:cs="Times New Roman"/>
          <w:iCs/>
          <w:sz w:val="12"/>
          <w:szCs w:val="12"/>
        </w:rPr>
        <w:t xml:space="preserve">, охраны </w:t>
      </w:r>
      <w:proofErr w:type="spellStart"/>
      <w:r w:rsidRPr="003B4931">
        <w:rPr>
          <w:rFonts w:ascii="Times New Roman" w:eastAsia="Calibri" w:hAnsi="Times New Roman" w:cs="Times New Roman"/>
          <w:iCs/>
          <w:sz w:val="12"/>
          <w:szCs w:val="12"/>
        </w:rPr>
        <w:t>окружабщей</w:t>
      </w:r>
      <w:proofErr w:type="spellEnd"/>
      <w:r w:rsidRPr="003B4931">
        <w:rPr>
          <w:rFonts w:ascii="Times New Roman" w:eastAsia="Calibri" w:hAnsi="Times New Roman" w:cs="Times New Roman"/>
          <w:iCs/>
          <w:sz w:val="12"/>
          <w:szCs w:val="12"/>
        </w:rPr>
        <w:t xml:space="preserve"> среды и </w:t>
      </w:r>
      <w:proofErr w:type="spellStart"/>
      <w:r w:rsidRPr="003B4931">
        <w:rPr>
          <w:rFonts w:ascii="Times New Roman" w:eastAsia="Calibri" w:hAnsi="Times New Roman" w:cs="Times New Roman"/>
          <w:iCs/>
          <w:sz w:val="12"/>
          <w:szCs w:val="12"/>
        </w:rPr>
        <w:t>природопольлзования</w:t>
      </w:r>
      <w:proofErr w:type="spellEnd"/>
      <w:r w:rsidRPr="003B4931">
        <w:rPr>
          <w:rFonts w:ascii="Times New Roman" w:eastAsia="Calibri" w:hAnsi="Times New Roman" w:cs="Times New Roman"/>
          <w:iCs/>
          <w:sz w:val="12"/>
          <w:szCs w:val="12"/>
        </w:rPr>
        <w:t xml:space="preserve"> Самарской области;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введение запрета на перемещение дорожно-строительной техники вне проектируемых дорог;</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проведение работ в пределах отведенной территории;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запрет на сброс любых сточных вод и отходов в несанкционированных местах;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использование оборудования, находящегося в исправном техническом состоянии;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запрет на проезд всех видов транспортных средств за пределами отведенных участков земли;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запрет со стороны администрации предприятия ввоза и хранения близ территории </w:t>
      </w:r>
      <w:proofErr w:type="spellStart"/>
      <w:r w:rsidRPr="003B4931">
        <w:rPr>
          <w:rFonts w:ascii="Times New Roman" w:eastAsia="Calibri" w:hAnsi="Times New Roman" w:cs="Times New Roman"/>
          <w:iCs/>
          <w:sz w:val="12"/>
          <w:szCs w:val="12"/>
        </w:rPr>
        <w:t>промплощадки</w:t>
      </w:r>
      <w:proofErr w:type="spellEnd"/>
      <w:r w:rsidRPr="003B4931">
        <w:rPr>
          <w:rFonts w:ascii="Times New Roman" w:eastAsia="Calibri" w:hAnsi="Times New Roman" w:cs="Times New Roman"/>
          <w:iCs/>
          <w:sz w:val="12"/>
          <w:szCs w:val="12"/>
        </w:rPr>
        <w:t xml:space="preserve"> всех орудий охотничьего промысла (охотничьего оружия, капканов);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принятие административных мер для пресечения незаконного пользования животным миром: включение специальных пунктов в контракты обслуживающего персонала, разработка специальных памяток, назначение ответственных лиц, осуществляющих необходимый контроль.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Для охраны растений, занесенных в Красную книгу РФ и Самарской области, предусматриваются следующие мероприятия: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запрет сбора букетов рабочим и обслуживающим персоналом;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 xml:space="preserve">запрет проезда транспорта и рабочего персонала вне полосы отвода для предотвращения </w:t>
      </w:r>
      <w:proofErr w:type="spellStart"/>
      <w:r w:rsidRPr="003B4931">
        <w:rPr>
          <w:rFonts w:ascii="Times New Roman" w:eastAsia="Calibri" w:hAnsi="Times New Roman" w:cs="Times New Roman"/>
          <w:iCs/>
          <w:sz w:val="12"/>
          <w:szCs w:val="12"/>
        </w:rPr>
        <w:t>вытаптывания</w:t>
      </w:r>
      <w:proofErr w:type="spellEnd"/>
      <w:r w:rsidRPr="003B4931">
        <w:rPr>
          <w:rFonts w:ascii="Times New Roman" w:eastAsia="Calibri" w:hAnsi="Times New Roman" w:cs="Times New Roman"/>
          <w:iCs/>
          <w:sz w:val="12"/>
          <w:szCs w:val="12"/>
        </w:rPr>
        <w:t xml:space="preserve"> растений;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биологическая рекультивация нарушенных участков в зоне временного отвода.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 местах хранения отвалов растительного грунта, а также местонахождении карьеров, резервов грунта, кавальеров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Места хранения отвалов растительного грунта предусматриваются в пределах площадок временного отвода земель.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линейного объекта, а также при авариях на его отдельных участках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Основные требования к ведению экологического мониторинга окружающей среды на различных стадиях проекта, основные цели и задачи мониторинга изложены в следующих нормативно-правовых документах:</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Федеральный закон от 10.01.2002 г. №7-ФЗ «Об охране окружающей среды» [10];</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w:t>
      </w:r>
      <w:r w:rsidR="00730E5E">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Федеральный закон от 04.05.1999 г. №96-ФЗ «Об охране атмосферного воздуха» [8];</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Федеральный закон от 03.06.2006 г. №74-ФЗ «Водный кодекс» [1];</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Федеральный закон от 25.10.2001 г. №136-Ф3 «Земельный кодекс» [3];</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СП 47.13330.2016 «Инженерные изыскания для строительства. Основные положения». Актуализированная редакция СНиП 11-02-96 [55];</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СП 11-102-97 «Инженерно-экологические изыскания для строительства» [48].</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окружающей среды должен осуществляться специализированными организациями и лабораториями, имеющими соответствующие лицензии и аккредитации.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Необходимость осуществления производственного мониторинга при реализации работ по объекту определена законодательством РФ в области охраны окружающей среды.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Проведение производственного экологического мониторинга предусматривается в три этапа:</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003B4931" w:rsidRPr="003B4931">
        <w:rPr>
          <w:rFonts w:ascii="Times New Roman" w:eastAsia="Calibri" w:hAnsi="Times New Roman" w:cs="Times New Roman"/>
          <w:iCs/>
          <w:sz w:val="12"/>
          <w:szCs w:val="12"/>
        </w:rPr>
        <w:t>предстроительный</w:t>
      </w:r>
      <w:proofErr w:type="spellEnd"/>
      <w:r w:rsidR="003B4931" w:rsidRPr="003B4931">
        <w:rPr>
          <w:rFonts w:ascii="Times New Roman" w:eastAsia="Calibri" w:hAnsi="Times New Roman" w:cs="Times New Roman"/>
          <w:iCs/>
          <w:sz w:val="12"/>
          <w:szCs w:val="12"/>
        </w:rPr>
        <w:t xml:space="preserve">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lastRenderedPageBreak/>
        <w:t xml:space="preserve">Систематический анализ результатов мониторинговых наблюдений должен быть направлен на обеспечение надлежащего </w:t>
      </w:r>
      <w:proofErr w:type="gramStart"/>
      <w:r w:rsidRPr="003B4931">
        <w:rPr>
          <w:rFonts w:ascii="Times New Roman" w:eastAsia="Calibri" w:hAnsi="Times New Roman" w:cs="Times New Roman"/>
          <w:iCs/>
          <w:sz w:val="12"/>
          <w:szCs w:val="12"/>
        </w:rPr>
        <w:t>контроля за</w:t>
      </w:r>
      <w:proofErr w:type="gramEnd"/>
      <w:r w:rsidRPr="003B4931">
        <w:rPr>
          <w:rFonts w:ascii="Times New Roman" w:eastAsia="Calibri" w:hAnsi="Times New Roman" w:cs="Times New Roman"/>
          <w:iCs/>
          <w:sz w:val="12"/>
          <w:szCs w:val="12"/>
        </w:rPr>
        <w:t xml:space="preserve">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поверхностных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Для своевременного обнаружения, локализации и принятия мер по устранению возможного загрязнения поверхностных вод рекомендуется организовать наблюдательную сеть. Согласно СП 11-102-97 [51] основные подходы к организации и ведению мониторинга соответствуют установленным стандартам, нормативно-методическим и инструктивным документам Росгидромета, </w:t>
      </w:r>
      <w:proofErr w:type="spellStart"/>
      <w:r w:rsidRPr="003B4931">
        <w:rPr>
          <w:rFonts w:ascii="Times New Roman" w:eastAsia="Calibri" w:hAnsi="Times New Roman" w:cs="Times New Roman"/>
          <w:iCs/>
          <w:sz w:val="12"/>
          <w:szCs w:val="12"/>
        </w:rPr>
        <w:t>Госкомприроды</w:t>
      </w:r>
      <w:proofErr w:type="spellEnd"/>
      <w:r w:rsidRPr="003B4931">
        <w:rPr>
          <w:rFonts w:ascii="Times New Roman" w:eastAsia="Calibri" w:hAnsi="Times New Roman" w:cs="Times New Roman"/>
          <w:iCs/>
          <w:sz w:val="12"/>
          <w:szCs w:val="12"/>
        </w:rPr>
        <w:t xml:space="preserve">, </w:t>
      </w:r>
      <w:proofErr w:type="spellStart"/>
      <w:r w:rsidRPr="003B4931">
        <w:rPr>
          <w:rFonts w:ascii="Times New Roman" w:eastAsia="Calibri" w:hAnsi="Times New Roman" w:cs="Times New Roman"/>
          <w:iCs/>
          <w:sz w:val="12"/>
          <w:szCs w:val="12"/>
        </w:rPr>
        <w:t>Госкомрыболовства</w:t>
      </w:r>
      <w:proofErr w:type="spellEnd"/>
      <w:r w:rsidRPr="003B4931">
        <w:rPr>
          <w:rFonts w:ascii="Times New Roman" w:eastAsia="Calibri" w:hAnsi="Times New Roman" w:cs="Times New Roman"/>
          <w:iCs/>
          <w:sz w:val="12"/>
          <w:szCs w:val="12"/>
        </w:rPr>
        <w:t xml:space="preserve"> и Минздрава России и представлены ниже.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Местоположение пунктов наблюдения за состоянием поверхностных вод, согласно выше названным нормам, назначается с учетом гидрометеорологических и морфометрических особенностей водных объектов. На реке, в частности, один створ устанавливают выше по течению от источника загрязнения, вне зоны его влияния (фоновый). Другой створ – ниже источника загрязнения (контрольный). Сравнение показателей фонового и контрольного створов позволяет судить о характере и степени загрязненности воды под влиянием источника загрязнения. При назначении точек отбора принимаются во внимание также гидродинамические характеристики объектов, близость транспортных путей, удобство подхода к месту отбора.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гидрологическом отношении рассматриваемая территория представлена водными объектами бассейнов р. Сок и р. </w:t>
      </w:r>
      <w:proofErr w:type="spellStart"/>
      <w:r w:rsidRPr="003B4931">
        <w:rPr>
          <w:rFonts w:ascii="Times New Roman" w:eastAsia="Calibri" w:hAnsi="Times New Roman" w:cs="Times New Roman"/>
          <w:iCs/>
          <w:sz w:val="12"/>
          <w:szCs w:val="12"/>
        </w:rPr>
        <w:t>Кондурча</w:t>
      </w:r>
      <w:proofErr w:type="spellEnd"/>
      <w:r w:rsidRPr="003B4931">
        <w:rPr>
          <w:rFonts w:ascii="Times New Roman" w:eastAsia="Calibri" w:hAnsi="Times New Roman" w:cs="Times New Roman"/>
          <w:iCs/>
          <w:sz w:val="12"/>
          <w:szCs w:val="12"/>
        </w:rPr>
        <w:t xml:space="preserve">. Проектируемые сооружения располагаются южнее р. Малый Кандабулак на расстоянии 1,7 км. Ближайшим водным объектом является р. </w:t>
      </w:r>
      <w:proofErr w:type="spellStart"/>
      <w:r w:rsidRPr="003B4931">
        <w:rPr>
          <w:rFonts w:ascii="Times New Roman" w:eastAsia="Calibri" w:hAnsi="Times New Roman" w:cs="Times New Roman"/>
          <w:iCs/>
          <w:sz w:val="12"/>
          <w:szCs w:val="12"/>
        </w:rPr>
        <w:t>Каргалка</w:t>
      </w:r>
      <w:proofErr w:type="spellEnd"/>
      <w:r w:rsidRPr="003B4931">
        <w:rPr>
          <w:rFonts w:ascii="Times New Roman" w:eastAsia="Calibri" w:hAnsi="Times New Roman" w:cs="Times New Roman"/>
          <w:iCs/>
          <w:sz w:val="12"/>
          <w:szCs w:val="12"/>
        </w:rPr>
        <w:t xml:space="preserve">, расположенная южнее проектируемых сооружений на минимальном расстоянии </w:t>
      </w:r>
      <w:proofErr w:type="spellStart"/>
      <w:proofErr w:type="gramStart"/>
      <w:r w:rsidRPr="003B4931">
        <w:rPr>
          <w:rFonts w:ascii="Times New Roman" w:eastAsia="Calibri" w:hAnsi="Times New Roman" w:cs="Times New Roman"/>
          <w:iCs/>
          <w:sz w:val="12"/>
          <w:szCs w:val="12"/>
        </w:rPr>
        <w:t>расстоянии</w:t>
      </w:r>
      <w:proofErr w:type="spellEnd"/>
      <w:proofErr w:type="gramEnd"/>
      <w:r w:rsidRPr="003B4931">
        <w:rPr>
          <w:rFonts w:ascii="Times New Roman" w:eastAsia="Calibri" w:hAnsi="Times New Roman" w:cs="Times New Roman"/>
          <w:iCs/>
          <w:sz w:val="12"/>
          <w:szCs w:val="12"/>
        </w:rPr>
        <w:t xml:space="preserve"> 0,9 м. Согласно оценке возможного загрязнения прямое попадание загрязняющих веществ в поверхностные водные объекты здесь исключено. Вместе с тем, опосредованное загрязнение возможно через загрязнение почвы на территории водосбора. Степень влияния подобного загрязнения на качественный состав водных объектов из-за удаленности проектируемых сооружений не значительна, выявить ее представляет собой чрезвычайно сложную задачу и осуществлено быть не может.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Учитывая удаленность проектируемых сооружений от русловой сети, контроль качества поверхностных вод в данном случае нецелесообразен. Необходимым и достаточным условием мониторинга водной среды на исследуемой территории является проведение наблюдений за состоянием подземных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подземных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Мониторинг состояния подземных вод является одним из основных и наиболее значимых элементов системы экологического мониторинга природной среды и важнейшим составным элементом современной стратегии регулирования качества и управления ею.</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Задачами режимных наблюдений в первый год ведения мониторинга являются:</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уточнение фоновых значений и системы наблюдаемых показателей;</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своевременное обнаружение загрязнения подземных вод;</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определение размеров и динамики распространения загрязненных вод по площади и во времени;</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получение необходимой информации для выполнения прогнозных расчетов миграции загрязняющих веществ и изменений положения уровня подземных вод.</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качестве наблюдательного пункта для ведения мониторинга за подземными водами следует использовать колодец в с. </w:t>
      </w:r>
      <w:proofErr w:type="spellStart"/>
      <w:r w:rsidRPr="003B4931">
        <w:rPr>
          <w:rFonts w:ascii="Times New Roman" w:eastAsia="Calibri" w:hAnsi="Times New Roman" w:cs="Times New Roman"/>
          <w:iCs/>
          <w:sz w:val="12"/>
          <w:szCs w:val="12"/>
        </w:rPr>
        <w:t>Бол</w:t>
      </w:r>
      <w:proofErr w:type="gramStart"/>
      <w:r w:rsidRPr="003B4931">
        <w:rPr>
          <w:rFonts w:ascii="Times New Roman" w:eastAsia="Calibri" w:hAnsi="Times New Roman" w:cs="Times New Roman"/>
          <w:iCs/>
          <w:sz w:val="12"/>
          <w:szCs w:val="12"/>
        </w:rPr>
        <w:t>.П</w:t>
      </w:r>
      <w:proofErr w:type="gramEnd"/>
      <w:r w:rsidRPr="003B4931">
        <w:rPr>
          <w:rFonts w:ascii="Times New Roman" w:eastAsia="Calibri" w:hAnsi="Times New Roman" w:cs="Times New Roman"/>
          <w:iCs/>
          <w:sz w:val="12"/>
          <w:szCs w:val="12"/>
        </w:rPr>
        <w:t>ечерки</w:t>
      </w:r>
      <w:proofErr w:type="spellEnd"/>
      <w:r w:rsidRPr="003B4931">
        <w:rPr>
          <w:rFonts w:ascii="Times New Roman" w:eastAsia="Calibri" w:hAnsi="Times New Roman" w:cs="Times New Roman"/>
          <w:iCs/>
          <w:sz w:val="12"/>
          <w:szCs w:val="12"/>
        </w:rPr>
        <w:t>. Глубина колодца 11м.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Работы по мониторингу подземных вод необходимо начать до ввода в действие проектируемых сооружений. Минимально необходимый для решения поставленных задач состав работ включает наблюдения за изменениями уровня и температуры подземных вод; отбор проб воды из режимных скважин и обработку полученных результатов.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Для получения целостной картины общего состояния подземных водных объектов на начало наблюдений необходимо выполнить единовременное опробование всех, рекомендуемых для мониторинга </w:t>
      </w:r>
      <w:proofErr w:type="spellStart"/>
      <w:r w:rsidRPr="003B4931">
        <w:rPr>
          <w:rFonts w:ascii="Times New Roman" w:eastAsia="Calibri" w:hAnsi="Times New Roman" w:cs="Times New Roman"/>
          <w:iCs/>
          <w:sz w:val="12"/>
          <w:szCs w:val="12"/>
        </w:rPr>
        <w:t>водопунктов</w:t>
      </w:r>
      <w:proofErr w:type="spellEnd"/>
      <w:r w:rsidRPr="003B4931">
        <w:rPr>
          <w:rFonts w:ascii="Times New Roman" w:eastAsia="Calibri" w:hAnsi="Times New Roman" w:cs="Times New Roman"/>
          <w:iCs/>
          <w:sz w:val="12"/>
          <w:szCs w:val="12"/>
        </w:rPr>
        <w:t>. Это позволит оценить существующий техногенный фон и затем отслеживать его при эксплуатации сооружений. Со временем, по получении результатов мониторинга, наблюдательная сеть может быть расширена. На каждый последующий год составляется программа работ по ведению мониторинга подземных вод с корректировкой видов и объемов работ.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Поскольку гидрохимический режим подземных вод зоны свободного </w:t>
      </w:r>
      <w:proofErr w:type="spellStart"/>
      <w:r w:rsidRPr="003B4931">
        <w:rPr>
          <w:rFonts w:ascii="Times New Roman" w:eastAsia="Calibri" w:hAnsi="Times New Roman" w:cs="Times New Roman"/>
          <w:iCs/>
          <w:sz w:val="12"/>
          <w:szCs w:val="12"/>
        </w:rPr>
        <w:t>водообмена</w:t>
      </w:r>
      <w:proofErr w:type="spellEnd"/>
      <w:r w:rsidRPr="003B4931">
        <w:rPr>
          <w:rFonts w:ascii="Times New Roman" w:eastAsia="Calibri" w:hAnsi="Times New Roman" w:cs="Times New Roman"/>
          <w:iCs/>
          <w:sz w:val="12"/>
          <w:szCs w:val="12"/>
        </w:rPr>
        <w:t xml:space="preserve"> находится в прямой зависимости от климатических факторов, опробование </w:t>
      </w:r>
      <w:proofErr w:type="spellStart"/>
      <w:r w:rsidRPr="003B4931">
        <w:rPr>
          <w:rFonts w:ascii="Times New Roman" w:eastAsia="Calibri" w:hAnsi="Times New Roman" w:cs="Times New Roman"/>
          <w:iCs/>
          <w:sz w:val="12"/>
          <w:szCs w:val="12"/>
        </w:rPr>
        <w:t>водопунктов</w:t>
      </w:r>
      <w:proofErr w:type="spellEnd"/>
      <w:r w:rsidRPr="003B4931">
        <w:rPr>
          <w:rFonts w:ascii="Times New Roman" w:eastAsia="Calibri" w:hAnsi="Times New Roman" w:cs="Times New Roman"/>
          <w:iCs/>
          <w:sz w:val="12"/>
          <w:szCs w:val="12"/>
        </w:rPr>
        <w:t>,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требованиями СП 2.1.5.1059-01.</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Методика проведения отбора, консервации, хранения, транспортировки проб подземных вод должна соответствовать ГОСТ 51232-98, ГОСТ  31861-2012. Лабораторные химико-аналитические исследования должны соответствовать унифицированным методикам и ГОСТ 17.1.4.01-80 [20], ГОСТ  51797-2001.</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3B4931">
        <w:rPr>
          <w:rFonts w:ascii="Times New Roman" w:eastAsia="Calibri" w:hAnsi="Times New Roman" w:cs="Times New Roman"/>
          <w:iCs/>
          <w:sz w:val="12"/>
          <w:szCs w:val="12"/>
        </w:rPr>
        <w:t>ВЛ</w:t>
      </w:r>
      <w:proofErr w:type="gramEnd"/>
      <w:r w:rsidRPr="003B4931">
        <w:rPr>
          <w:rFonts w:ascii="Times New Roman" w:eastAsia="Calibri" w:hAnsi="Times New Roman" w:cs="Times New Roman"/>
          <w:iCs/>
          <w:sz w:val="12"/>
          <w:szCs w:val="12"/>
        </w:rPr>
        <w:t xml:space="preserve"> оборудуется </w:t>
      </w:r>
      <w:proofErr w:type="spellStart"/>
      <w:r w:rsidRPr="003B4931">
        <w:rPr>
          <w:rFonts w:ascii="Times New Roman" w:eastAsia="Calibri" w:hAnsi="Times New Roman" w:cs="Times New Roman"/>
          <w:iCs/>
          <w:sz w:val="12"/>
          <w:szCs w:val="12"/>
        </w:rPr>
        <w:t>птицезащитными</w:t>
      </w:r>
      <w:proofErr w:type="spellEnd"/>
      <w:r w:rsidRPr="003B4931">
        <w:rPr>
          <w:rFonts w:ascii="Times New Roman" w:eastAsia="Calibri" w:hAnsi="Times New Roman" w:cs="Times New Roman"/>
          <w:iCs/>
          <w:sz w:val="12"/>
          <w:szCs w:val="12"/>
        </w:rPr>
        <w:t xml:space="preserve"> устройствами ПЗУ ВЛ-6 (10) </w:t>
      </w:r>
      <w:proofErr w:type="spellStart"/>
      <w:r w:rsidRPr="003B4931">
        <w:rPr>
          <w:rFonts w:ascii="Times New Roman" w:eastAsia="Calibri" w:hAnsi="Times New Roman" w:cs="Times New Roman"/>
          <w:iCs/>
          <w:sz w:val="12"/>
          <w:szCs w:val="12"/>
        </w:rPr>
        <w:t>кВ</w:t>
      </w:r>
      <w:proofErr w:type="spellEnd"/>
      <w:r w:rsidRPr="003B4931">
        <w:rPr>
          <w:rFonts w:ascii="Times New Roman" w:eastAsia="Calibri" w:hAnsi="Times New Roman" w:cs="Times New Roman"/>
          <w:iCs/>
          <w:sz w:val="12"/>
          <w:szCs w:val="12"/>
        </w:rPr>
        <w:t xml:space="preserve"> в виде защитных кожухов из полимерных материалов.</w:t>
      </w:r>
    </w:p>
    <w:p w:rsidR="00730E5E"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p>
    <w:p w:rsidR="003B4931" w:rsidRPr="00730E5E" w:rsidRDefault="003B4931" w:rsidP="00730E5E">
      <w:pPr>
        <w:tabs>
          <w:tab w:val="left" w:pos="0"/>
        </w:tabs>
        <w:spacing w:after="0" w:line="240" w:lineRule="auto"/>
        <w:ind w:firstLine="284"/>
        <w:jc w:val="center"/>
        <w:rPr>
          <w:rFonts w:ascii="Times New Roman" w:eastAsia="Calibri" w:hAnsi="Times New Roman" w:cs="Times New Roman"/>
          <w:b/>
          <w:iCs/>
          <w:sz w:val="12"/>
          <w:szCs w:val="12"/>
        </w:rPr>
      </w:pPr>
      <w:r w:rsidRPr="00730E5E">
        <w:rPr>
          <w:rFonts w:ascii="Times New Roman" w:eastAsia="Calibri" w:hAnsi="Times New Roman" w:cs="Times New Roman"/>
          <w:b/>
          <w:i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Перечень мероприятий по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об отнесении проектируемого объекта к категории по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отнесенного к I категории по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Расстояние до ближайшего категорированного объекта (г. Самара) составляет 75 км.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3B4931">
        <w:rPr>
          <w:rFonts w:ascii="Times New Roman" w:eastAsia="Calibri" w:hAnsi="Times New Roman" w:cs="Times New Roman"/>
          <w:iCs/>
          <w:sz w:val="12"/>
          <w:szCs w:val="12"/>
        </w:rPr>
        <w:t>т.ч</w:t>
      </w:r>
      <w:proofErr w:type="spellEnd"/>
      <w:r w:rsidRPr="003B4931">
        <w:rPr>
          <w:rFonts w:ascii="Times New Roman" w:eastAsia="Calibri" w:hAnsi="Times New Roman" w:cs="Times New Roman"/>
          <w:iCs/>
          <w:sz w:val="12"/>
          <w:szCs w:val="12"/>
        </w:rPr>
        <w:t xml:space="preserve">. зон возможных разрушений, возможного химического заражения, катастрофического затопления, радиоактивного загрязнения </w:t>
      </w:r>
      <w:r w:rsidRPr="003B4931">
        <w:rPr>
          <w:rFonts w:ascii="Times New Roman" w:eastAsia="Calibri" w:hAnsi="Times New Roman" w:cs="Times New Roman"/>
          <w:iCs/>
          <w:sz w:val="12"/>
          <w:szCs w:val="12"/>
        </w:rPr>
        <w:lastRenderedPageBreak/>
        <w:t>(заражения), зон возможного образования завалов, а также сведения о расположении проектируемого объекта относительно зоны световой маскировки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приложением</w:t>
      </w:r>
      <w:proofErr w:type="gramStart"/>
      <w:r w:rsidRPr="003B4931">
        <w:rPr>
          <w:rFonts w:ascii="Times New Roman" w:eastAsia="Calibri" w:hAnsi="Times New Roman" w:cs="Times New Roman"/>
          <w:iCs/>
          <w:sz w:val="12"/>
          <w:szCs w:val="12"/>
        </w:rPr>
        <w:t xml:space="preserve"> А</w:t>
      </w:r>
      <w:proofErr w:type="gramEnd"/>
      <w:r w:rsidRPr="003B4931">
        <w:rPr>
          <w:rFonts w:ascii="Times New Roman" w:eastAsia="Calibri" w:hAnsi="Times New Roman" w:cs="Times New Roman"/>
          <w:iCs/>
          <w:sz w:val="12"/>
          <w:szCs w:val="12"/>
        </w:rPr>
        <w:t xml:space="preserve"> СП 165.1325800.2014 проектируемые сооружения находятся в зоне возможных разрушений при воздействии обычных средств поражения.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Согласно п. 3.15 ГОСТР </w:t>
      </w:r>
      <w:proofErr w:type="gramStart"/>
      <w:r w:rsidRPr="003B4931">
        <w:rPr>
          <w:rFonts w:ascii="Times New Roman" w:eastAsia="Calibri" w:hAnsi="Times New Roman" w:cs="Times New Roman"/>
          <w:iCs/>
          <w:sz w:val="12"/>
          <w:szCs w:val="12"/>
        </w:rPr>
        <w:t>Р</w:t>
      </w:r>
      <w:proofErr w:type="gramEnd"/>
      <w:r w:rsidRPr="003B4931">
        <w:rPr>
          <w:rFonts w:ascii="Times New Roman" w:eastAsia="Calibri" w:hAnsi="Times New Roman" w:cs="Times New Roman"/>
          <w:iCs/>
          <w:sz w:val="12"/>
          <w:szCs w:val="12"/>
        </w:rPr>
        <w:t xml:space="preserve"> 55201-2012 территория, на которой расположены проектируемые сооружения, входит в зону светомаскировки.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Обслуживание трубопроводов осуществляется существующим персоналом ЦЭРТ-1 в количестве одного человека, без увеличения численности.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Местом постоянного нахождения персонала является </w:t>
      </w:r>
      <w:proofErr w:type="gramStart"/>
      <w:r w:rsidRPr="003B4931">
        <w:rPr>
          <w:rFonts w:ascii="Times New Roman" w:eastAsia="Calibri" w:hAnsi="Times New Roman" w:cs="Times New Roman"/>
          <w:iCs/>
          <w:sz w:val="12"/>
          <w:szCs w:val="12"/>
        </w:rPr>
        <w:t>операторная</w:t>
      </w:r>
      <w:proofErr w:type="gramEnd"/>
      <w:r w:rsidRPr="003B4931">
        <w:rPr>
          <w:rFonts w:ascii="Times New Roman" w:eastAsia="Calibri" w:hAnsi="Times New Roman" w:cs="Times New Roman"/>
          <w:iCs/>
          <w:sz w:val="12"/>
          <w:szCs w:val="12"/>
        </w:rPr>
        <w:t xml:space="preserve"> на УПСВ «</w:t>
      </w:r>
      <w:proofErr w:type="spellStart"/>
      <w:r w:rsidRPr="003B4931">
        <w:rPr>
          <w:rFonts w:ascii="Times New Roman" w:eastAsia="Calibri" w:hAnsi="Times New Roman" w:cs="Times New Roman"/>
          <w:iCs/>
          <w:sz w:val="12"/>
          <w:szCs w:val="12"/>
        </w:rPr>
        <w:t>Радаевка</w:t>
      </w:r>
      <w:proofErr w:type="spellEnd"/>
      <w:r w:rsidRPr="003B4931">
        <w:rPr>
          <w:rFonts w:ascii="Times New Roman" w:eastAsia="Calibri" w:hAnsi="Times New Roman" w:cs="Times New Roman"/>
          <w:iCs/>
          <w:sz w:val="12"/>
          <w:szCs w:val="12"/>
        </w:rPr>
        <w:t xml:space="preserve">» (1 сборный пункт).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Общая численность явочного персонала на проектируемом объекте в наибольшую смену в мирное время составит 1 человек.</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отнесенных к категориям по гражданской обороне</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Общее руководство гражданской обороной 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осуществляет генеральный директор. Управление гражданской обороной на территории проектируемых сооружений осуществляют начальник ЦЭРТ-1. Для обеспечения управления гражданской обороной и производством будет использоваться:</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ведомственная сеть связи;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w:t>
      </w:r>
      <w:r w:rsidR="00730E5E">
        <w:rPr>
          <w:rFonts w:ascii="Times New Roman" w:eastAsia="Calibri" w:hAnsi="Times New Roman" w:cs="Times New Roman"/>
          <w:iCs/>
          <w:sz w:val="12"/>
          <w:szCs w:val="12"/>
        </w:rPr>
        <w:t xml:space="preserve"> </w:t>
      </w:r>
      <w:r w:rsidRPr="003B4931">
        <w:rPr>
          <w:rFonts w:ascii="Times New Roman" w:eastAsia="Calibri" w:hAnsi="Times New Roman" w:cs="Times New Roman"/>
          <w:iCs/>
          <w:sz w:val="12"/>
          <w:szCs w:val="12"/>
        </w:rPr>
        <w:t>производственно-технологическая связь;</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телефонная и сотовая связь;</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радиорелейная связь;</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базовые и носимые радиостанции;</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посыльные пешим порядком и на автомобилях.</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3B4931">
        <w:rPr>
          <w:rFonts w:ascii="Times New Roman" w:eastAsia="Calibri" w:hAnsi="Times New Roman" w:cs="Times New Roman"/>
          <w:iCs/>
          <w:sz w:val="12"/>
          <w:szCs w:val="12"/>
        </w:rPr>
        <w:t xml:space="preserve"> оповещения Самарской области и районную систему оповещения Сергиевского района.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3B4931">
        <w:rPr>
          <w:rFonts w:ascii="Times New Roman" w:eastAsia="Calibri" w:hAnsi="Times New Roman" w:cs="Times New Roman"/>
          <w:iCs/>
          <w:sz w:val="12"/>
          <w:szCs w:val="12"/>
        </w:rPr>
        <w:t>электросирен</w:t>
      </w:r>
      <w:proofErr w:type="spellEnd"/>
      <w:r w:rsidRPr="003B4931">
        <w:rPr>
          <w:rFonts w:ascii="Times New Roman" w:eastAsia="Calibri" w:hAnsi="Times New Roman" w:cs="Times New Roman"/>
          <w:i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ЦИТС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xml:space="preserve">» сигналы ГО (распоряжения) и информация поступает от дежурного по администрации Октябрьского района </w:t>
      </w:r>
      <w:proofErr w:type="spellStart"/>
      <w:r w:rsidRPr="003B4931">
        <w:rPr>
          <w:rFonts w:ascii="Times New Roman" w:eastAsia="Calibri" w:hAnsi="Times New Roman" w:cs="Times New Roman"/>
          <w:iCs/>
          <w:sz w:val="12"/>
          <w:szCs w:val="12"/>
        </w:rPr>
        <w:t>г.о</w:t>
      </w:r>
      <w:proofErr w:type="spellEnd"/>
      <w:r w:rsidRPr="003B4931">
        <w:rPr>
          <w:rFonts w:ascii="Times New Roman" w:eastAsia="Calibri" w:hAnsi="Times New Roman" w:cs="Times New Roman"/>
          <w:i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 получении сигнала ГО (распоряжения) и информации начальником смены ЦИТС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xml:space="preserve">» по линии оперативных дежурных ЦУКС (по Самарской области), администрации Октябрьского р-на </w:t>
      </w:r>
      <w:proofErr w:type="spellStart"/>
      <w:r w:rsidRPr="003B4931">
        <w:rPr>
          <w:rFonts w:ascii="Times New Roman" w:eastAsia="Calibri" w:hAnsi="Times New Roman" w:cs="Times New Roman"/>
          <w:iCs/>
          <w:sz w:val="12"/>
          <w:szCs w:val="12"/>
        </w:rPr>
        <w:t>г.о</w:t>
      </w:r>
      <w:proofErr w:type="spellEnd"/>
      <w:r w:rsidRPr="003B4931">
        <w:rPr>
          <w:rFonts w:ascii="Times New Roman" w:eastAsia="Calibri" w:hAnsi="Times New Roman" w:cs="Times New Roman"/>
          <w:iCs/>
          <w:sz w:val="12"/>
          <w:szCs w:val="12"/>
        </w:rPr>
        <w:t>. Самара, ЕДДС Сергиевского муниципального района через аппаратуру оповещения или по телефону:</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прослушивает сообщение и записывает его в журнал приема (передачи) сигналов ГО;</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xml:space="preserve">»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доведение информации и сигналов ГО по спискам оповещения №№ 1, 2, 3, 4, 5, 6, 7, 8;</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дежурного диспетчера ЦЛАП-АСФ, дежурного диспетчер</w:t>
      </w:r>
      <w:proofErr w:type="gramStart"/>
      <w:r w:rsidR="003B4931" w:rsidRPr="003B4931">
        <w:rPr>
          <w:rFonts w:ascii="Times New Roman" w:eastAsia="Calibri" w:hAnsi="Times New Roman" w:cs="Times New Roman"/>
          <w:iCs/>
          <w:sz w:val="12"/>
          <w:szCs w:val="12"/>
        </w:rPr>
        <w:t>а ООО</w:t>
      </w:r>
      <w:proofErr w:type="gramEnd"/>
      <w:r w:rsidR="003B4931" w:rsidRPr="003B4931">
        <w:rPr>
          <w:rFonts w:ascii="Times New Roman" w:eastAsia="Calibri" w:hAnsi="Times New Roman" w:cs="Times New Roman"/>
          <w:iCs/>
          <w:sz w:val="12"/>
          <w:szCs w:val="12"/>
        </w:rPr>
        <w:t xml:space="preserve"> «РН-Охрана-Самара», доведение информации и сигналов ГО до дежурного диспетчера ООО «РН-Пожарная безопасность»;</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доведение информации и сигналов ГО до генерального директора общества;</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доведение информации и сигналов ГО диспетчером РИТС СГМ, до диспетчера ЦЭРТ-1;</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доведение информации и сигналов ГО диспетчером ЦЭРТ-1 до дежурного оператора УПСВ «</w:t>
      </w:r>
      <w:proofErr w:type="spellStart"/>
      <w:r w:rsidR="003B4931" w:rsidRPr="003B4931">
        <w:rPr>
          <w:rFonts w:ascii="Times New Roman" w:eastAsia="Calibri" w:hAnsi="Times New Roman" w:cs="Times New Roman"/>
          <w:iCs/>
          <w:sz w:val="12"/>
          <w:szCs w:val="12"/>
        </w:rPr>
        <w:t>Радаевка</w:t>
      </w:r>
      <w:proofErr w:type="spellEnd"/>
      <w:r w:rsidR="003B4931" w:rsidRPr="003B4931">
        <w:rPr>
          <w:rFonts w:ascii="Times New Roman" w:eastAsia="Calibri" w:hAnsi="Times New Roman" w:cs="Times New Roman"/>
          <w:iCs/>
          <w:sz w:val="12"/>
          <w:szCs w:val="12"/>
        </w:rPr>
        <w:t xml:space="preserve">» (1 сборный пункт); </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доведение информации и сигналов ГО дежурным оператором УПСВ «</w:t>
      </w:r>
      <w:proofErr w:type="spellStart"/>
      <w:r w:rsidR="003B4931" w:rsidRPr="003B4931">
        <w:rPr>
          <w:rFonts w:ascii="Times New Roman" w:eastAsia="Calibri" w:hAnsi="Times New Roman" w:cs="Times New Roman"/>
          <w:iCs/>
          <w:sz w:val="12"/>
          <w:szCs w:val="12"/>
        </w:rPr>
        <w:t>Радаевка</w:t>
      </w:r>
      <w:proofErr w:type="spellEnd"/>
      <w:r w:rsidR="003B4931" w:rsidRPr="003B4931">
        <w:rPr>
          <w:rFonts w:ascii="Times New Roman" w:eastAsia="Calibri" w:hAnsi="Times New Roman" w:cs="Times New Roman"/>
          <w:iCs/>
          <w:sz w:val="12"/>
          <w:szCs w:val="12"/>
        </w:rPr>
        <w:t>» (1 сборный пункт) до обслуживающего персонала, находящегося на территории проектируемого объекта по средствам радиосвязи и сотовой связи.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Доведение сигналов ГО (распоряжений) и информации 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lastRenderedPageBreak/>
        <w:t>Оповещение обслуживающего персонала, находящегося на территории УПСВ «</w:t>
      </w:r>
      <w:proofErr w:type="spellStart"/>
      <w:r w:rsidRPr="003B4931">
        <w:rPr>
          <w:rFonts w:ascii="Times New Roman" w:eastAsia="Calibri" w:hAnsi="Times New Roman" w:cs="Times New Roman"/>
          <w:iCs/>
          <w:sz w:val="12"/>
          <w:szCs w:val="12"/>
        </w:rPr>
        <w:t>Радаевка</w:t>
      </w:r>
      <w:proofErr w:type="spellEnd"/>
      <w:r w:rsidRPr="003B4931">
        <w:rPr>
          <w:rFonts w:ascii="Times New Roman" w:eastAsia="Calibri" w:hAnsi="Times New Roman" w:cs="Times New Roman"/>
          <w:iCs/>
          <w:sz w:val="12"/>
          <w:szCs w:val="12"/>
        </w:rPr>
        <w:t>» (1 сборный пункт) (место постоянного присутствия персонала), будет осуществляться дежурным оператором УПСВ «</w:t>
      </w:r>
      <w:proofErr w:type="spellStart"/>
      <w:r w:rsidRPr="003B4931">
        <w:rPr>
          <w:rFonts w:ascii="Times New Roman" w:eastAsia="Calibri" w:hAnsi="Times New Roman" w:cs="Times New Roman"/>
          <w:iCs/>
          <w:sz w:val="12"/>
          <w:szCs w:val="12"/>
        </w:rPr>
        <w:t>Радаевка</w:t>
      </w:r>
      <w:proofErr w:type="spellEnd"/>
      <w:r w:rsidRPr="003B4931">
        <w:rPr>
          <w:rFonts w:ascii="Times New Roman" w:eastAsia="Calibri" w:hAnsi="Times New Roman" w:cs="Times New Roman"/>
          <w:iCs/>
          <w:sz w:val="12"/>
          <w:szCs w:val="12"/>
        </w:rPr>
        <w:t>» (1 сборный пункт) с использованием существующих сре</w:t>
      </w:r>
      <w:proofErr w:type="gramStart"/>
      <w:r w:rsidRPr="003B4931">
        <w:rPr>
          <w:rFonts w:ascii="Times New Roman" w:eastAsia="Calibri" w:hAnsi="Times New Roman" w:cs="Times New Roman"/>
          <w:iCs/>
          <w:sz w:val="12"/>
          <w:szCs w:val="12"/>
        </w:rPr>
        <w:t>дств св</w:t>
      </w:r>
      <w:proofErr w:type="gramEnd"/>
      <w:r w:rsidRPr="003B4931">
        <w:rPr>
          <w:rFonts w:ascii="Times New Roman" w:eastAsia="Calibri" w:hAnsi="Times New Roman" w:cs="Times New Roman"/>
          <w:iCs/>
          <w:sz w:val="12"/>
          <w:szCs w:val="12"/>
        </w:rPr>
        <w:t xml:space="preserve">язи.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Оповещение персонала, находящегося на трассе нефтепровода,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АО «</w:t>
      </w:r>
      <w:proofErr w:type="spellStart"/>
      <w:r w:rsidRPr="003B4931">
        <w:rPr>
          <w:rFonts w:ascii="Times New Roman" w:eastAsia="Calibri" w:hAnsi="Times New Roman" w:cs="Times New Roman"/>
          <w:iCs/>
          <w:sz w:val="12"/>
          <w:szCs w:val="12"/>
        </w:rPr>
        <w:t>Самаранефтегаз</w:t>
      </w:r>
      <w:proofErr w:type="spellEnd"/>
      <w:r w:rsidRPr="003B4931">
        <w:rPr>
          <w:rFonts w:ascii="Times New Roman" w:eastAsia="Calibri" w:hAnsi="Times New Roman" w:cs="Times New Roman"/>
          <w:i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ЦЭРТ-1, дежурного оператора УПСВ «</w:t>
      </w:r>
      <w:proofErr w:type="spellStart"/>
      <w:r w:rsidRPr="003B4931">
        <w:rPr>
          <w:rFonts w:ascii="Times New Roman" w:eastAsia="Calibri" w:hAnsi="Times New Roman" w:cs="Times New Roman"/>
          <w:iCs/>
          <w:sz w:val="12"/>
          <w:szCs w:val="12"/>
        </w:rPr>
        <w:t>Радаевка</w:t>
      </w:r>
      <w:proofErr w:type="spellEnd"/>
      <w:r w:rsidRPr="003B4931">
        <w:rPr>
          <w:rFonts w:ascii="Times New Roman" w:eastAsia="Calibri" w:hAnsi="Times New Roman" w:cs="Times New Roman"/>
          <w:iCs/>
          <w:sz w:val="12"/>
          <w:szCs w:val="12"/>
        </w:rPr>
        <w:t>» (1 сборный пункт).</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Мероприятия по световой и другим видам маскировки проектируемого объекта</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B4931">
        <w:rPr>
          <w:rFonts w:ascii="Times New Roman" w:eastAsia="Calibri" w:hAnsi="Times New Roman" w:cs="Times New Roman"/>
          <w:iCs/>
          <w:sz w:val="12"/>
          <w:szCs w:val="12"/>
        </w:rPr>
        <w:t>Мероприятия по световой и другим видам маскировки проектируемого объекта проектной документацией не предусматриваются.</w:t>
      </w:r>
      <w:proofErr w:type="gramEnd"/>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Защищенных от средств нападения противника источников водоснабжения на проектируемых объектах нет. 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Решения по обеспечению безаварийной остановки технологических процессов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транспорта нефти и газа по проектируемому нефтепроводу в военное время по сигналам ГО проводится самостоятельно дежурным оператором на площадке УПСВ «Ивановская» путем дистанционного перекрытия электроприводных задвижек с автоматизированного рабочего места (АРМ).</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 xml:space="preserve">Время на выполнение указанных операций по остановке технологического процесса получения сигналов ГО не превысит 10 мин. </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 xml:space="preserve">размещение технологического оборудования с учетом категории по </w:t>
      </w:r>
      <w:proofErr w:type="spellStart"/>
      <w:r w:rsidR="003B4931" w:rsidRPr="003B4931">
        <w:rPr>
          <w:rFonts w:ascii="Times New Roman" w:eastAsia="Calibri" w:hAnsi="Times New Roman" w:cs="Times New Roman"/>
          <w:iCs/>
          <w:sz w:val="12"/>
          <w:szCs w:val="12"/>
        </w:rPr>
        <w:t>взрывопожароопасности</w:t>
      </w:r>
      <w:proofErr w:type="spellEnd"/>
      <w:r w:rsidR="003B4931" w:rsidRPr="003B4931">
        <w:rPr>
          <w:rFonts w:ascii="Times New Roman" w:eastAsia="Calibri" w:hAnsi="Times New Roman" w:cs="Times New Roman"/>
          <w:iCs/>
          <w:sz w:val="12"/>
          <w:szCs w:val="12"/>
        </w:rPr>
        <w:t>, с обеспечением необходимых по нормам проходов и с учетом требуемых противопожарных разрывов;</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применение негорючих материалов в качестве теплоизоляции;</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дистанционный контроль и управление объектами из диспетчерского пункта;</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автоматическая защита и блокировка технологического оборудования при возникновении аварийных режимов;</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опорные конструкции эстакад приняты несгораемыми;</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трубопровод укладывается в грунт на глубину не менее 1,0 м до верхней образующей трубы;</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заглубление дренажных емкостей;</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подготовка оборудования к безаварийной остановке;</w:t>
      </w:r>
    </w:p>
    <w:p w:rsidR="003B4931" w:rsidRPr="003B4931" w:rsidRDefault="00730E5E" w:rsidP="003B493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B4931" w:rsidRPr="003B4931">
        <w:rPr>
          <w:rFonts w:ascii="Times New Roman" w:eastAsia="Calibri" w:hAnsi="Times New Roman" w:cs="Times New Roman"/>
          <w:iCs/>
          <w:sz w:val="12"/>
          <w:szCs w:val="12"/>
        </w:rPr>
        <w:t>поддержание в постоянной готовности сил и средства пожаротушения.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мониторингу состояния радиационной и химической обстановки на территории проектируемого объекта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инженерной защите (укрытию) персонала в защитных сооружениях гражданской обороны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Мероприятия по обеспечению эвакуации персонала и материальных ценностей в безопасные районы</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Перечень мероприятий по предупреждению чрезвычайных ситуаций природного и техногенного характера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Анализ аварийных ситуаций на объектах, идентичных проектируемому, показал, что на проектируемых сооружениях с определенной вероятностью возможны аварии с взрывом, пожаром,   которые могут повлечь за собой человеческие жертвы, ущерб здоровью людей или окружающей природной среде, значительные материальные потери, т.е. вызвать чрезвычайную ситуацию (ЧС). Другими словами, проектируемые технологические сооружения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3B4931" w:rsidRPr="003B4931" w:rsidRDefault="003B4931" w:rsidP="003B4931">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Проектируемый трубопровод относится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730E5E" w:rsidRPr="003B4931" w:rsidRDefault="003B4931" w:rsidP="00730E5E">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2.9.1.</w:t>
      </w:r>
    </w:p>
    <w:p w:rsidR="00730E5E" w:rsidRDefault="003B4931" w:rsidP="00730E5E">
      <w:pPr>
        <w:tabs>
          <w:tab w:val="left" w:pos="0"/>
        </w:tabs>
        <w:spacing w:after="0" w:line="240" w:lineRule="auto"/>
        <w:ind w:firstLine="284"/>
        <w:jc w:val="both"/>
        <w:rPr>
          <w:rFonts w:ascii="Times New Roman" w:eastAsia="Calibri" w:hAnsi="Times New Roman" w:cs="Times New Roman"/>
          <w:iCs/>
          <w:sz w:val="12"/>
          <w:szCs w:val="12"/>
        </w:rPr>
      </w:pPr>
      <w:r w:rsidRPr="003B4931">
        <w:rPr>
          <w:rFonts w:ascii="Times New Roman" w:eastAsia="Calibri" w:hAnsi="Times New Roman" w:cs="Times New Roman"/>
          <w:iCs/>
          <w:sz w:val="12"/>
          <w:szCs w:val="12"/>
        </w:rPr>
        <w:t>Таблица 2.9.1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853"/>
        <w:gridCol w:w="753"/>
        <w:gridCol w:w="884"/>
        <w:gridCol w:w="923"/>
        <w:gridCol w:w="1145"/>
        <w:gridCol w:w="889"/>
        <w:gridCol w:w="889"/>
      </w:tblGrid>
      <w:tr w:rsidR="00730E5E" w:rsidRPr="00730E5E" w:rsidTr="00730E5E">
        <w:trPr>
          <w:cantSplit/>
          <w:trHeight w:val="70"/>
          <w:tblHeader/>
        </w:trPr>
        <w:tc>
          <w:tcPr>
            <w:tcW w:w="901" w:type="pct"/>
            <w:vMerge w:val="restart"/>
            <w:shd w:val="clear" w:color="auto" w:fill="auto"/>
            <w:vAlign w:val="center"/>
          </w:tcPr>
          <w:p w:rsidR="00730E5E" w:rsidRPr="00730E5E" w:rsidRDefault="00730E5E" w:rsidP="00730E5E">
            <w:pPr>
              <w:pStyle w:val="afffff4"/>
              <w:spacing w:before="0" w:after="0"/>
              <w:jc w:val="center"/>
              <w:rPr>
                <w:rFonts w:ascii="Times New Roman" w:hAnsi="Times New Roman"/>
                <w:b w:val="0"/>
                <w:sz w:val="12"/>
                <w:szCs w:val="12"/>
              </w:rPr>
            </w:pPr>
            <w:r w:rsidRPr="00730E5E">
              <w:rPr>
                <w:rFonts w:ascii="Times New Roman" w:hAnsi="Times New Roman"/>
                <w:b w:val="0"/>
                <w:sz w:val="12"/>
                <w:szCs w:val="12"/>
              </w:rPr>
              <w:t>Наименование вещества</w:t>
            </w:r>
          </w:p>
        </w:tc>
        <w:tc>
          <w:tcPr>
            <w:tcW w:w="552" w:type="pct"/>
            <w:vMerge w:val="restart"/>
            <w:shd w:val="clear" w:color="auto" w:fill="auto"/>
            <w:vAlign w:val="center"/>
          </w:tcPr>
          <w:p w:rsidR="00730E5E" w:rsidRPr="00730E5E" w:rsidRDefault="00730E5E" w:rsidP="00730E5E">
            <w:pPr>
              <w:pStyle w:val="afffff0"/>
              <w:shd w:val="clear" w:color="auto" w:fill="FFFFFF"/>
              <w:ind w:left="-108" w:right="-81"/>
              <w:rPr>
                <w:rFonts w:ascii="Times New Roman" w:hAnsi="Times New Roman"/>
                <w:b w:val="0"/>
                <w:sz w:val="12"/>
                <w:szCs w:val="12"/>
              </w:rPr>
            </w:pPr>
            <w:r w:rsidRPr="00730E5E">
              <w:rPr>
                <w:rFonts w:ascii="Times New Roman" w:hAnsi="Times New Roman"/>
                <w:b w:val="0"/>
                <w:sz w:val="12"/>
                <w:szCs w:val="12"/>
              </w:rPr>
              <w:t>Группа горючести</w:t>
            </w:r>
          </w:p>
        </w:tc>
        <w:tc>
          <w:tcPr>
            <w:tcW w:w="1656" w:type="pct"/>
            <w:gridSpan w:val="3"/>
            <w:shd w:val="clear" w:color="auto" w:fill="auto"/>
            <w:vAlign w:val="center"/>
          </w:tcPr>
          <w:p w:rsidR="00730E5E" w:rsidRPr="00730E5E" w:rsidRDefault="00730E5E" w:rsidP="00730E5E">
            <w:pPr>
              <w:pStyle w:val="afffff0"/>
              <w:shd w:val="clear" w:color="auto" w:fill="FFFFFF"/>
              <w:rPr>
                <w:rFonts w:ascii="Times New Roman" w:hAnsi="Times New Roman"/>
                <w:b w:val="0"/>
                <w:sz w:val="12"/>
                <w:szCs w:val="12"/>
              </w:rPr>
            </w:pPr>
            <w:r w:rsidRPr="00730E5E">
              <w:rPr>
                <w:rFonts w:ascii="Times New Roman" w:hAnsi="Times New Roman"/>
                <w:b w:val="0"/>
                <w:sz w:val="12"/>
                <w:szCs w:val="12"/>
              </w:rPr>
              <w:t>Температура, º</w:t>
            </w:r>
            <w:proofErr w:type="gramStart"/>
            <w:r w:rsidRPr="00730E5E">
              <w:rPr>
                <w:rFonts w:ascii="Times New Roman" w:hAnsi="Times New Roman"/>
                <w:b w:val="0"/>
                <w:sz w:val="12"/>
                <w:szCs w:val="12"/>
              </w:rPr>
              <w:t>С</w:t>
            </w:r>
            <w:proofErr w:type="gramEnd"/>
          </w:p>
        </w:tc>
        <w:tc>
          <w:tcPr>
            <w:tcW w:w="741" w:type="pct"/>
            <w:vMerge w:val="restart"/>
            <w:vAlign w:val="center"/>
          </w:tcPr>
          <w:p w:rsidR="00730E5E" w:rsidRPr="00730E5E" w:rsidRDefault="00730E5E" w:rsidP="00730E5E">
            <w:pPr>
              <w:pStyle w:val="afffff0"/>
              <w:shd w:val="clear" w:color="auto" w:fill="FFFFFF"/>
              <w:rPr>
                <w:rFonts w:ascii="Times New Roman" w:hAnsi="Times New Roman"/>
                <w:b w:val="0"/>
                <w:sz w:val="12"/>
                <w:szCs w:val="12"/>
              </w:rPr>
            </w:pPr>
            <w:r w:rsidRPr="00730E5E">
              <w:rPr>
                <w:rFonts w:ascii="Times New Roman" w:hAnsi="Times New Roman"/>
                <w:b w:val="0"/>
                <w:sz w:val="12"/>
                <w:szCs w:val="12"/>
              </w:rPr>
              <w:t>Нижний концентра</w:t>
            </w:r>
            <w:r w:rsidRPr="00730E5E">
              <w:rPr>
                <w:rFonts w:ascii="Times New Roman" w:hAnsi="Times New Roman"/>
                <w:b w:val="0"/>
                <w:sz w:val="12"/>
                <w:szCs w:val="12"/>
              </w:rPr>
              <w:softHyphen/>
            </w:r>
            <w:r w:rsidRPr="00730E5E">
              <w:rPr>
                <w:rFonts w:ascii="Times New Roman" w:hAnsi="Times New Roman"/>
                <w:b w:val="0"/>
                <w:sz w:val="12"/>
                <w:szCs w:val="12"/>
              </w:rPr>
              <w:lastRenderedPageBreak/>
              <w:t>ционный предел распространения пламени</w:t>
            </w:r>
          </w:p>
          <w:p w:rsidR="00730E5E" w:rsidRPr="00730E5E" w:rsidRDefault="00730E5E" w:rsidP="00730E5E">
            <w:pPr>
              <w:pStyle w:val="afffff0"/>
              <w:shd w:val="clear" w:color="auto" w:fill="FFFFFF"/>
              <w:rPr>
                <w:rFonts w:ascii="Times New Roman" w:hAnsi="Times New Roman"/>
                <w:b w:val="0"/>
                <w:sz w:val="12"/>
                <w:szCs w:val="12"/>
              </w:rPr>
            </w:pPr>
            <w:r w:rsidRPr="00730E5E">
              <w:rPr>
                <w:rFonts w:ascii="Times New Roman" w:hAnsi="Times New Roman"/>
                <w:b w:val="0"/>
                <w:sz w:val="12"/>
                <w:szCs w:val="12"/>
              </w:rPr>
              <w:t>(%)</w:t>
            </w:r>
          </w:p>
        </w:tc>
        <w:tc>
          <w:tcPr>
            <w:tcW w:w="1151" w:type="pct"/>
            <w:gridSpan w:val="2"/>
            <w:shd w:val="clear" w:color="auto" w:fill="auto"/>
            <w:vAlign w:val="center"/>
          </w:tcPr>
          <w:p w:rsidR="00730E5E" w:rsidRPr="00730E5E" w:rsidRDefault="00730E5E" w:rsidP="00730E5E">
            <w:pPr>
              <w:pStyle w:val="afffff0"/>
              <w:shd w:val="clear" w:color="auto" w:fill="FFFFFF"/>
              <w:rPr>
                <w:rFonts w:ascii="Times New Roman" w:hAnsi="Times New Roman"/>
                <w:b w:val="0"/>
                <w:sz w:val="12"/>
                <w:szCs w:val="12"/>
              </w:rPr>
            </w:pPr>
            <w:r w:rsidRPr="00730E5E">
              <w:rPr>
                <w:rFonts w:ascii="Times New Roman" w:hAnsi="Times New Roman"/>
                <w:b w:val="0"/>
                <w:sz w:val="12"/>
                <w:szCs w:val="12"/>
              </w:rPr>
              <w:t>Температурный предел распространения пламени</w:t>
            </w:r>
            <w:proofErr w:type="gramStart"/>
            <w:r w:rsidRPr="00730E5E">
              <w:rPr>
                <w:rFonts w:ascii="Times New Roman" w:hAnsi="Times New Roman"/>
                <w:b w:val="0"/>
                <w:sz w:val="12"/>
                <w:szCs w:val="12"/>
              </w:rPr>
              <w:t xml:space="preserve"> ºС</w:t>
            </w:r>
            <w:proofErr w:type="gramEnd"/>
          </w:p>
        </w:tc>
      </w:tr>
      <w:tr w:rsidR="00730E5E" w:rsidRPr="00730E5E" w:rsidTr="00730E5E">
        <w:trPr>
          <w:cantSplit/>
          <w:trHeight w:val="454"/>
          <w:tblHeader/>
        </w:trPr>
        <w:tc>
          <w:tcPr>
            <w:tcW w:w="901" w:type="pct"/>
            <w:vMerge/>
            <w:shd w:val="clear" w:color="auto" w:fill="auto"/>
            <w:vAlign w:val="center"/>
          </w:tcPr>
          <w:p w:rsidR="00730E5E" w:rsidRPr="00730E5E" w:rsidRDefault="00730E5E" w:rsidP="00730E5E">
            <w:pPr>
              <w:pStyle w:val="afffff0"/>
              <w:shd w:val="clear" w:color="auto" w:fill="FFFFFF"/>
              <w:rPr>
                <w:rFonts w:ascii="Times New Roman" w:hAnsi="Times New Roman"/>
                <w:b w:val="0"/>
                <w:sz w:val="12"/>
                <w:szCs w:val="12"/>
              </w:rPr>
            </w:pPr>
          </w:p>
        </w:tc>
        <w:tc>
          <w:tcPr>
            <w:tcW w:w="552" w:type="pct"/>
            <w:vMerge/>
            <w:shd w:val="clear" w:color="auto" w:fill="auto"/>
            <w:vAlign w:val="center"/>
          </w:tcPr>
          <w:p w:rsidR="00730E5E" w:rsidRPr="00730E5E" w:rsidRDefault="00730E5E" w:rsidP="00730E5E">
            <w:pPr>
              <w:pStyle w:val="afffff0"/>
              <w:shd w:val="clear" w:color="auto" w:fill="FFFFFF"/>
              <w:rPr>
                <w:rFonts w:ascii="Times New Roman" w:hAnsi="Times New Roman"/>
                <w:b w:val="0"/>
                <w:sz w:val="12"/>
                <w:szCs w:val="12"/>
              </w:rPr>
            </w:pPr>
          </w:p>
        </w:tc>
        <w:tc>
          <w:tcPr>
            <w:tcW w:w="487" w:type="pct"/>
            <w:shd w:val="clear" w:color="auto" w:fill="auto"/>
            <w:vAlign w:val="center"/>
          </w:tcPr>
          <w:p w:rsidR="00730E5E" w:rsidRPr="00730E5E" w:rsidRDefault="00730E5E" w:rsidP="00730E5E">
            <w:pPr>
              <w:pStyle w:val="afffff0"/>
              <w:shd w:val="clear" w:color="auto" w:fill="FFFFFF"/>
              <w:ind w:left="-111" w:right="-105"/>
              <w:rPr>
                <w:rFonts w:ascii="Times New Roman" w:hAnsi="Times New Roman"/>
                <w:b w:val="0"/>
                <w:sz w:val="12"/>
                <w:szCs w:val="12"/>
              </w:rPr>
            </w:pPr>
            <w:r w:rsidRPr="00730E5E">
              <w:rPr>
                <w:rFonts w:ascii="Times New Roman" w:hAnsi="Times New Roman"/>
                <w:b w:val="0"/>
                <w:sz w:val="12"/>
                <w:szCs w:val="12"/>
              </w:rPr>
              <w:t>вспышки</w:t>
            </w:r>
          </w:p>
        </w:tc>
        <w:tc>
          <w:tcPr>
            <w:tcW w:w="572" w:type="pct"/>
            <w:shd w:val="clear" w:color="auto" w:fill="auto"/>
            <w:vAlign w:val="center"/>
          </w:tcPr>
          <w:p w:rsidR="00730E5E" w:rsidRPr="00730E5E" w:rsidRDefault="00730E5E" w:rsidP="00730E5E">
            <w:pPr>
              <w:pStyle w:val="afffff0"/>
              <w:shd w:val="clear" w:color="auto" w:fill="FFFFFF"/>
              <w:ind w:left="-87" w:right="-105"/>
              <w:rPr>
                <w:rFonts w:ascii="Times New Roman" w:hAnsi="Times New Roman"/>
                <w:b w:val="0"/>
                <w:sz w:val="12"/>
                <w:szCs w:val="12"/>
              </w:rPr>
            </w:pPr>
            <w:r w:rsidRPr="00730E5E">
              <w:rPr>
                <w:rFonts w:ascii="Times New Roman" w:hAnsi="Times New Roman"/>
                <w:b w:val="0"/>
                <w:sz w:val="12"/>
                <w:szCs w:val="12"/>
              </w:rPr>
              <w:t>воспла</w:t>
            </w:r>
            <w:r w:rsidRPr="00730E5E">
              <w:rPr>
                <w:rFonts w:ascii="Times New Roman" w:hAnsi="Times New Roman"/>
                <w:b w:val="0"/>
                <w:sz w:val="12"/>
                <w:szCs w:val="12"/>
              </w:rPr>
              <w:softHyphen/>
              <w:t>менения</w:t>
            </w:r>
          </w:p>
        </w:tc>
        <w:tc>
          <w:tcPr>
            <w:tcW w:w="597" w:type="pct"/>
            <w:shd w:val="clear" w:color="auto" w:fill="auto"/>
            <w:vAlign w:val="center"/>
          </w:tcPr>
          <w:p w:rsidR="00730E5E" w:rsidRPr="00730E5E" w:rsidRDefault="00730E5E" w:rsidP="00730E5E">
            <w:pPr>
              <w:pStyle w:val="afffff0"/>
              <w:shd w:val="clear" w:color="auto" w:fill="FFFFFF"/>
              <w:ind w:left="-111" w:right="-105"/>
              <w:rPr>
                <w:rFonts w:ascii="Times New Roman" w:hAnsi="Times New Roman"/>
                <w:b w:val="0"/>
                <w:sz w:val="12"/>
                <w:szCs w:val="12"/>
              </w:rPr>
            </w:pPr>
            <w:r w:rsidRPr="00730E5E">
              <w:rPr>
                <w:rFonts w:ascii="Times New Roman" w:hAnsi="Times New Roman"/>
                <w:b w:val="0"/>
                <w:sz w:val="12"/>
                <w:szCs w:val="12"/>
              </w:rPr>
              <w:t>самовос</w:t>
            </w:r>
            <w:r w:rsidRPr="00730E5E">
              <w:rPr>
                <w:rFonts w:ascii="Times New Roman" w:hAnsi="Times New Roman"/>
                <w:b w:val="0"/>
                <w:sz w:val="12"/>
                <w:szCs w:val="12"/>
              </w:rPr>
              <w:softHyphen/>
              <w:t>пламене</w:t>
            </w:r>
            <w:r w:rsidRPr="00730E5E">
              <w:rPr>
                <w:rFonts w:ascii="Times New Roman" w:hAnsi="Times New Roman"/>
                <w:b w:val="0"/>
                <w:sz w:val="12"/>
                <w:szCs w:val="12"/>
              </w:rPr>
              <w:softHyphen/>
              <w:t>ния</w:t>
            </w:r>
          </w:p>
        </w:tc>
        <w:tc>
          <w:tcPr>
            <w:tcW w:w="741" w:type="pct"/>
            <w:vMerge/>
            <w:vAlign w:val="center"/>
          </w:tcPr>
          <w:p w:rsidR="00730E5E" w:rsidRPr="00730E5E" w:rsidRDefault="00730E5E" w:rsidP="00730E5E">
            <w:pPr>
              <w:pStyle w:val="afffff0"/>
              <w:shd w:val="clear" w:color="auto" w:fill="FFFFFF"/>
              <w:ind w:left="-111" w:right="-104"/>
              <w:rPr>
                <w:rFonts w:ascii="Times New Roman" w:hAnsi="Times New Roman"/>
                <w:b w:val="0"/>
                <w:sz w:val="12"/>
                <w:szCs w:val="12"/>
              </w:rPr>
            </w:pPr>
          </w:p>
        </w:tc>
        <w:tc>
          <w:tcPr>
            <w:tcW w:w="575" w:type="pct"/>
            <w:shd w:val="clear" w:color="auto" w:fill="auto"/>
            <w:vAlign w:val="center"/>
          </w:tcPr>
          <w:p w:rsidR="00730E5E" w:rsidRPr="00730E5E" w:rsidRDefault="00730E5E" w:rsidP="00730E5E">
            <w:pPr>
              <w:pStyle w:val="afffff0"/>
              <w:shd w:val="clear" w:color="auto" w:fill="FFFFFF"/>
              <w:ind w:left="-111" w:right="-104"/>
              <w:rPr>
                <w:rFonts w:ascii="Times New Roman" w:hAnsi="Times New Roman"/>
                <w:b w:val="0"/>
                <w:sz w:val="12"/>
                <w:szCs w:val="12"/>
              </w:rPr>
            </w:pPr>
            <w:r w:rsidRPr="00730E5E">
              <w:rPr>
                <w:rFonts w:ascii="Times New Roman" w:hAnsi="Times New Roman"/>
                <w:b w:val="0"/>
                <w:sz w:val="12"/>
                <w:szCs w:val="12"/>
              </w:rPr>
              <w:t>нижний</w:t>
            </w:r>
          </w:p>
        </w:tc>
        <w:tc>
          <w:tcPr>
            <w:tcW w:w="576" w:type="pct"/>
            <w:shd w:val="clear" w:color="auto" w:fill="auto"/>
            <w:vAlign w:val="center"/>
          </w:tcPr>
          <w:p w:rsidR="00730E5E" w:rsidRPr="00730E5E" w:rsidRDefault="00730E5E" w:rsidP="00730E5E">
            <w:pPr>
              <w:pStyle w:val="afffff0"/>
              <w:shd w:val="clear" w:color="auto" w:fill="FFFFFF"/>
              <w:ind w:left="-112" w:right="-104"/>
              <w:rPr>
                <w:rFonts w:ascii="Times New Roman" w:hAnsi="Times New Roman"/>
                <w:b w:val="0"/>
                <w:sz w:val="12"/>
                <w:szCs w:val="12"/>
              </w:rPr>
            </w:pPr>
            <w:r w:rsidRPr="00730E5E">
              <w:rPr>
                <w:rFonts w:ascii="Times New Roman" w:hAnsi="Times New Roman"/>
                <w:b w:val="0"/>
                <w:sz w:val="12"/>
                <w:szCs w:val="12"/>
              </w:rPr>
              <w:t>верхний</w:t>
            </w:r>
          </w:p>
        </w:tc>
      </w:tr>
      <w:tr w:rsidR="00730E5E" w:rsidRPr="00730E5E" w:rsidTr="00730E5E">
        <w:trPr>
          <w:cantSplit/>
          <w:trHeight w:val="70"/>
        </w:trPr>
        <w:tc>
          <w:tcPr>
            <w:tcW w:w="901"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Нефть</w:t>
            </w:r>
          </w:p>
        </w:tc>
        <w:tc>
          <w:tcPr>
            <w:tcW w:w="552"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ЛВЖ</w:t>
            </w:r>
          </w:p>
        </w:tc>
        <w:tc>
          <w:tcPr>
            <w:tcW w:w="487"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менее 28</w:t>
            </w:r>
          </w:p>
        </w:tc>
        <w:tc>
          <w:tcPr>
            <w:tcW w:w="572"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50</w:t>
            </w:r>
          </w:p>
        </w:tc>
        <w:tc>
          <w:tcPr>
            <w:tcW w:w="597"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300</w:t>
            </w:r>
          </w:p>
        </w:tc>
        <w:tc>
          <w:tcPr>
            <w:tcW w:w="741" w:type="pct"/>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2,9</w:t>
            </w:r>
          </w:p>
        </w:tc>
        <w:tc>
          <w:tcPr>
            <w:tcW w:w="575"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w:t>
            </w:r>
          </w:p>
        </w:tc>
        <w:tc>
          <w:tcPr>
            <w:tcW w:w="576" w:type="pct"/>
            <w:shd w:val="clear" w:color="auto" w:fill="auto"/>
            <w:vAlign w:val="center"/>
          </w:tcPr>
          <w:p w:rsidR="00730E5E" w:rsidRPr="00730E5E" w:rsidRDefault="00730E5E" w:rsidP="00730E5E">
            <w:pPr>
              <w:pStyle w:val="affffe"/>
              <w:shd w:val="clear" w:color="auto" w:fill="FFFFFF"/>
              <w:spacing w:before="0"/>
              <w:jc w:val="center"/>
              <w:rPr>
                <w:rFonts w:ascii="Times New Roman" w:hAnsi="Times New Roman"/>
                <w:sz w:val="12"/>
                <w:szCs w:val="12"/>
              </w:rPr>
            </w:pPr>
            <w:r w:rsidRPr="00730E5E">
              <w:rPr>
                <w:rFonts w:ascii="Times New Roman" w:hAnsi="Times New Roman"/>
                <w:sz w:val="12"/>
                <w:szCs w:val="12"/>
              </w:rPr>
              <w:t>-</w:t>
            </w:r>
          </w:p>
        </w:tc>
      </w:tr>
      <w:tr w:rsidR="00730E5E" w:rsidRPr="00730E5E" w:rsidTr="00730E5E">
        <w:trPr>
          <w:cantSplit/>
          <w:trHeight w:val="70"/>
        </w:trPr>
        <w:tc>
          <w:tcPr>
            <w:tcW w:w="901" w:type="pct"/>
            <w:shd w:val="clear" w:color="auto" w:fill="auto"/>
            <w:vAlign w:val="center"/>
          </w:tcPr>
          <w:p w:rsidR="00730E5E" w:rsidRPr="00730E5E" w:rsidRDefault="00730E5E" w:rsidP="00730E5E">
            <w:pPr>
              <w:snapToGrid w:val="0"/>
              <w:spacing w:after="0"/>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Углеводородный газ</w:t>
            </w:r>
          </w:p>
        </w:tc>
        <w:tc>
          <w:tcPr>
            <w:tcW w:w="552" w:type="pct"/>
            <w:shd w:val="clear" w:color="auto" w:fill="auto"/>
            <w:vAlign w:val="center"/>
          </w:tcPr>
          <w:p w:rsidR="00730E5E" w:rsidRPr="00730E5E" w:rsidRDefault="00730E5E" w:rsidP="00730E5E">
            <w:pPr>
              <w:shd w:val="clear" w:color="auto" w:fill="FFFFFF"/>
              <w:spacing w:after="0"/>
              <w:jc w:val="center"/>
              <w:rPr>
                <w:rFonts w:ascii="Times New Roman" w:hAnsi="Times New Roman" w:cs="Times New Roman"/>
                <w:snapToGrid w:val="0"/>
                <w:color w:val="000000" w:themeColor="text1"/>
                <w:sz w:val="12"/>
                <w:szCs w:val="12"/>
              </w:rPr>
            </w:pPr>
            <w:proofErr w:type="gramStart"/>
            <w:r w:rsidRPr="00730E5E">
              <w:rPr>
                <w:rFonts w:ascii="Times New Roman" w:hAnsi="Times New Roman" w:cs="Times New Roman"/>
                <w:snapToGrid w:val="0"/>
                <w:color w:val="000000" w:themeColor="text1"/>
                <w:sz w:val="12"/>
                <w:szCs w:val="12"/>
              </w:rPr>
              <w:t>ГГ</w:t>
            </w:r>
            <w:proofErr w:type="gramEnd"/>
          </w:p>
        </w:tc>
        <w:tc>
          <w:tcPr>
            <w:tcW w:w="487" w:type="pct"/>
            <w:shd w:val="clear" w:color="auto" w:fill="auto"/>
            <w:vAlign w:val="center"/>
          </w:tcPr>
          <w:p w:rsidR="00730E5E" w:rsidRPr="00730E5E" w:rsidRDefault="00730E5E" w:rsidP="00730E5E">
            <w:pPr>
              <w:spacing w:after="0"/>
              <w:jc w:val="center"/>
              <w:rPr>
                <w:rFonts w:ascii="Times New Roman" w:hAnsi="Times New Roman" w:cs="Times New Roman"/>
                <w:bCs/>
                <w:snapToGrid w:val="0"/>
                <w:color w:val="000000" w:themeColor="text1"/>
                <w:sz w:val="12"/>
                <w:szCs w:val="12"/>
              </w:rPr>
            </w:pPr>
            <w:r w:rsidRPr="00730E5E">
              <w:rPr>
                <w:rFonts w:ascii="Times New Roman" w:hAnsi="Times New Roman" w:cs="Times New Roman"/>
                <w:bCs/>
                <w:snapToGrid w:val="0"/>
                <w:color w:val="000000" w:themeColor="text1"/>
                <w:sz w:val="12"/>
                <w:szCs w:val="12"/>
              </w:rPr>
              <w:t>-</w:t>
            </w:r>
          </w:p>
        </w:tc>
        <w:tc>
          <w:tcPr>
            <w:tcW w:w="572" w:type="pct"/>
            <w:shd w:val="clear" w:color="auto" w:fill="auto"/>
            <w:vAlign w:val="center"/>
          </w:tcPr>
          <w:p w:rsidR="00730E5E" w:rsidRPr="00730E5E" w:rsidRDefault="00730E5E" w:rsidP="00730E5E">
            <w:pPr>
              <w:spacing w:after="0"/>
              <w:jc w:val="center"/>
              <w:rPr>
                <w:rFonts w:ascii="Times New Roman" w:hAnsi="Times New Roman" w:cs="Times New Roman"/>
                <w:snapToGrid w:val="0"/>
                <w:color w:val="000000" w:themeColor="text1"/>
                <w:sz w:val="12"/>
                <w:szCs w:val="12"/>
              </w:rPr>
            </w:pPr>
            <w:r w:rsidRPr="00730E5E">
              <w:rPr>
                <w:rFonts w:ascii="Times New Roman" w:hAnsi="Times New Roman" w:cs="Times New Roman"/>
                <w:snapToGrid w:val="0"/>
                <w:color w:val="000000" w:themeColor="text1"/>
                <w:sz w:val="12"/>
                <w:szCs w:val="12"/>
              </w:rPr>
              <w:t>-</w:t>
            </w:r>
          </w:p>
        </w:tc>
        <w:tc>
          <w:tcPr>
            <w:tcW w:w="597" w:type="pct"/>
            <w:shd w:val="clear" w:color="auto" w:fill="auto"/>
            <w:vAlign w:val="center"/>
          </w:tcPr>
          <w:p w:rsidR="00730E5E" w:rsidRPr="00730E5E" w:rsidRDefault="00730E5E" w:rsidP="00730E5E">
            <w:pPr>
              <w:spacing w:after="0"/>
              <w:jc w:val="center"/>
              <w:rPr>
                <w:rFonts w:ascii="Times New Roman" w:hAnsi="Times New Roman" w:cs="Times New Roman"/>
                <w:snapToGrid w:val="0"/>
                <w:color w:val="000000" w:themeColor="text1"/>
                <w:sz w:val="12"/>
                <w:szCs w:val="12"/>
              </w:rPr>
            </w:pPr>
            <w:r w:rsidRPr="00730E5E">
              <w:rPr>
                <w:rFonts w:ascii="Times New Roman" w:hAnsi="Times New Roman" w:cs="Times New Roman"/>
                <w:snapToGrid w:val="0"/>
                <w:color w:val="000000" w:themeColor="text1"/>
                <w:sz w:val="12"/>
                <w:szCs w:val="12"/>
              </w:rPr>
              <w:t>246</w:t>
            </w:r>
          </w:p>
        </w:tc>
        <w:tc>
          <w:tcPr>
            <w:tcW w:w="741" w:type="pct"/>
            <w:vAlign w:val="center"/>
          </w:tcPr>
          <w:p w:rsidR="00730E5E" w:rsidRPr="00730E5E" w:rsidRDefault="00730E5E" w:rsidP="00730E5E">
            <w:pPr>
              <w:shd w:val="clear" w:color="auto" w:fill="FFFFFF"/>
              <w:spacing w:after="0"/>
              <w:jc w:val="center"/>
              <w:rPr>
                <w:rFonts w:ascii="Times New Roman" w:hAnsi="Times New Roman" w:cs="Times New Roman"/>
                <w:snapToGrid w:val="0"/>
                <w:color w:val="000000" w:themeColor="text1"/>
                <w:sz w:val="12"/>
                <w:szCs w:val="12"/>
              </w:rPr>
            </w:pPr>
            <w:r w:rsidRPr="00730E5E">
              <w:rPr>
                <w:rFonts w:ascii="Times New Roman" w:hAnsi="Times New Roman" w:cs="Times New Roman"/>
                <w:snapToGrid w:val="0"/>
                <w:color w:val="000000" w:themeColor="text1"/>
                <w:sz w:val="12"/>
                <w:szCs w:val="12"/>
              </w:rPr>
              <w:t>4,3</w:t>
            </w:r>
          </w:p>
        </w:tc>
        <w:tc>
          <w:tcPr>
            <w:tcW w:w="575" w:type="pct"/>
            <w:shd w:val="clear" w:color="auto" w:fill="auto"/>
            <w:vAlign w:val="center"/>
          </w:tcPr>
          <w:p w:rsidR="00730E5E" w:rsidRPr="00730E5E" w:rsidRDefault="00730E5E" w:rsidP="00730E5E">
            <w:pPr>
              <w:shd w:val="clear" w:color="auto" w:fill="FFFFFF"/>
              <w:spacing w:after="0"/>
              <w:jc w:val="center"/>
              <w:rPr>
                <w:rFonts w:ascii="Times New Roman" w:hAnsi="Times New Roman" w:cs="Times New Roman"/>
                <w:snapToGrid w:val="0"/>
                <w:color w:val="000000" w:themeColor="text1"/>
                <w:sz w:val="12"/>
                <w:szCs w:val="12"/>
              </w:rPr>
            </w:pPr>
            <w:r w:rsidRPr="00730E5E">
              <w:rPr>
                <w:rFonts w:ascii="Times New Roman" w:hAnsi="Times New Roman" w:cs="Times New Roman"/>
                <w:snapToGrid w:val="0"/>
                <w:color w:val="000000" w:themeColor="text1"/>
                <w:sz w:val="12"/>
                <w:szCs w:val="12"/>
              </w:rPr>
              <w:t>-</w:t>
            </w:r>
          </w:p>
        </w:tc>
        <w:tc>
          <w:tcPr>
            <w:tcW w:w="576" w:type="pct"/>
            <w:shd w:val="clear" w:color="auto" w:fill="auto"/>
            <w:vAlign w:val="center"/>
          </w:tcPr>
          <w:p w:rsidR="00730E5E" w:rsidRPr="00730E5E" w:rsidRDefault="00730E5E" w:rsidP="00730E5E">
            <w:pPr>
              <w:shd w:val="clear" w:color="auto" w:fill="FFFFFF"/>
              <w:spacing w:after="0"/>
              <w:jc w:val="center"/>
              <w:rPr>
                <w:rFonts w:ascii="Times New Roman" w:hAnsi="Times New Roman" w:cs="Times New Roman"/>
                <w:snapToGrid w:val="0"/>
                <w:color w:val="000000" w:themeColor="text1"/>
                <w:sz w:val="12"/>
                <w:szCs w:val="12"/>
              </w:rPr>
            </w:pPr>
            <w:r w:rsidRPr="00730E5E">
              <w:rPr>
                <w:rFonts w:ascii="Times New Roman" w:hAnsi="Times New Roman" w:cs="Times New Roman"/>
                <w:snapToGrid w:val="0"/>
                <w:color w:val="000000" w:themeColor="text1"/>
                <w:sz w:val="12"/>
                <w:szCs w:val="12"/>
              </w:rPr>
              <w:t>-</w:t>
            </w:r>
          </w:p>
        </w:tc>
      </w:tr>
    </w:tbl>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Нефть легковоспламеняющаяся жидкость, представляющая собой смесь углеводородов с различными соединениями (сернистыми, азотистыми, водородными). Плотность 730 – 1040 кг/м3, начало кипения около 20 ºС. Сырые нефти способны при горении прогреваться в глубину, образуя всевозрастающий гомотермический слой, температура прогретого слоя 130 – 160 º</w:t>
      </w:r>
      <w:proofErr w:type="gramStart"/>
      <w:r w:rsidRPr="00730E5E">
        <w:rPr>
          <w:rFonts w:ascii="Times New Roman" w:eastAsia="Calibri" w:hAnsi="Times New Roman" w:cs="Times New Roman"/>
          <w:iCs/>
          <w:sz w:val="12"/>
          <w:szCs w:val="12"/>
        </w:rPr>
        <w:t>С</w:t>
      </w:r>
      <w:proofErr w:type="gramEnd"/>
      <w:r w:rsidRPr="00730E5E">
        <w:rPr>
          <w:rFonts w:ascii="Times New Roman" w:eastAsia="Calibri" w:hAnsi="Times New Roman" w:cs="Times New Roman"/>
          <w:iCs/>
          <w:sz w:val="12"/>
          <w:szCs w:val="12"/>
        </w:rPr>
        <w:t xml:space="preserve">, </w:t>
      </w:r>
      <w:proofErr w:type="gramStart"/>
      <w:r w:rsidRPr="00730E5E">
        <w:rPr>
          <w:rFonts w:ascii="Times New Roman" w:eastAsia="Calibri" w:hAnsi="Times New Roman" w:cs="Times New Roman"/>
          <w:iCs/>
          <w:sz w:val="12"/>
          <w:szCs w:val="12"/>
        </w:rPr>
        <w:t>температура</w:t>
      </w:r>
      <w:proofErr w:type="gramEnd"/>
      <w:r w:rsidRPr="00730E5E">
        <w:rPr>
          <w:rFonts w:ascii="Times New Roman" w:eastAsia="Calibri" w:hAnsi="Times New Roman" w:cs="Times New Roman"/>
          <w:iCs/>
          <w:sz w:val="12"/>
          <w:szCs w:val="12"/>
        </w:rPr>
        <w:t xml:space="preserve"> пламени 1100 ºС.</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По степени токсического воздействия на организм человека нефть относится к III классу опасности, т.е. является умеренно опасным веществом.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 Присутствие сероводорода в газе усиливает токсичный эффект газа.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w:t>
      </w:r>
      <w:proofErr w:type="spellStart"/>
      <w:r w:rsidRPr="00730E5E">
        <w:rPr>
          <w:rFonts w:ascii="Times New Roman" w:eastAsia="Calibri" w:hAnsi="Times New Roman" w:cs="Times New Roman"/>
          <w:iCs/>
          <w:sz w:val="12"/>
          <w:szCs w:val="12"/>
        </w:rPr>
        <w:t>слезоточение</w:t>
      </w:r>
      <w:proofErr w:type="spellEnd"/>
      <w:r w:rsidRPr="00730E5E">
        <w:rPr>
          <w:rFonts w:ascii="Times New Roman" w:eastAsia="Calibri" w:hAnsi="Times New Roman" w:cs="Times New Roman"/>
          <w:iCs/>
          <w:sz w:val="12"/>
          <w:szCs w:val="12"/>
        </w:rPr>
        <w:t>, насморк, боль в глазах. При содержании сероводорода в воздухе 100 мг/м3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об объектах производственного назначения, транспортных коммуникациях и линейных объектах, аварии на которых могут привести к возникновению чрезвычайной ситуации техногенного характера на проектируемом объекте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Наличие объектов производственного назначения, аварии на которых могут привести к возникновению чрезвычайных ситуаций, на проектируемых сооружениях не выявлено.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о природно-климатических условиях в районе строительства, результаты оценки частоты и интенсивности проявлений опасных природных процессов и явлений, которые могут привести к возникновению чрезвычайной ситуации природного характера на проектируемом объекте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Район производства работ расположен в макроклиматическом районе с умеренным климатом, климатический район – умеренный II5. Согласно СП 131.13330.2018 территория относится к климатическому району - I 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Температура воздуха. Средняя дата перехода среднесуточной температуры воздуха через 0</w:t>
      </w:r>
      <w:proofErr w:type="gramStart"/>
      <w:r w:rsidRPr="00730E5E">
        <w:rPr>
          <w:rFonts w:ascii="Times New Roman" w:eastAsia="Calibri" w:hAnsi="Times New Roman" w:cs="Times New Roman"/>
          <w:iCs/>
          <w:sz w:val="12"/>
          <w:szCs w:val="12"/>
        </w:rPr>
        <w:t xml:space="preserve"> °С</w:t>
      </w:r>
      <w:proofErr w:type="gramEnd"/>
      <w:r w:rsidRPr="00730E5E">
        <w:rPr>
          <w:rFonts w:ascii="Times New Roman" w:eastAsia="Calibri" w:hAnsi="Times New Roman" w:cs="Times New Roman"/>
          <w:iCs/>
          <w:sz w:val="12"/>
          <w:szCs w:val="12"/>
        </w:rPr>
        <w:t xml:space="preserve"> весной приходится на 3-6 апреля, осенью - на 28-31 октября. Средняя максимальная температура воздуха самого жаркого месяца (июль) - плюс 26,6</w:t>
      </w:r>
      <w:r w:rsidRPr="00730E5E">
        <w:rPr>
          <w:rFonts w:ascii="Times New Roman" w:eastAsia="Calibri" w:hAnsi="Times New Roman" w:cs="Times New Roman"/>
          <w:iCs/>
          <w:sz w:val="12"/>
          <w:szCs w:val="12"/>
        </w:rPr>
        <w:t xml:space="preserve">С. Температура холодного периода (средняя температура наиболее холодной части отопительного периода) – минус 17,3 </w:t>
      </w:r>
      <w:r w:rsidRPr="00730E5E">
        <w:rPr>
          <w:rFonts w:ascii="Times New Roman" w:eastAsia="Calibri" w:hAnsi="Times New Roman" w:cs="Times New Roman"/>
          <w:iCs/>
          <w:sz w:val="12"/>
          <w:szCs w:val="12"/>
        </w:rPr>
        <w:t>С. Абсолютный максимум температуры воздуха составляет плюс 39,0</w:t>
      </w:r>
      <w:r w:rsidRPr="00730E5E">
        <w:rPr>
          <w:rFonts w:ascii="Times New Roman" w:eastAsia="Calibri" w:hAnsi="Times New Roman" w:cs="Times New Roman"/>
          <w:iCs/>
          <w:sz w:val="12"/>
          <w:szCs w:val="12"/>
        </w:rPr>
        <w:t>С. Абсолютный минимум температуры воздуха (Самара НПСК) составляет минус 43,0</w:t>
      </w:r>
      <w:r w:rsidRPr="00730E5E">
        <w:rPr>
          <w:rFonts w:ascii="Times New Roman" w:eastAsia="Calibri" w:hAnsi="Times New Roman" w:cs="Times New Roman"/>
          <w:iCs/>
          <w:sz w:val="12"/>
          <w:szCs w:val="12"/>
        </w:rPr>
        <w:t>С.</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Ветер на территории преобладает южной четверти (51% повторяемости). Штиль за год составляет 11 %. Скорость ветра, вероятность превышения которой составляет 5% – 8 м/сек.</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По карте районирования территория производства работ по давлению ветра относится к III району со значением показателя 0,38 кПа. По картам районирования (ПУЭ-7) территория изысканий находится в III ветровом районе со значением показателя 0,65 кПа (32 м/с), в зоне с частой и интенсивной пляской проводов (частота повторяемости пляски более 1 раз в 5 лет).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По относительной влажности территория относится к 3 (сухой) зоне.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Осадки на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Наибольшее количество осадков (72 мм) отмечено 21.09.1916. Суточный максимум осадков 1% вероятности превышения равен 72 мм.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730E5E">
        <w:rPr>
          <w:rFonts w:ascii="Times New Roman" w:eastAsia="Calibri" w:hAnsi="Times New Roman" w:cs="Times New Roman"/>
          <w:iCs/>
          <w:sz w:val="12"/>
          <w:szCs w:val="12"/>
        </w:rPr>
        <w:t>Гололедно-изморозевые</w:t>
      </w:r>
      <w:proofErr w:type="spellEnd"/>
      <w:r w:rsidRPr="00730E5E">
        <w:rPr>
          <w:rFonts w:ascii="Times New Roman" w:eastAsia="Calibri" w:hAnsi="Times New Roman" w:cs="Times New Roman"/>
          <w:iCs/>
          <w:sz w:val="12"/>
          <w:szCs w:val="12"/>
        </w:rPr>
        <w:t xml:space="preserve"> образования наблюдаются в период с ноября по апрель. По карте районирования территория изысканий по толщине стенки гололеда относится ко II району со значением показателя 5 мм. Согласно ПУЭ  территория проектирования относится к гололедному району III c толщиной стенки гололеда 20 мм.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Среди атмосферных явлений на территории фиксируются туман, гроза, метель, град, пыльная буря. Интенсивность грозовой деятельности района производства работ составляет от 40 до 60 часов с грозой в год.</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ноябрю. Максимальной мощности снеговой покров достигает к третьей декаде февраля. Разрушение снежного покрова и сход его протекает в более сжатые сроки, чем его образование.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По карте районирования территория изысканий по расчетному значению веса снегового покрова земли относится к IV району со значением показателя 2,4 кПа.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Температура </w:t>
      </w:r>
      <w:proofErr w:type="spellStart"/>
      <w:r w:rsidRPr="00730E5E">
        <w:rPr>
          <w:rFonts w:ascii="Times New Roman" w:eastAsia="Calibri" w:hAnsi="Times New Roman" w:cs="Times New Roman"/>
          <w:iCs/>
          <w:sz w:val="12"/>
          <w:szCs w:val="12"/>
        </w:rPr>
        <w:t>почвогрунтов</w:t>
      </w:r>
      <w:proofErr w:type="spellEnd"/>
      <w:r w:rsidRPr="00730E5E">
        <w:rPr>
          <w:rFonts w:ascii="Times New Roman" w:eastAsia="Calibri" w:hAnsi="Times New Roman" w:cs="Times New Roman"/>
          <w:iCs/>
          <w:sz w:val="12"/>
          <w:szCs w:val="12"/>
        </w:rPr>
        <w:t xml:space="preserve"> 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Промерзание зависит от физических свой</w:t>
      </w:r>
      <w:proofErr w:type="gramStart"/>
      <w:r w:rsidRPr="00730E5E">
        <w:rPr>
          <w:rFonts w:ascii="Times New Roman" w:eastAsia="Calibri" w:hAnsi="Times New Roman" w:cs="Times New Roman"/>
          <w:iCs/>
          <w:sz w:val="12"/>
          <w:szCs w:val="12"/>
        </w:rPr>
        <w:t>ств гр</w:t>
      </w:r>
      <w:proofErr w:type="gramEnd"/>
      <w:r w:rsidRPr="00730E5E">
        <w:rPr>
          <w:rFonts w:ascii="Times New Roman" w:eastAsia="Calibri" w:hAnsi="Times New Roman" w:cs="Times New Roman"/>
          <w:iCs/>
          <w:sz w:val="12"/>
          <w:szCs w:val="12"/>
        </w:rPr>
        <w:t>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Нормативная глубина промерзания грунта составляет: суглинки, глины - 1,52, супесь, песок пылеватый или мелкий - 1,86, пески гравелистые, крупные, средней крупности - 1,99, крупнообломочный грунт - 2,25.</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На территории производства работ следует ожидать проявления следующих опасных метеорологических явлений: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сильную метель (максимальное число дней в году – 1) – (включая низовую) продолжительностью 12 ч. и более при скорости ветра 15 м/</w:t>
      </w:r>
      <w:proofErr w:type="gramStart"/>
      <w:r w:rsidRPr="00730E5E">
        <w:rPr>
          <w:rFonts w:ascii="Times New Roman" w:eastAsia="Calibri" w:hAnsi="Times New Roman" w:cs="Times New Roman"/>
          <w:iCs/>
          <w:sz w:val="12"/>
          <w:szCs w:val="12"/>
        </w:rPr>
        <w:t>с</w:t>
      </w:r>
      <w:proofErr w:type="gramEnd"/>
      <w:r w:rsidRPr="00730E5E">
        <w:rPr>
          <w:rFonts w:ascii="Times New Roman" w:eastAsia="Calibri" w:hAnsi="Times New Roman" w:cs="Times New Roman"/>
          <w:iCs/>
          <w:sz w:val="12"/>
          <w:szCs w:val="12"/>
        </w:rPr>
        <w:t xml:space="preserve"> и более;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крупный град (максимальное число дней в году – 1) – диаметр градин 20 мм и более;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сильный туман (максимальное число дней в году – 2) – метеорологическая дальность видимости 100 м, продолжительность явления – 12 ч и более.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о результатах оценки частоты и интенсивности проявлений опасных природных процессов и явлений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В геологическом строении участка изысканий до глубины инженерно-геологических исследований (10,0 м) принимают участие отложения пермской системы (P), представленные </w:t>
      </w:r>
      <w:proofErr w:type="spellStart"/>
      <w:r w:rsidRPr="00730E5E">
        <w:rPr>
          <w:rFonts w:ascii="Times New Roman" w:eastAsia="Calibri" w:hAnsi="Times New Roman" w:cs="Times New Roman"/>
          <w:iCs/>
          <w:sz w:val="12"/>
          <w:szCs w:val="12"/>
        </w:rPr>
        <w:t>глмнами</w:t>
      </w:r>
      <w:proofErr w:type="spellEnd"/>
      <w:r w:rsidRPr="00730E5E">
        <w:rPr>
          <w:rFonts w:ascii="Times New Roman" w:eastAsia="Calibri" w:hAnsi="Times New Roman" w:cs="Times New Roman"/>
          <w:iCs/>
          <w:sz w:val="12"/>
          <w:szCs w:val="12"/>
        </w:rPr>
        <w:t xml:space="preserve"> красновато-коричневыми, с включением дресвы до 25%, с тонкими прослоями </w:t>
      </w:r>
      <w:proofErr w:type="spellStart"/>
      <w:proofErr w:type="gramStart"/>
      <w:r w:rsidRPr="00730E5E">
        <w:rPr>
          <w:rFonts w:ascii="Times New Roman" w:eastAsia="Calibri" w:hAnsi="Times New Roman" w:cs="Times New Roman"/>
          <w:iCs/>
          <w:sz w:val="12"/>
          <w:szCs w:val="12"/>
        </w:rPr>
        <w:t>прослоями</w:t>
      </w:r>
      <w:proofErr w:type="spellEnd"/>
      <w:proofErr w:type="gramEnd"/>
      <w:r w:rsidRPr="00730E5E">
        <w:rPr>
          <w:rFonts w:ascii="Times New Roman" w:eastAsia="Calibri" w:hAnsi="Times New Roman" w:cs="Times New Roman"/>
          <w:iCs/>
          <w:sz w:val="12"/>
          <w:szCs w:val="12"/>
        </w:rPr>
        <w:t xml:space="preserve"> песков, с редкими прослоями суглинков. С поверхности отложения перекрыты почвенно-растительным слоем (</w:t>
      </w:r>
      <w:proofErr w:type="spellStart"/>
      <w:r w:rsidRPr="00730E5E">
        <w:rPr>
          <w:rFonts w:ascii="Times New Roman" w:eastAsia="Calibri" w:hAnsi="Times New Roman" w:cs="Times New Roman"/>
          <w:iCs/>
          <w:sz w:val="12"/>
          <w:szCs w:val="12"/>
        </w:rPr>
        <w:t>eQ</w:t>
      </w:r>
      <w:proofErr w:type="spellEnd"/>
      <w:r w:rsidRPr="00730E5E">
        <w:rPr>
          <w:rFonts w:ascii="Times New Roman" w:eastAsia="Calibri" w:hAnsi="Times New Roman" w:cs="Times New Roman"/>
          <w:iCs/>
          <w:sz w:val="12"/>
          <w:szCs w:val="12"/>
        </w:rPr>
        <w:t>) мощностью 0,3-0,9 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В геоморфологическом отношении </w:t>
      </w:r>
      <w:proofErr w:type="gramStart"/>
      <w:r w:rsidRPr="00730E5E">
        <w:rPr>
          <w:rFonts w:ascii="Times New Roman" w:eastAsia="Calibri" w:hAnsi="Times New Roman" w:cs="Times New Roman"/>
          <w:iCs/>
          <w:sz w:val="12"/>
          <w:szCs w:val="12"/>
        </w:rPr>
        <w:t>проектируемая</w:t>
      </w:r>
      <w:proofErr w:type="gramEnd"/>
      <w:r w:rsidRPr="00730E5E">
        <w:rPr>
          <w:rFonts w:ascii="Times New Roman" w:eastAsia="Calibri" w:hAnsi="Times New Roman" w:cs="Times New Roman"/>
          <w:iCs/>
          <w:sz w:val="12"/>
          <w:szCs w:val="12"/>
        </w:rPr>
        <w:t xml:space="preserve"> участок работ приурочен к правобережному коренному склону реки Сок.</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На основании анализа пространственной изменчивости литологического строения, а также показателей физико-механических свой</w:t>
      </w:r>
      <w:proofErr w:type="gramStart"/>
      <w:r w:rsidRPr="00730E5E">
        <w:rPr>
          <w:rFonts w:ascii="Times New Roman" w:eastAsia="Calibri" w:hAnsi="Times New Roman" w:cs="Times New Roman"/>
          <w:iCs/>
          <w:sz w:val="12"/>
          <w:szCs w:val="12"/>
        </w:rPr>
        <w:t>ств в пр</w:t>
      </w:r>
      <w:proofErr w:type="gramEnd"/>
      <w:r w:rsidRPr="00730E5E">
        <w:rPr>
          <w:rFonts w:ascii="Times New Roman" w:eastAsia="Calibri" w:hAnsi="Times New Roman" w:cs="Times New Roman"/>
          <w:iCs/>
          <w:sz w:val="12"/>
          <w:szCs w:val="12"/>
        </w:rPr>
        <w:t xml:space="preserve">еделах исследуемой территории выделен один инженерно-геологический элемент и почвенно-растительный слой мощностью 0.3-0.9 м.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lastRenderedPageBreak/>
        <w:t>ИГЭ-1</w:t>
      </w:r>
      <w:r w:rsidRPr="00730E5E">
        <w:rPr>
          <w:rFonts w:ascii="Times New Roman" w:eastAsia="Calibri" w:hAnsi="Times New Roman" w:cs="Times New Roman"/>
          <w:iCs/>
          <w:sz w:val="12"/>
          <w:szCs w:val="12"/>
        </w:rPr>
        <w:tab/>
        <w:t>Глина, красновато-коричневая, легкая, твердая, с редкими прослоями песка мелкого, с прослоями суглинка, с включением дресвы до 25%, P. Вскрытая мощность слоя 3.5 – 9.5 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Подземные воды на участке проектируемых работ вскрыты скважинами №№ 1÷18 на глубине 4,0 – 5,1 м, установившийся уровень зафиксирован на глубине 1,2 – 2,5 м (по данным на май 2019 г).</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Трассу нефтегазосборного трубопровода от ПК</w:t>
      </w:r>
      <w:proofErr w:type="gramStart"/>
      <w:r w:rsidRPr="00730E5E">
        <w:rPr>
          <w:rFonts w:ascii="Times New Roman" w:eastAsia="Calibri" w:hAnsi="Times New Roman" w:cs="Times New Roman"/>
          <w:iCs/>
          <w:sz w:val="12"/>
          <w:szCs w:val="12"/>
        </w:rPr>
        <w:t>0</w:t>
      </w:r>
      <w:proofErr w:type="gramEnd"/>
      <w:r w:rsidRPr="00730E5E">
        <w:rPr>
          <w:rFonts w:ascii="Times New Roman" w:eastAsia="Calibri" w:hAnsi="Times New Roman" w:cs="Times New Roman"/>
          <w:iCs/>
          <w:sz w:val="12"/>
          <w:szCs w:val="12"/>
        </w:rPr>
        <w:t xml:space="preserve"> до ПК67 по </w:t>
      </w:r>
      <w:proofErr w:type="spellStart"/>
      <w:r w:rsidRPr="00730E5E">
        <w:rPr>
          <w:rFonts w:ascii="Times New Roman" w:eastAsia="Calibri" w:hAnsi="Times New Roman" w:cs="Times New Roman"/>
          <w:iCs/>
          <w:sz w:val="12"/>
          <w:szCs w:val="12"/>
        </w:rPr>
        <w:t>подтопляемости</w:t>
      </w:r>
      <w:proofErr w:type="spellEnd"/>
      <w:r w:rsidRPr="00730E5E">
        <w:rPr>
          <w:rFonts w:ascii="Times New Roman" w:eastAsia="Calibri" w:hAnsi="Times New Roman" w:cs="Times New Roman"/>
          <w:iCs/>
          <w:sz w:val="12"/>
          <w:szCs w:val="12"/>
        </w:rPr>
        <w:t xml:space="preserve"> можно отнести к подтопленной в естественных условиях. Тип подтопления I-А-1 Постоянно подтопленные, от ПК67 до ПК140+8.4. можно отнести </w:t>
      </w:r>
      <w:proofErr w:type="gramStart"/>
      <w:r w:rsidRPr="00730E5E">
        <w:rPr>
          <w:rFonts w:ascii="Times New Roman" w:eastAsia="Calibri" w:hAnsi="Times New Roman" w:cs="Times New Roman"/>
          <w:iCs/>
          <w:sz w:val="12"/>
          <w:szCs w:val="12"/>
        </w:rPr>
        <w:t>к</w:t>
      </w:r>
      <w:proofErr w:type="gramEnd"/>
      <w:r w:rsidRPr="00730E5E">
        <w:rPr>
          <w:rFonts w:ascii="Times New Roman" w:eastAsia="Calibri" w:hAnsi="Times New Roman" w:cs="Times New Roman"/>
          <w:iCs/>
          <w:sz w:val="12"/>
          <w:szCs w:val="12"/>
        </w:rPr>
        <w:t xml:space="preserve"> потенциально подтопляемые в результате экстремальных природных ситуаций, тип подтопления II-А2.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Грунты незасоленные, </w:t>
      </w:r>
      <w:proofErr w:type="spellStart"/>
      <w:r w:rsidRPr="00730E5E">
        <w:rPr>
          <w:rFonts w:ascii="Times New Roman" w:eastAsia="Calibri" w:hAnsi="Times New Roman" w:cs="Times New Roman"/>
          <w:iCs/>
          <w:sz w:val="12"/>
          <w:szCs w:val="12"/>
        </w:rPr>
        <w:t>непросадочные</w:t>
      </w:r>
      <w:proofErr w:type="spellEnd"/>
      <w:r w:rsidRPr="00730E5E">
        <w:rPr>
          <w:rFonts w:ascii="Times New Roman" w:eastAsia="Calibri" w:hAnsi="Times New Roman" w:cs="Times New Roman"/>
          <w:iCs/>
          <w:sz w:val="12"/>
          <w:szCs w:val="12"/>
        </w:rPr>
        <w:t xml:space="preserve">, </w:t>
      </w:r>
      <w:proofErr w:type="spellStart"/>
      <w:r w:rsidRPr="00730E5E">
        <w:rPr>
          <w:rFonts w:ascii="Times New Roman" w:eastAsia="Calibri" w:hAnsi="Times New Roman" w:cs="Times New Roman"/>
          <w:iCs/>
          <w:sz w:val="12"/>
          <w:szCs w:val="12"/>
        </w:rPr>
        <w:t>ненабухающие</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По содержанию хлоридов (76,0 – 1203,8 мг/кг абсолютно сухого грунта) грунты к железобетонным конструкциям марок W4-W6 изменяется от </w:t>
      </w:r>
      <w:proofErr w:type="gramStart"/>
      <w:r w:rsidRPr="00730E5E">
        <w:rPr>
          <w:rFonts w:ascii="Times New Roman" w:eastAsia="Calibri" w:hAnsi="Times New Roman" w:cs="Times New Roman"/>
          <w:iCs/>
          <w:sz w:val="12"/>
          <w:szCs w:val="12"/>
        </w:rPr>
        <w:t>неагрессивной</w:t>
      </w:r>
      <w:proofErr w:type="gramEnd"/>
      <w:r w:rsidRPr="00730E5E">
        <w:rPr>
          <w:rFonts w:ascii="Times New Roman" w:eastAsia="Calibri" w:hAnsi="Times New Roman" w:cs="Times New Roman"/>
          <w:iCs/>
          <w:sz w:val="12"/>
          <w:szCs w:val="12"/>
        </w:rPr>
        <w:t xml:space="preserve"> до </w:t>
      </w:r>
      <w:proofErr w:type="spellStart"/>
      <w:r w:rsidRPr="00730E5E">
        <w:rPr>
          <w:rFonts w:ascii="Times New Roman" w:eastAsia="Calibri" w:hAnsi="Times New Roman" w:cs="Times New Roman"/>
          <w:iCs/>
          <w:sz w:val="12"/>
          <w:szCs w:val="12"/>
        </w:rPr>
        <w:t>сренеагрессивной</w:t>
      </w:r>
      <w:proofErr w:type="spellEnd"/>
      <w:r w:rsidRPr="00730E5E">
        <w:rPr>
          <w:rFonts w:ascii="Times New Roman" w:eastAsia="Calibri" w:hAnsi="Times New Roman" w:cs="Times New Roman"/>
          <w:iCs/>
          <w:sz w:val="12"/>
          <w:szCs w:val="12"/>
        </w:rPr>
        <w:t xml:space="preserve">, марок W8-W10 изменяется от неагрессивной до </w:t>
      </w:r>
      <w:proofErr w:type="spellStart"/>
      <w:r w:rsidRPr="00730E5E">
        <w:rPr>
          <w:rFonts w:ascii="Times New Roman" w:eastAsia="Calibri" w:hAnsi="Times New Roman" w:cs="Times New Roman"/>
          <w:iCs/>
          <w:sz w:val="12"/>
          <w:szCs w:val="12"/>
        </w:rPr>
        <w:t>среднеагрессивной</w:t>
      </w:r>
      <w:proofErr w:type="spellEnd"/>
      <w:r w:rsidRPr="00730E5E">
        <w:rPr>
          <w:rFonts w:ascii="Times New Roman" w:eastAsia="Calibri" w:hAnsi="Times New Roman" w:cs="Times New Roman"/>
          <w:iCs/>
          <w:sz w:val="12"/>
          <w:szCs w:val="12"/>
        </w:rPr>
        <w:t>, марок более W10 изменяется от неагрессивной до слабоагрессивной.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Глубина сезонного промерзания в районе работ для глинистых грунтов – 1,52 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По относительной деформации пучения глина твердая – </w:t>
      </w:r>
      <w:proofErr w:type="spellStart"/>
      <w:r w:rsidRPr="00730E5E">
        <w:rPr>
          <w:rFonts w:ascii="Times New Roman" w:eastAsia="Calibri" w:hAnsi="Times New Roman" w:cs="Times New Roman"/>
          <w:iCs/>
          <w:sz w:val="12"/>
          <w:szCs w:val="12"/>
        </w:rPr>
        <w:t>слабопучинистая</w:t>
      </w:r>
      <w:proofErr w:type="spellEnd"/>
      <w:r w:rsidRPr="00730E5E">
        <w:rPr>
          <w:rFonts w:ascii="Times New Roman" w:eastAsia="Calibri" w:hAnsi="Times New Roman" w:cs="Times New Roman"/>
          <w:iCs/>
          <w:sz w:val="12"/>
          <w:szCs w:val="12"/>
        </w:rPr>
        <w:t xml:space="preserve"> с Rfх102=0,20 (</w:t>
      </w:r>
      <w:proofErr w:type="spellStart"/>
      <w:r w:rsidRPr="00730E5E">
        <w:rPr>
          <w:rFonts w:ascii="Times New Roman" w:eastAsia="Calibri" w:hAnsi="Times New Roman" w:cs="Times New Roman"/>
          <w:iCs/>
          <w:sz w:val="12"/>
          <w:szCs w:val="12"/>
        </w:rPr>
        <w:t>εfn</w:t>
      </w:r>
      <w:proofErr w:type="spellEnd"/>
      <w:r w:rsidRPr="00730E5E">
        <w:rPr>
          <w:rFonts w:ascii="Times New Roman" w:eastAsia="Calibri" w:hAnsi="Times New Roman" w:cs="Times New Roman"/>
          <w:iCs/>
          <w:sz w:val="12"/>
          <w:szCs w:val="12"/>
        </w:rPr>
        <w:t>=1,6).</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Район работ определен по комплекту карт</w:t>
      </w:r>
      <w:proofErr w:type="gramStart"/>
      <w:r w:rsidRPr="00730E5E">
        <w:rPr>
          <w:rFonts w:ascii="Times New Roman" w:eastAsia="Calibri" w:hAnsi="Times New Roman" w:cs="Times New Roman"/>
          <w:iCs/>
          <w:sz w:val="12"/>
          <w:szCs w:val="12"/>
        </w:rPr>
        <w:t xml:space="preserve"> В</w:t>
      </w:r>
      <w:proofErr w:type="gramEnd"/>
      <w:r w:rsidRPr="00730E5E">
        <w:rPr>
          <w:rFonts w:ascii="Times New Roman" w:eastAsia="Calibri" w:hAnsi="Times New Roman" w:cs="Times New Roman"/>
          <w:iCs/>
          <w:sz w:val="12"/>
          <w:szCs w:val="12"/>
        </w:rPr>
        <w:t xml:space="preserve"> ОСР-2015. Согласно СП 14.13330.2018 (приложение А) сейсмичность района составляет 5 баллов при 5 % повторяемости в течение 50 лет, землетрясения на данной территории относятся к категории умеренно опасных.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По совокупности факторов инженерно-геологических условий установлено, что данный объект относится к II (</w:t>
      </w:r>
      <w:proofErr w:type="gramStart"/>
      <w:r w:rsidRPr="00730E5E">
        <w:rPr>
          <w:rFonts w:ascii="Times New Roman" w:eastAsia="Calibri" w:hAnsi="Times New Roman" w:cs="Times New Roman"/>
          <w:iCs/>
          <w:sz w:val="12"/>
          <w:szCs w:val="12"/>
        </w:rPr>
        <w:t>средняя</w:t>
      </w:r>
      <w:proofErr w:type="gramEnd"/>
      <w:r w:rsidRPr="00730E5E">
        <w:rPr>
          <w:rFonts w:ascii="Times New Roman" w:eastAsia="Calibri" w:hAnsi="Times New Roman" w:cs="Times New Roman"/>
          <w:iCs/>
          <w:sz w:val="12"/>
          <w:szCs w:val="12"/>
        </w:rPr>
        <w:t>) категории сложности инженерно-геологических условий. Согласно СП 22.13330.2016, табл.4.1, геотехническая категория сооружения – 3 (сложная).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По проведенным рекогносцировочным обследованиям участка в пределах территории проектируемого строительства можно ожидать проявления подтопления и </w:t>
      </w:r>
      <w:proofErr w:type="spellStart"/>
      <w:r w:rsidRPr="00730E5E">
        <w:rPr>
          <w:rFonts w:ascii="Times New Roman" w:eastAsia="Calibri" w:hAnsi="Times New Roman" w:cs="Times New Roman"/>
          <w:iCs/>
          <w:sz w:val="12"/>
          <w:szCs w:val="12"/>
        </w:rPr>
        <w:t>пучинистости</w:t>
      </w:r>
      <w:proofErr w:type="spellEnd"/>
      <w:r w:rsidRPr="00730E5E">
        <w:rPr>
          <w:rFonts w:ascii="Times New Roman" w:eastAsia="Calibri" w:hAnsi="Times New Roman" w:cs="Times New Roman"/>
          <w:iCs/>
          <w:sz w:val="12"/>
          <w:szCs w:val="12"/>
        </w:rPr>
        <w:t xml:space="preserve">, согласно СП 115.13330.2016 «Геофизика опасных природных воздействий» категория опасности природных процессов пучения и подтопления на территории производства работ, как умеренно опасная.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Результаты определения границ и характеристик зон воздействия поражающих факторов аварий, опасных природных процессов и явлений, которые могут привести к чрезвычайной ситуации техногенного или природного характера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Границы и характеристики зон воздействия поражающих факторов аварий на проектируемом объекте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Расчетные варианты относятся к нефтегазосборному трубопроводу (авария на ПК 71+91,0).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На указанных объектах рассмотрены наиболее опасные варианты возможных аварийных ситуаций </w:t>
      </w:r>
      <w:proofErr w:type="gramStart"/>
      <w:r w:rsidRPr="00730E5E">
        <w:rPr>
          <w:rFonts w:ascii="Times New Roman" w:eastAsia="Calibri" w:hAnsi="Times New Roman" w:cs="Times New Roman"/>
          <w:iCs/>
          <w:sz w:val="12"/>
          <w:szCs w:val="12"/>
        </w:rPr>
        <w:t>при</w:t>
      </w:r>
      <w:proofErr w:type="gram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аварийной разгерметизации (гильотинном разрыве) трубопровода;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gramStart"/>
      <w:r w:rsidRPr="00730E5E">
        <w:rPr>
          <w:rFonts w:ascii="Times New Roman" w:eastAsia="Calibri" w:hAnsi="Times New Roman" w:cs="Times New Roman"/>
          <w:iCs/>
          <w:sz w:val="12"/>
          <w:szCs w:val="12"/>
        </w:rPr>
        <w:t>нарушении</w:t>
      </w:r>
      <w:proofErr w:type="gramEnd"/>
      <w:r w:rsidRPr="00730E5E">
        <w:rPr>
          <w:rFonts w:ascii="Times New Roman" w:eastAsia="Calibri" w:hAnsi="Times New Roman" w:cs="Times New Roman"/>
          <w:iCs/>
          <w:sz w:val="12"/>
          <w:szCs w:val="12"/>
        </w:rPr>
        <w:t xml:space="preserve"> герметичности трубопровода (истечении через свищ).</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Нефтегазосборный трубопровод (авария на ПК 71+91,0)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Аварийная разгерметизация проектируемого нефтепровода с выходом жидкости на поверхность вокруг трассы трубопровода и выходом газа в атмосферу.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Аварийный блок – трубопровод диаметром 273х8 мм длиной 4656,0 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В аварийный блок поступает </w:t>
      </w:r>
      <w:proofErr w:type="spellStart"/>
      <w:r w:rsidRPr="00730E5E">
        <w:rPr>
          <w:rFonts w:ascii="Times New Roman" w:eastAsia="Calibri" w:hAnsi="Times New Roman" w:cs="Times New Roman"/>
          <w:iCs/>
          <w:sz w:val="12"/>
          <w:szCs w:val="12"/>
        </w:rPr>
        <w:t>газонасыщенная</w:t>
      </w:r>
      <w:proofErr w:type="spellEnd"/>
      <w:r w:rsidRPr="00730E5E">
        <w:rPr>
          <w:rFonts w:ascii="Times New Roman" w:eastAsia="Calibri" w:hAnsi="Times New Roman" w:cs="Times New Roman"/>
          <w:iCs/>
          <w:sz w:val="12"/>
          <w:szCs w:val="12"/>
        </w:rPr>
        <w:t xml:space="preserve"> жидкость с расходом 11,33 т/ч (дебит 272,00 т/</w:t>
      </w:r>
      <w:proofErr w:type="spellStart"/>
      <w:r w:rsidRPr="00730E5E">
        <w:rPr>
          <w:rFonts w:ascii="Times New Roman" w:eastAsia="Calibri" w:hAnsi="Times New Roman" w:cs="Times New Roman"/>
          <w:iCs/>
          <w:sz w:val="12"/>
          <w:szCs w:val="12"/>
        </w:rPr>
        <w:t>сут</w:t>
      </w:r>
      <w:proofErr w:type="spellEnd"/>
      <w:r w:rsidRPr="00730E5E">
        <w:rPr>
          <w:rFonts w:ascii="Times New Roman" w:eastAsia="Calibri" w:hAnsi="Times New Roman" w:cs="Times New Roman"/>
          <w:iCs/>
          <w:sz w:val="12"/>
          <w:szCs w:val="12"/>
        </w:rPr>
        <w:t>) в течение 120 с (отключение насоса УЭЦН).</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На основании анализа информации о произошедших авариях диаметр свища принимается равным 6 мм. Время истечения через свищ принимается </w:t>
      </w:r>
      <w:proofErr w:type="gramStart"/>
      <w:r w:rsidRPr="00730E5E">
        <w:rPr>
          <w:rFonts w:ascii="Times New Roman" w:eastAsia="Calibri" w:hAnsi="Times New Roman" w:cs="Times New Roman"/>
          <w:iCs/>
          <w:sz w:val="12"/>
          <w:szCs w:val="12"/>
        </w:rPr>
        <w:t>равным</w:t>
      </w:r>
      <w:proofErr w:type="gram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времени, в течение которого давление в трубопроводе снижается от расчетного до минимального (давление отключения насосов ЭЦН, либо закрытия </w:t>
      </w:r>
      <w:proofErr w:type="spellStart"/>
      <w:r w:rsidRPr="00730E5E">
        <w:rPr>
          <w:rFonts w:ascii="Times New Roman" w:eastAsia="Calibri" w:hAnsi="Times New Roman" w:cs="Times New Roman"/>
          <w:iCs/>
          <w:sz w:val="12"/>
          <w:szCs w:val="12"/>
        </w:rPr>
        <w:t>электрозадвижек</w:t>
      </w:r>
      <w:proofErr w:type="spellEnd"/>
      <w:r w:rsidRPr="00730E5E">
        <w:rPr>
          <w:rFonts w:ascii="Times New Roman" w:eastAsia="Calibri" w:hAnsi="Times New Roman" w:cs="Times New Roman"/>
          <w:iCs/>
          <w:sz w:val="12"/>
          <w:szCs w:val="12"/>
        </w:rPr>
        <w:t>), но не более 24 часов. Для случаев, когда средняя объемная скорость истечения через свищ (при расчетном и минимальном давлении) превышает объемную скорость поступления продукта в трубопровод;</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времени, соответствующему периодичности осмотра по графику осмотра трасс трубопроводов, в остальных случаях.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Для проектируемых сооружений периодичность осмотра и, соответственно, время истечения через свищ, составляет 24 ч.</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Оценка поражающего воздействия теплового излучения при пожарах проливов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Оценка поражающего воздействия теплового излучения при пожарах проливов выполнена в соответствии с ГОСТ </w:t>
      </w:r>
      <w:proofErr w:type="gramStart"/>
      <w:r w:rsidRPr="00730E5E">
        <w:rPr>
          <w:rFonts w:ascii="Times New Roman" w:eastAsia="Calibri" w:hAnsi="Times New Roman" w:cs="Times New Roman"/>
          <w:iCs/>
          <w:sz w:val="12"/>
          <w:szCs w:val="12"/>
        </w:rPr>
        <w:t>Р</w:t>
      </w:r>
      <w:proofErr w:type="gramEnd"/>
      <w:r w:rsidRPr="00730E5E">
        <w:rPr>
          <w:rFonts w:ascii="Times New Roman" w:eastAsia="Calibri" w:hAnsi="Times New Roman" w:cs="Times New Roman"/>
          <w:iCs/>
          <w:sz w:val="12"/>
          <w:szCs w:val="12"/>
        </w:rPr>
        <w:t xml:space="preserve"> 12.3.047-2012 «Пожарная безопасность технологических процессов».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Результаты расчета приведены в таблице 2.9.2.</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Таблица 2.9.2  </w:t>
      </w:r>
    </w:p>
    <w:tbl>
      <w:tblPr>
        <w:tblW w:w="5000" w:type="pct"/>
        <w:tblLayout w:type="fixed"/>
        <w:tblLook w:val="04A0" w:firstRow="1" w:lastRow="0" w:firstColumn="1" w:lastColumn="0" w:noHBand="0" w:noVBand="1"/>
      </w:tblPr>
      <w:tblGrid>
        <w:gridCol w:w="5637"/>
        <w:gridCol w:w="1135"/>
        <w:gridCol w:w="957"/>
      </w:tblGrid>
      <w:tr w:rsidR="00730E5E" w:rsidRPr="00730E5E" w:rsidTr="00730E5E">
        <w:trPr>
          <w:trHeight w:val="70"/>
          <w:tblHeader/>
        </w:trPr>
        <w:tc>
          <w:tcPr>
            <w:tcW w:w="3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keepNext/>
              <w:keepLines/>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Расчетный вариант</w:t>
            </w:r>
          </w:p>
        </w:tc>
        <w:tc>
          <w:tcPr>
            <w:tcW w:w="1353" w:type="pct"/>
            <w:gridSpan w:val="2"/>
            <w:tcBorders>
              <w:top w:val="single" w:sz="4" w:space="0" w:color="auto"/>
              <w:left w:val="nil"/>
              <w:bottom w:val="single" w:sz="4" w:space="0" w:color="auto"/>
              <w:right w:val="single" w:sz="4" w:space="0" w:color="auto"/>
            </w:tcBorders>
            <w:shd w:val="clear" w:color="auto" w:fill="auto"/>
            <w:vAlign w:val="center"/>
            <w:hideMark/>
          </w:tcPr>
          <w:p w:rsidR="00730E5E" w:rsidRPr="00730E5E" w:rsidRDefault="00730E5E" w:rsidP="00730E5E">
            <w:pPr>
              <w:pStyle w:val="afff9"/>
              <w:ind w:firstLin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Сборный нефтепровод (ПК71+91)</w:t>
            </w:r>
          </w:p>
        </w:tc>
      </w:tr>
      <w:tr w:rsidR="00730E5E" w:rsidRPr="00730E5E" w:rsidTr="00730E5E">
        <w:trPr>
          <w:trHeight w:val="70"/>
          <w:tblHeader/>
        </w:trPr>
        <w:tc>
          <w:tcPr>
            <w:tcW w:w="3647" w:type="pct"/>
            <w:vMerge/>
            <w:tcBorders>
              <w:top w:val="single" w:sz="4" w:space="0" w:color="auto"/>
              <w:left w:val="single" w:sz="4" w:space="0" w:color="auto"/>
              <w:bottom w:val="single" w:sz="4" w:space="0" w:color="auto"/>
              <w:right w:val="single" w:sz="4" w:space="0" w:color="auto"/>
            </w:tcBorders>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p>
        </w:tc>
        <w:tc>
          <w:tcPr>
            <w:tcW w:w="734"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порыв</w:t>
            </w:r>
          </w:p>
        </w:tc>
        <w:tc>
          <w:tcPr>
            <w:tcW w:w="619"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свищ</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Внутренний диаметр трубопровода, </w:t>
            </w:r>
            <w:proofErr w:type="gramStart"/>
            <w:r w:rsidRPr="00730E5E">
              <w:rPr>
                <w:rFonts w:ascii="Times New Roman" w:hAnsi="Times New Roman" w:cs="Times New Roman"/>
                <w:color w:val="000000" w:themeColor="text1"/>
                <w:sz w:val="12"/>
                <w:szCs w:val="12"/>
              </w:rPr>
              <w:t>м</w:t>
            </w:r>
            <w:proofErr w:type="gramEnd"/>
          </w:p>
        </w:tc>
        <w:tc>
          <w:tcPr>
            <w:tcW w:w="1353" w:type="pct"/>
            <w:gridSpan w:val="2"/>
            <w:tcBorders>
              <w:top w:val="single" w:sz="4" w:space="0" w:color="auto"/>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0,219</w:t>
            </w:r>
          </w:p>
        </w:tc>
      </w:tr>
      <w:tr w:rsidR="00730E5E" w:rsidRPr="00730E5E" w:rsidTr="00730E5E">
        <w:trPr>
          <w:trHeight w:val="98"/>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Длина опорожняемого участка трубопровода, </w:t>
            </w:r>
            <w:proofErr w:type="gramStart"/>
            <w:r w:rsidRPr="00730E5E">
              <w:rPr>
                <w:rFonts w:ascii="Times New Roman" w:hAnsi="Times New Roman" w:cs="Times New Roman"/>
                <w:color w:val="000000" w:themeColor="text1"/>
                <w:sz w:val="12"/>
                <w:szCs w:val="12"/>
              </w:rPr>
              <w:t>м</w:t>
            </w:r>
            <w:proofErr w:type="gramEnd"/>
          </w:p>
        </w:tc>
        <w:tc>
          <w:tcPr>
            <w:tcW w:w="1353" w:type="pct"/>
            <w:gridSpan w:val="2"/>
            <w:tcBorders>
              <w:top w:val="single" w:sz="4" w:space="0" w:color="auto"/>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4656</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Общая длина трубопровода, </w:t>
            </w:r>
            <w:proofErr w:type="gramStart"/>
            <w:r w:rsidRPr="00730E5E">
              <w:rPr>
                <w:rFonts w:ascii="Times New Roman" w:hAnsi="Times New Roman" w:cs="Times New Roman"/>
                <w:color w:val="000000" w:themeColor="text1"/>
                <w:sz w:val="12"/>
                <w:szCs w:val="12"/>
              </w:rPr>
              <w:t>м</w:t>
            </w:r>
            <w:proofErr w:type="gramEnd"/>
          </w:p>
        </w:tc>
        <w:tc>
          <w:tcPr>
            <w:tcW w:w="1353" w:type="pct"/>
            <w:gridSpan w:val="2"/>
            <w:tcBorders>
              <w:top w:val="single" w:sz="4" w:space="0" w:color="auto"/>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w:t>
            </w:r>
            <w:r w:rsidRPr="00730E5E">
              <w:rPr>
                <w:rFonts w:ascii="Times New Roman" w:hAnsi="Times New Roman" w:cs="Times New Roman"/>
                <w:color w:val="000000" w:themeColor="text1"/>
                <w:sz w:val="12"/>
                <w:szCs w:val="12"/>
                <w:lang w:val="en-US"/>
              </w:rPr>
              <w:t>3900</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Плотность жидкости, </w:t>
            </w:r>
            <w:proofErr w:type="gramStart"/>
            <w:r w:rsidRPr="00730E5E">
              <w:rPr>
                <w:rFonts w:ascii="Times New Roman" w:hAnsi="Times New Roman" w:cs="Times New Roman"/>
                <w:color w:val="000000" w:themeColor="text1"/>
                <w:sz w:val="12"/>
                <w:szCs w:val="12"/>
              </w:rPr>
              <w:t>кг</w:t>
            </w:r>
            <w:proofErr w:type="gramEnd"/>
            <w:r w:rsidRPr="00730E5E">
              <w:rPr>
                <w:rFonts w:ascii="Times New Roman" w:hAnsi="Times New Roman" w:cs="Times New Roman"/>
                <w:color w:val="000000" w:themeColor="text1"/>
                <w:sz w:val="12"/>
                <w:szCs w:val="12"/>
              </w:rPr>
              <w:t>/м</w:t>
            </w:r>
            <w:r w:rsidRPr="00730E5E">
              <w:rPr>
                <w:rFonts w:ascii="Times New Roman" w:hAnsi="Times New Roman" w:cs="Times New Roman"/>
                <w:color w:val="000000" w:themeColor="text1"/>
                <w:sz w:val="12"/>
                <w:szCs w:val="12"/>
                <w:vertAlign w:val="superscript"/>
              </w:rPr>
              <w:t>3</w:t>
            </w:r>
          </w:p>
        </w:tc>
        <w:tc>
          <w:tcPr>
            <w:tcW w:w="1353" w:type="pct"/>
            <w:gridSpan w:val="2"/>
            <w:tcBorders>
              <w:top w:val="single" w:sz="4" w:space="0" w:color="auto"/>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w:t>
            </w:r>
            <w:r w:rsidRPr="00730E5E">
              <w:rPr>
                <w:rFonts w:ascii="Times New Roman" w:hAnsi="Times New Roman" w:cs="Times New Roman"/>
                <w:color w:val="000000" w:themeColor="text1"/>
                <w:sz w:val="12"/>
                <w:szCs w:val="12"/>
                <w:lang w:val="en-US"/>
              </w:rPr>
              <w:t>1</w:t>
            </w:r>
            <w:r w:rsidRPr="00730E5E">
              <w:rPr>
                <w:rFonts w:ascii="Times New Roman" w:hAnsi="Times New Roman" w:cs="Times New Roman"/>
                <w:color w:val="000000" w:themeColor="text1"/>
                <w:sz w:val="12"/>
                <w:szCs w:val="12"/>
              </w:rPr>
              <w:t>2</w:t>
            </w:r>
            <w:r w:rsidRPr="00730E5E">
              <w:rPr>
                <w:rFonts w:ascii="Times New Roman" w:hAnsi="Times New Roman" w:cs="Times New Roman"/>
                <w:color w:val="000000" w:themeColor="text1"/>
                <w:sz w:val="12"/>
                <w:szCs w:val="12"/>
                <w:lang w:val="en-US"/>
              </w:rPr>
              <w:t>6</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Рабочее давление в трубопроводе, кгс/см</w:t>
            </w:r>
            <w:proofErr w:type="gramStart"/>
            <w:r w:rsidRPr="00730E5E">
              <w:rPr>
                <w:rFonts w:ascii="Times New Roman" w:hAnsi="Times New Roman" w:cs="Times New Roman"/>
                <w:color w:val="000000" w:themeColor="text1"/>
                <w:sz w:val="12"/>
                <w:szCs w:val="12"/>
                <w:vertAlign w:val="superscript"/>
              </w:rPr>
              <w:t>2</w:t>
            </w:r>
            <w:proofErr w:type="gramEnd"/>
            <w:r w:rsidRPr="00730E5E">
              <w:rPr>
                <w:rFonts w:ascii="Times New Roman" w:hAnsi="Times New Roman" w:cs="Times New Roman"/>
                <w:color w:val="000000" w:themeColor="text1"/>
                <w:sz w:val="12"/>
                <w:szCs w:val="12"/>
              </w:rPr>
              <w:t xml:space="preserve"> (</w:t>
            </w:r>
            <w:proofErr w:type="spellStart"/>
            <w:r w:rsidRPr="00730E5E">
              <w:rPr>
                <w:rFonts w:ascii="Times New Roman" w:hAnsi="Times New Roman" w:cs="Times New Roman"/>
                <w:color w:val="000000" w:themeColor="text1"/>
                <w:sz w:val="12"/>
                <w:szCs w:val="12"/>
              </w:rPr>
              <w:t>абс</w:t>
            </w:r>
            <w:proofErr w:type="spellEnd"/>
            <w:r w:rsidRPr="00730E5E">
              <w:rPr>
                <w:rFonts w:ascii="Times New Roman" w:hAnsi="Times New Roman" w:cs="Times New Roman"/>
                <w:color w:val="000000" w:themeColor="text1"/>
                <w:sz w:val="12"/>
                <w:szCs w:val="12"/>
              </w:rPr>
              <w:t>.)</w:t>
            </w:r>
          </w:p>
        </w:tc>
        <w:tc>
          <w:tcPr>
            <w:tcW w:w="1353" w:type="pct"/>
            <w:gridSpan w:val="2"/>
            <w:tcBorders>
              <w:top w:val="single" w:sz="4" w:space="0" w:color="auto"/>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lang w:val="en-US"/>
              </w:rPr>
              <w:t>27</w:t>
            </w:r>
            <w:r w:rsidRPr="00730E5E">
              <w:rPr>
                <w:rFonts w:ascii="Times New Roman" w:hAnsi="Times New Roman" w:cs="Times New Roman"/>
                <w:color w:val="000000" w:themeColor="text1"/>
                <w:sz w:val="12"/>
                <w:szCs w:val="12"/>
              </w:rPr>
              <w:t>,0</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Дебит жидкости, т/</w:t>
            </w:r>
            <w:proofErr w:type="spellStart"/>
            <w:r w:rsidRPr="00730E5E">
              <w:rPr>
                <w:rFonts w:ascii="Times New Roman" w:hAnsi="Times New Roman" w:cs="Times New Roman"/>
                <w:color w:val="000000" w:themeColor="text1"/>
                <w:sz w:val="12"/>
                <w:szCs w:val="12"/>
              </w:rPr>
              <w:t>сут</w:t>
            </w:r>
            <w:proofErr w:type="spellEnd"/>
          </w:p>
        </w:tc>
        <w:tc>
          <w:tcPr>
            <w:tcW w:w="1353" w:type="pct"/>
            <w:gridSpan w:val="2"/>
            <w:tcBorders>
              <w:top w:val="single" w:sz="4" w:space="0" w:color="auto"/>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2</w:t>
            </w:r>
            <w:r w:rsidRPr="00730E5E">
              <w:rPr>
                <w:rFonts w:ascii="Times New Roman" w:hAnsi="Times New Roman" w:cs="Times New Roman"/>
                <w:color w:val="000000" w:themeColor="text1"/>
                <w:sz w:val="12"/>
                <w:szCs w:val="12"/>
                <w:lang w:val="en-US"/>
              </w:rPr>
              <w:t>252</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00</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Объем вылившейся жидкости, м</w:t>
            </w:r>
            <w:r w:rsidRPr="00730E5E">
              <w:rPr>
                <w:rFonts w:ascii="Times New Roman" w:hAnsi="Times New Roman" w:cs="Times New Roman"/>
                <w:color w:val="000000" w:themeColor="text1"/>
                <w:sz w:val="12"/>
                <w:szCs w:val="12"/>
                <w:vertAlign w:val="superscript"/>
              </w:rPr>
              <w:t>3</w:t>
            </w:r>
          </w:p>
        </w:tc>
        <w:tc>
          <w:tcPr>
            <w:tcW w:w="734"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w:t>
            </w:r>
            <w:r w:rsidRPr="00730E5E">
              <w:rPr>
                <w:rFonts w:ascii="Times New Roman" w:hAnsi="Times New Roman" w:cs="Times New Roman"/>
                <w:color w:val="000000" w:themeColor="text1"/>
                <w:sz w:val="12"/>
                <w:szCs w:val="12"/>
                <w:lang w:val="en-US"/>
              </w:rPr>
              <w:t>66</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3</w:t>
            </w:r>
          </w:p>
        </w:tc>
        <w:tc>
          <w:tcPr>
            <w:tcW w:w="619"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63</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03</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Расчетная площадь пролива, м</w:t>
            </w:r>
            <w:proofErr w:type="gramStart"/>
            <w:r w:rsidRPr="00730E5E">
              <w:rPr>
                <w:rFonts w:ascii="Times New Roman" w:hAnsi="Times New Roman" w:cs="Times New Roman"/>
                <w:color w:val="000000" w:themeColor="text1"/>
                <w:sz w:val="12"/>
                <w:szCs w:val="12"/>
                <w:vertAlign w:val="superscript"/>
              </w:rPr>
              <w:t>2</w:t>
            </w:r>
            <w:proofErr w:type="gramEnd"/>
          </w:p>
        </w:tc>
        <w:tc>
          <w:tcPr>
            <w:tcW w:w="734"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5068</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2</w:t>
            </w:r>
          </w:p>
        </w:tc>
        <w:tc>
          <w:tcPr>
            <w:tcW w:w="619" w:type="pct"/>
            <w:tcBorders>
              <w:top w:val="nil"/>
              <w:left w:val="nil"/>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ind w:left="-95" w:right="-144"/>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2137</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7</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keepNext/>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Расчетные данные</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Эффективный диаметр пролива, </w:t>
            </w:r>
            <w:proofErr w:type="gramStart"/>
            <w:r w:rsidRPr="00730E5E">
              <w:rPr>
                <w:rFonts w:ascii="Times New Roman" w:hAnsi="Times New Roman" w:cs="Times New Roman"/>
                <w:color w:val="000000" w:themeColor="text1"/>
                <w:sz w:val="12"/>
                <w:szCs w:val="12"/>
              </w:rPr>
              <w:t>м</w:t>
            </w:r>
            <w:proofErr w:type="gramEnd"/>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80</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35</w:t>
            </w: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lang w:val="en-US"/>
              </w:rPr>
              <w:t>52</w:t>
            </w:r>
            <w:r w:rsidRPr="00730E5E">
              <w:rPr>
                <w:rFonts w:ascii="Times New Roman" w:hAnsi="Times New Roman" w:cs="Times New Roman"/>
                <w:color w:val="000000" w:themeColor="text1"/>
                <w:sz w:val="12"/>
                <w:szCs w:val="12"/>
              </w:rPr>
              <w:t>,2</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noWrap/>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Высота пламени, </w:t>
            </w:r>
            <w:proofErr w:type="gramStart"/>
            <w:r w:rsidRPr="00730E5E">
              <w:rPr>
                <w:rFonts w:ascii="Times New Roman" w:hAnsi="Times New Roman" w:cs="Times New Roman"/>
                <w:color w:val="000000" w:themeColor="text1"/>
                <w:sz w:val="12"/>
                <w:szCs w:val="12"/>
              </w:rPr>
              <w:t>м</w:t>
            </w:r>
            <w:proofErr w:type="gramEnd"/>
          </w:p>
        </w:tc>
        <w:tc>
          <w:tcPr>
            <w:tcW w:w="734" w:type="pct"/>
            <w:tcBorders>
              <w:top w:val="nil"/>
              <w:left w:val="nil"/>
              <w:bottom w:val="single" w:sz="4" w:space="0" w:color="auto"/>
              <w:right w:val="single" w:sz="4" w:space="0" w:color="auto"/>
            </w:tcBorders>
            <w:shd w:val="clear" w:color="auto" w:fill="auto"/>
            <w:noWrap/>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45,86</w:t>
            </w:r>
          </w:p>
        </w:tc>
        <w:tc>
          <w:tcPr>
            <w:tcW w:w="619" w:type="pct"/>
            <w:tcBorders>
              <w:top w:val="nil"/>
              <w:left w:val="nil"/>
              <w:bottom w:val="single" w:sz="4" w:space="0" w:color="auto"/>
              <w:right w:val="single" w:sz="4" w:space="0" w:color="auto"/>
            </w:tcBorders>
            <w:shd w:val="clear" w:color="auto" w:fill="auto"/>
            <w:noWrap/>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34,35</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Расстояние от геометрического центра пролива до объекта при интенсивности теплового излучения, соответствующей степени поражения, </w:t>
            </w:r>
            <w:proofErr w:type="gramStart"/>
            <w:r w:rsidRPr="00730E5E">
              <w:rPr>
                <w:rFonts w:ascii="Times New Roman" w:hAnsi="Times New Roman" w:cs="Times New Roman"/>
                <w:color w:val="000000" w:themeColor="text1"/>
                <w:sz w:val="12"/>
                <w:szCs w:val="12"/>
              </w:rPr>
              <w:t>м</w:t>
            </w:r>
            <w:proofErr w:type="gramEnd"/>
            <w:r w:rsidRPr="00730E5E">
              <w:rPr>
                <w:rFonts w:ascii="Times New Roman" w:hAnsi="Times New Roman" w:cs="Times New Roman"/>
                <w:color w:val="000000" w:themeColor="text1"/>
                <w:sz w:val="12"/>
                <w:szCs w:val="12"/>
              </w:rPr>
              <w:t>:</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1,4 кВт/м</w:t>
            </w:r>
            <w:proofErr w:type="gramStart"/>
            <w:r w:rsidRPr="00730E5E">
              <w:rPr>
                <w:rFonts w:ascii="Times New Roman" w:hAnsi="Times New Roman" w:cs="Times New Roman"/>
                <w:color w:val="000000" w:themeColor="text1"/>
                <w:sz w:val="12"/>
                <w:szCs w:val="12"/>
                <w:vertAlign w:val="superscript"/>
              </w:rPr>
              <w:t>2</w:t>
            </w:r>
            <w:proofErr w:type="gramEnd"/>
            <w:r w:rsidRPr="00730E5E">
              <w:rPr>
                <w:rFonts w:ascii="Times New Roman" w:hAnsi="Times New Roman" w:cs="Times New Roman"/>
                <w:color w:val="000000" w:themeColor="text1"/>
                <w:sz w:val="12"/>
                <w:szCs w:val="12"/>
                <w:vertAlign w:val="superscript"/>
              </w:rPr>
              <w:t xml:space="preserve"> </w:t>
            </w:r>
            <w:r w:rsidRPr="00730E5E">
              <w:rPr>
                <w:rFonts w:ascii="Times New Roman" w:hAnsi="Times New Roman" w:cs="Times New Roman"/>
                <w:color w:val="000000" w:themeColor="text1"/>
                <w:sz w:val="12"/>
                <w:szCs w:val="12"/>
              </w:rPr>
              <w:t>- без негативных последствий в течение длительного времени</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104,17</w:t>
            </w: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70,99</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4,2 кВт/м</w:t>
            </w:r>
            <w:proofErr w:type="gramStart"/>
            <w:r w:rsidRPr="00730E5E">
              <w:rPr>
                <w:rFonts w:ascii="Times New Roman" w:hAnsi="Times New Roman" w:cs="Times New Roman"/>
                <w:color w:val="000000" w:themeColor="text1"/>
                <w:sz w:val="12"/>
                <w:szCs w:val="12"/>
                <w:vertAlign w:val="superscript"/>
              </w:rPr>
              <w:t>2</w:t>
            </w:r>
            <w:proofErr w:type="gramEnd"/>
            <w:r w:rsidRPr="00730E5E">
              <w:rPr>
                <w:rFonts w:ascii="Times New Roman" w:hAnsi="Times New Roman" w:cs="Times New Roman"/>
                <w:color w:val="000000" w:themeColor="text1"/>
                <w:sz w:val="12"/>
                <w:szCs w:val="12"/>
              </w:rPr>
              <w:t xml:space="preserve"> - безопасно для человека в брезентовой одежде</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55,37</w:t>
            </w: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36,39</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7,0 кВт/м</w:t>
            </w:r>
            <w:proofErr w:type="gramStart"/>
            <w:r w:rsidRPr="00730E5E">
              <w:rPr>
                <w:rFonts w:ascii="Times New Roman" w:hAnsi="Times New Roman" w:cs="Times New Roman"/>
                <w:color w:val="000000" w:themeColor="text1"/>
                <w:sz w:val="12"/>
                <w:szCs w:val="12"/>
                <w:vertAlign w:val="superscript"/>
              </w:rPr>
              <w:t>2</w:t>
            </w:r>
            <w:proofErr w:type="gramEnd"/>
            <w:r w:rsidRPr="00730E5E">
              <w:rPr>
                <w:rFonts w:ascii="Times New Roman" w:hAnsi="Times New Roman" w:cs="Times New Roman"/>
                <w:color w:val="000000" w:themeColor="text1"/>
                <w:sz w:val="12"/>
                <w:szCs w:val="12"/>
              </w:rPr>
              <w:t xml:space="preserve"> - непереносимая боль через 20 – 30 с, ожог 1 степени через 15 – 20 с, ожог 2 степени через 30 – 40 с, воспламенение хлопка-волокна через 15 мин</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40,27</w:t>
            </w: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26,19</w:t>
            </w:r>
          </w:p>
        </w:tc>
      </w:tr>
      <w:tr w:rsidR="00730E5E" w:rsidRPr="00730E5E" w:rsidTr="00730E5E">
        <w:trPr>
          <w:trHeight w:val="70"/>
        </w:trPr>
        <w:tc>
          <w:tcPr>
            <w:tcW w:w="3647" w:type="pct"/>
            <w:tcBorders>
              <w:top w:val="nil"/>
              <w:left w:val="single" w:sz="4" w:space="0" w:color="auto"/>
              <w:bottom w:val="single" w:sz="4" w:space="0" w:color="auto"/>
              <w:right w:val="single" w:sz="4" w:space="0" w:color="auto"/>
            </w:tcBorders>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10,5 кВт/м</w:t>
            </w:r>
            <w:proofErr w:type="gramStart"/>
            <w:r w:rsidRPr="00730E5E">
              <w:rPr>
                <w:rFonts w:ascii="Times New Roman" w:hAnsi="Times New Roman" w:cs="Times New Roman"/>
                <w:color w:val="000000" w:themeColor="text1"/>
                <w:sz w:val="12"/>
                <w:szCs w:val="12"/>
                <w:vertAlign w:val="superscript"/>
              </w:rPr>
              <w:t>2</w:t>
            </w:r>
            <w:proofErr w:type="gramEnd"/>
            <w:r w:rsidRPr="00730E5E">
              <w:rPr>
                <w:rFonts w:ascii="Times New Roman" w:hAnsi="Times New Roman" w:cs="Times New Roman"/>
                <w:color w:val="000000" w:themeColor="text1"/>
                <w:sz w:val="12"/>
                <w:szCs w:val="12"/>
                <w:vertAlign w:val="superscript"/>
              </w:rPr>
              <w:t xml:space="preserve"> </w:t>
            </w:r>
            <w:r w:rsidRPr="00730E5E">
              <w:rPr>
                <w:rFonts w:ascii="Times New Roman" w:hAnsi="Times New Roman" w:cs="Times New Roman"/>
                <w:color w:val="000000" w:themeColor="text1"/>
                <w:sz w:val="12"/>
                <w:szCs w:val="12"/>
              </w:rPr>
              <w:t>- непереносимая боль через 3 – 5 с, ожог 1 степени через 6 – 8 с, ожог 2 степени через 12 – 16 с</w:t>
            </w:r>
          </w:p>
        </w:tc>
        <w:tc>
          <w:tcPr>
            <w:tcW w:w="734"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40,27</w:t>
            </w:r>
          </w:p>
        </w:tc>
        <w:tc>
          <w:tcPr>
            <w:tcW w:w="619" w:type="pct"/>
            <w:tcBorders>
              <w:top w:val="nil"/>
              <w:left w:val="nil"/>
              <w:bottom w:val="single" w:sz="4" w:space="0" w:color="auto"/>
              <w:right w:val="single" w:sz="4" w:space="0" w:color="auto"/>
            </w:tcBorders>
            <w:shd w:val="clear" w:color="auto" w:fill="auto"/>
            <w:noWrap/>
            <w:vAlign w:val="center"/>
            <w:hideMark/>
          </w:tcPr>
          <w:p w:rsidR="00730E5E" w:rsidRPr="00730E5E" w:rsidRDefault="00730E5E" w:rsidP="00730E5E">
            <w:pPr>
              <w:spacing w:after="0" w:line="240" w:lineRule="auto"/>
              <w:jc w:val="center"/>
              <w:rPr>
                <w:rFonts w:ascii="Times New Roman" w:hAnsi="Times New Roman" w:cs="Times New Roman"/>
                <w:color w:val="000000"/>
                <w:sz w:val="12"/>
                <w:szCs w:val="12"/>
              </w:rPr>
            </w:pPr>
            <w:r w:rsidRPr="00730E5E">
              <w:rPr>
                <w:rFonts w:ascii="Times New Roman" w:hAnsi="Times New Roman" w:cs="Times New Roman"/>
                <w:color w:val="000000"/>
                <w:sz w:val="12"/>
                <w:szCs w:val="12"/>
              </w:rPr>
              <w:t>26,19</w:t>
            </w:r>
          </w:p>
        </w:tc>
      </w:tr>
    </w:tbl>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Расчет ударного воздействия и определение зон и категорий взрывоопасности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Расчеты ударного воздействия и определение зон взрывоопасности при авариях трубопроводов выполнены в программном комплексе «ТОКСИ+».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При определении массы газов и паров при аварии принято:</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расчетная температура поверхности испарения – 30</w:t>
      </w:r>
      <w:proofErr w:type="gramStart"/>
      <w:r w:rsidRPr="00730E5E">
        <w:rPr>
          <w:rFonts w:ascii="Times New Roman" w:eastAsia="Calibri" w:hAnsi="Times New Roman" w:cs="Times New Roman"/>
          <w:iCs/>
          <w:sz w:val="12"/>
          <w:szCs w:val="12"/>
        </w:rPr>
        <w:t xml:space="preserve"> ºС</w:t>
      </w:r>
      <w:proofErr w:type="gram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площадь испарения равна площади пролива;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коэффициент участия во взрыве – 0,1.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lastRenderedPageBreak/>
        <w:t>При определении ожидаемого режима сгорания облака принято:</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вещество – нефть;</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класс вещества – 3;</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класс окружающего пространства по степени </w:t>
      </w:r>
      <w:proofErr w:type="spellStart"/>
      <w:r w:rsidRPr="00730E5E">
        <w:rPr>
          <w:rFonts w:ascii="Times New Roman" w:eastAsia="Calibri" w:hAnsi="Times New Roman" w:cs="Times New Roman"/>
          <w:iCs/>
          <w:sz w:val="12"/>
          <w:szCs w:val="12"/>
        </w:rPr>
        <w:t>загроможденности</w:t>
      </w:r>
      <w:proofErr w:type="spellEnd"/>
      <w:r w:rsidRPr="00730E5E">
        <w:rPr>
          <w:rFonts w:ascii="Times New Roman" w:eastAsia="Calibri" w:hAnsi="Times New Roman" w:cs="Times New Roman"/>
          <w:iCs/>
          <w:sz w:val="12"/>
          <w:szCs w:val="12"/>
        </w:rPr>
        <w:t xml:space="preserve"> – IV;</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класс режима сгорания – 5.</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Исходные данные и результаты расчета приведены в таблице 2.9.3.</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Таблица 2.9.3</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8"/>
        <w:gridCol w:w="3144"/>
      </w:tblGrid>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Расчетный вариант</w:t>
            </w:r>
          </w:p>
        </w:tc>
        <w:tc>
          <w:tcPr>
            <w:tcW w:w="4111" w:type="dxa"/>
            <w:shd w:val="clear" w:color="auto" w:fill="auto"/>
            <w:vAlign w:val="center"/>
            <w:hideMark/>
          </w:tcPr>
          <w:p w:rsidR="00730E5E" w:rsidRPr="00730E5E" w:rsidRDefault="00730E5E" w:rsidP="00730E5E">
            <w:pPr>
              <w:pStyle w:val="afff9"/>
              <w:spacing w:before="0"/>
              <w:ind w:firstLin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Сборный нефтепровод (ПК71+91)</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Внутренний диаметр трубопровода, </w:t>
            </w:r>
            <w:proofErr w:type="gramStart"/>
            <w:r w:rsidRPr="00730E5E">
              <w:rPr>
                <w:rFonts w:ascii="Times New Roman" w:hAnsi="Times New Roman" w:cs="Times New Roman"/>
                <w:color w:val="000000" w:themeColor="text1"/>
                <w:sz w:val="12"/>
                <w:szCs w:val="12"/>
              </w:rPr>
              <w:t>м</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0,219</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Длина опорожняемого участка трубопровода, </w:t>
            </w:r>
            <w:proofErr w:type="gramStart"/>
            <w:r w:rsidRPr="00730E5E">
              <w:rPr>
                <w:rFonts w:ascii="Times New Roman" w:hAnsi="Times New Roman" w:cs="Times New Roman"/>
                <w:color w:val="000000" w:themeColor="text1"/>
                <w:sz w:val="12"/>
                <w:szCs w:val="12"/>
              </w:rPr>
              <w:t>м</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4656</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Общая длина трубопровода, </w:t>
            </w:r>
            <w:proofErr w:type="gramStart"/>
            <w:r w:rsidRPr="00730E5E">
              <w:rPr>
                <w:rFonts w:ascii="Times New Roman" w:hAnsi="Times New Roman" w:cs="Times New Roman"/>
                <w:color w:val="000000" w:themeColor="text1"/>
                <w:sz w:val="12"/>
                <w:szCs w:val="12"/>
              </w:rPr>
              <w:t>м</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w:t>
            </w:r>
            <w:r w:rsidRPr="00730E5E">
              <w:rPr>
                <w:rFonts w:ascii="Times New Roman" w:hAnsi="Times New Roman" w:cs="Times New Roman"/>
                <w:color w:val="000000" w:themeColor="text1"/>
                <w:sz w:val="12"/>
                <w:szCs w:val="12"/>
                <w:lang w:val="en-US"/>
              </w:rPr>
              <w:t>3900</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0</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Объем вылившейся жидкости, м</w:t>
            </w:r>
            <w:r w:rsidRPr="00730E5E">
              <w:rPr>
                <w:rFonts w:ascii="Times New Roman" w:hAnsi="Times New Roman" w:cs="Times New Roman"/>
                <w:color w:val="000000" w:themeColor="text1"/>
                <w:sz w:val="12"/>
                <w:szCs w:val="12"/>
                <w:vertAlign w:val="superscript"/>
              </w:rPr>
              <w:t>3</w:t>
            </w:r>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w:t>
            </w:r>
            <w:r w:rsidRPr="00730E5E">
              <w:rPr>
                <w:rFonts w:ascii="Times New Roman" w:hAnsi="Times New Roman" w:cs="Times New Roman"/>
                <w:color w:val="000000" w:themeColor="text1"/>
                <w:sz w:val="12"/>
                <w:szCs w:val="12"/>
                <w:lang w:val="en-US"/>
              </w:rPr>
              <w:t>66</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3</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Расчетная площадь пролива, м</w:t>
            </w:r>
            <w:proofErr w:type="gramStart"/>
            <w:r w:rsidRPr="00730E5E">
              <w:rPr>
                <w:rFonts w:ascii="Times New Roman" w:hAnsi="Times New Roman" w:cs="Times New Roman"/>
                <w:color w:val="000000" w:themeColor="text1"/>
                <w:sz w:val="12"/>
                <w:szCs w:val="12"/>
                <w:vertAlign w:val="superscript"/>
              </w:rPr>
              <w:t>2</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5068</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2</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Всего выделится газов при аварии, </w:t>
            </w:r>
            <w:proofErr w:type="gramStart"/>
            <w:r w:rsidRPr="00730E5E">
              <w:rPr>
                <w:rFonts w:ascii="Times New Roman" w:hAnsi="Times New Roman" w:cs="Times New Roman"/>
                <w:color w:val="000000" w:themeColor="text1"/>
                <w:sz w:val="12"/>
                <w:szCs w:val="12"/>
              </w:rPr>
              <w:t>кг</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430</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2</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Удельный выброс, </w:t>
            </w:r>
            <w:proofErr w:type="gramStart"/>
            <w:r w:rsidRPr="00730E5E">
              <w:rPr>
                <w:rFonts w:ascii="Times New Roman" w:hAnsi="Times New Roman" w:cs="Times New Roman"/>
                <w:color w:val="000000" w:themeColor="text1"/>
                <w:sz w:val="12"/>
                <w:szCs w:val="12"/>
              </w:rPr>
              <w:t>г</w:t>
            </w:r>
            <w:proofErr w:type="gramEnd"/>
            <w:r w:rsidRPr="00730E5E">
              <w:rPr>
                <w:rFonts w:ascii="Times New Roman" w:hAnsi="Times New Roman" w:cs="Times New Roman"/>
                <w:color w:val="000000" w:themeColor="text1"/>
                <w:sz w:val="12"/>
                <w:szCs w:val="12"/>
              </w:rPr>
              <w:t>/(м</w:t>
            </w:r>
            <w:r w:rsidRPr="00730E5E">
              <w:rPr>
                <w:rFonts w:ascii="Times New Roman" w:hAnsi="Times New Roman" w:cs="Times New Roman"/>
                <w:color w:val="000000" w:themeColor="text1"/>
                <w:sz w:val="12"/>
                <w:szCs w:val="12"/>
                <w:vertAlign w:val="superscript"/>
              </w:rPr>
              <w:t>2</w:t>
            </w:r>
            <w:r w:rsidRPr="00730E5E">
              <w:rPr>
                <w:rFonts w:ascii="Times New Roman" w:hAnsi="Times New Roman" w:cs="Times New Roman"/>
                <w:color w:val="000000" w:themeColor="text1"/>
                <w:sz w:val="12"/>
                <w:szCs w:val="12"/>
              </w:rPr>
              <w:t>хч)</w:t>
            </w:r>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rPr>
              <w:t>12</w:t>
            </w:r>
            <w:r w:rsidRPr="00730E5E">
              <w:rPr>
                <w:rFonts w:ascii="Times New Roman" w:hAnsi="Times New Roman" w:cs="Times New Roman"/>
                <w:color w:val="000000" w:themeColor="text1"/>
                <w:sz w:val="12"/>
                <w:szCs w:val="12"/>
                <w:lang w:val="en-US"/>
              </w:rPr>
              <w:t>9</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4</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Количество испарившихся паров с поверхности разлива за 1 час, </w:t>
            </w:r>
            <w:proofErr w:type="gramStart"/>
            <w:r w:rsidRPr="00730E5E">
              <w:rPr>
                <w:rFonts w:ascii="Times New Roman" w:hAnsi="Times New Roman" w:cs="Times New Roman"/>
                <w:color w:val="000000" w:themeColor="text1"/>
                <w:sz w:val="12"/>
                <w:szCs w:val="12"/>
              </w:rPr>
              <w:t>кг</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655</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95</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Сумма газов и паров, выделившихся при аварии, </w:t>
            </w:r>
            <w:proofErr w:type="gramStart"/>
            <w:r w:rsidRPr="00730E5E">
              <w:rPr>
                <w:rFonts w:ascii="Times New Roman" w:hAnsi="Times New Roman" w:cs="Times New Roman"/>
                <w:color w:val="000000" w:themeColor="text1"/>
                <w:sz w:val="12"/>
                <w:szCs w:val="12"/>
              </w:rPr>
              <w:t>кг</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1086</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1</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xml:space="preserve">Количество газов и паров участвующих в создании поражающих факторов, </w:t>
            </w:r>
            <w:proofErr w:type="gramStart"/>
            <w:r w:rsidRPr="00730E5E">
              <w:rPr>
                <w:rFonts w:ascii="Times New Roman" w:hAnsi="Times New Roman" w:cs="Times New Roman"/>
                <w:color w:val="000000" w:themeColor="text1"/>
                <w:sz w:val="12"/>
                <w:szCs w:val="12"/>
              </w:rPr>
              <w:t>кг</w:t>
            </w:r>
            <w:proofErr w:type="gramEnd"/>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10</w:t>
            </w:r>
            <w:r w:rsidRPr="00730E5E">
              <w:rPr>
                <w:rFonts w:ascii="Times New Roman" w:hAnsi="Times New Roman" w:cs="Times New Roman"/>
                <w:color w:val="000000" w:themeColor="text1"/>
                <w:sz w:val="12"/>
                <w:szCs w:val="12"/>
              </w:rPr>
              <w:t>,</w:t>
            </w:r>
            <w:r w:rsidRPr="00730E5E">
              <w:rPr>
                <w:rFonts w:ascii="Times New Roman" w:hAnsi="Times New Roman" w:cs="Times New Roman"/>
                <w:color w:val="000000" w:themeColor="text1"/>
                <w:sz w:val="12"/>
                <w:szCs w:val="12"/>
                <w:lang w:val="en-US"/>
              </w:rPr>
              <w:t>86</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Радиусы зон разрушения:</w:t>
            </w:r>
          </w:p>
        </w:tc>
        <w:tc>
          <w:tcPr>
            <w:tcW w:w="4111" w:type="dxa"/>
            <w:shd w:val="clear" w:color="auto" w:fill="auto"/>
            <w:vAlign w:val="center"/>
          </w:tcPr>
          <w:p w:rsidR="00730E5E" w:rsidRPr="00730E5E" w:rsidRDefault="00730E5E" w:rsidP="00730E5E">
            <w:pPr>
              <w:spacing w:after="0" w:line="240" w:lineRule="auto"/>
              <w:rPr>
                <w:rFonts w:ascii="Times New Roman" w:hAnsi="Times New Roman" w:cs="Times New Roman"/>
                <w:color w:val="000000" w:themeColor="text1"/>
                <w:sz w:val="12"/>
                <w:szCs w:val="12"/>
              </w:rPr>
            </w:pP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полных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rPr>
              <w:t>&gt;100 кПа), м</w:t>
            </w:r>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- 50 %-</w:t>
            </w:r>
            <w:proofErr w:type="spellStart"/>
            <w:r w:rsidRPr="00730E5E">
              <w:rPr>
                <w:rFonts w:ascii="Times New Roman" w:hAnsi="Times New Roman" w:cs="Times New Roman"/>
                <w:color w:val="000000" w:themeColor="text1"/>
                <w:sz w:val="12"/>
                <w:szCs w:val="12"/>
              </w:rPr>
              <w:t>ных</w:t>
            </w:r>
            <w:proofErr w:type="spellEnd"/>
            <w:r w:rsidRPr="00730E5E">
              <w:rPr>
                <w:rFonts w:ascii="Times New Roman" w:hAnsi="Times New Roman" w:cs="Times New Roman"/>
                <w:color w:val="000000" w:themeColor="text1"/>
                <w:sz w:val="12"/>
                <w:szCs w:val="12"/>
              </w:rPr>
              <w:t xml:space="preserve">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rPr>
              <w:t>=53 кПа), м</w:t>
            </w:r>
          </w:p>
        </w:tc>
        <w:tc>
          <w:tcPr>
            <w:tcW w:w="4111" w:type="dxa"/>
            <w:shd w:val="clear" w:color="auto" w:fill="auto"/>
            <w:vAlign w:val="center"/>
            <w:hideMark/>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-средних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rPr>
              <w:t>=28 кПа), м</w:t>
            </w:r>
          </w:p>
        </w:tc>
        <w:tc>
          <w:tcPr>
            <w:tcW w:w="4111" w:type="dxa"/>
            <w:shd w:val="clear" w:color="auto" w:fill="auto"/>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-умеренных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rPr>
              <w:t>.=12 кПа), м</w:t>
            </w:r>
          </w:p>
        </w:tc>
        <w:tc>
          <w:tcPr>
            <w:tcW w:w="4111" w:type="dxa"/>
            <w:shd w:val="clear" w:color="auto" w:fill="auto"/>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нижний порог повреждения человека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vertAlign w:val="subscript"/>
              </w:rPr>
              <w:t>.</w:t>
            </w:r>
            <w:r w:rsidRPr="00730E5E">
              <w:rPr>
                <w:rFonts w:ascii="Times New Roman" w:hAnsi="Times New Roman" w:cs="Times New Roman"/>
                <w:color w:val="000000" w:themeColor="text1"/>
                <w:sz w:val="12"/>
                <w:szCs w:val="12"/>
              </w:rPr>
              <w:t>=5 кПа), м</w:t>
            </w:r>
          </w:p>
        </w:tc>
        <w:tc>
          <w:tcPr>
            <w:tcW w:w="4111" w:type="dxa"/>
            <w:shd w:val="clear" w:color="auto" w:fill="auto"/>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lang w:val="en-US"/>
              </w:rPr>
            </w:pPr>
            <w:r w:rsidRPr="00730E5E">
              <w:rPr>
                <w:rFonts w:ascii="Times New Roman" w:hAnsi="Times New Roman" w:cs="Times New Roman"/>
                <w:color w:val="000000" w:themeColor="text1"/>
                <w:sz w:val="12"/>
                <w:szCs w:val="12"/>
                <w:lang w:val="en-US"/>
              </w:rPr>
              <w:t>-</w:t>
            </w:r>
          </w:p>
        </w:tc>
      </w:tr>
      <w:tr w:rsidR="00730E5E" w:rsidRPr="00730E5E" w:rsidTr="00730E5E">
        <w:trPr>
          <w:trHeight w:val="70"/>
        </w:trPr>
        <w:tc>
          <w:tcPr>
            <w:tcW w:w="5637" w:type="dxa"/>
            <w:shd w:val="clear" w:color="auto" w:fill="auto"/>
            <w:vAlign w:val="center"/>
            <w:hideMark/>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-малых повреждений (</w:t>
            </w:r>
            <w:proofErr w:type="spellStart"/>
            <w:proofErr w:type="gramStart"/>
            <w:r w:rsidRPr="00730E5E">
              <w:rPr>
                <w:rFonts w:ascii="Times New Roman" w:hAnsi="Times New Roman" w:cs="Times New Roman"/>
                <w:color w:val="000000" w:themeColor="text1"/>
                <w:sz w:val="12"/>
                <w:szCs w:val="12"/>
              </w:rPr>
              <w:t>P</w:t>
            </w:r>
            <w:proofErr w:type="gramEnd"/>
            <w:r w:rsidRPr="00730E5E">
              <w:rPr>
                <w:rFonts w:ascii="Times New Roman" w:hAnsi="Times New Roman" w:cs="Times New Roman"/>
                <w:color w:val="000000" w:themeColor="text1"/>
                <w:sz w:val="12"/>
                <w:szCs w:val="12"/>
                <w:vertAlign w:val="subscript"/>
              </w:rPr>
              <w:t>изб</w:t>
            </w:r>
            <w:proofErr w:type="spellEnd"/>
            <w:r w:rsidRPr="00730E5E">
              <w:rPr>
                <w:rFonts w:ascii="Times New Roman" w:hAnsi="Times New Roman" w:cs="Times New Roman"/>
                <w:color w:val="000000" w:themeColor="text1"/>
                <w:sz w:val="12"/>
                <w:szCs w:val="12"/>
              </w:rPr>
              <w:t>=3 кПа), м</w:t>
            </w:r>
          </w:p>
        </w:tc>
        <w:tc>
          <w:tcPr>
            <w:tcW w:w="4111" w:type="dxa"/>
            <w:shd w:val="clear" w:color="auto" w:fill="auto"/>
            <w:vAlign w:val="center"/>
          </w:tcPr>
          <w:p w:rsidR="00730E5E" w:rsidRPr="00730E5E" w:rsidRDefault="00730E5E" w:rsidP="00730E5E">
            <w:pPr>
              <w:spacing w:after="0" w:line="240" w:lineRule="auto"/>
              <w:jc w:val="center"/>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22,</w:t>
            </w:r>
            <w:r w:rsidRPr="00730E5E">
              <w:rPr>
                <w:rFonts w:ascii="Times New Roman" w:hAnsi="Times New Roman" w:cs="Times New Roman"/>
                <w:color w:val="000000" w:themeColor="text1"/>
                <w:sz w:val="12"/>
                <w:szCs w:val="12"/>
                <w:lang w:val="en-US"/>
              </w:rPr>
              <w:t>5</w:t>
            </w:r>
            <w:r w:rsidRPr="00730E5E">
              <w:rPr>
                <w:rFonts w:ascii="Times New Roman" w:hAnsi="Times New Roman" w:cs="Times New Roman"/>
                <w:color w:val="000000" w:themeColor="text1"/>
                <w:sz w:val="12"/>
                <w:szCs w:val="12"/>
              </w:rPr>
              <w:t>6</w:t>
            </w:r>
          </w:p>
        </w:tc>
      </w:tr>
    </w:tbl>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Оценка токсического воздействия и определение зон поражения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Расчеты токсического воздействия и определение размеров зон поражения при аварии выполнены на персональном компьютере по программе «ТОКСИ+».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данных расчетах рассмотрены сценарии аварий: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30E5E">
        <w:rPr>
          <w:rFonts w:ascii="Times New Roman" w:eastAsia="Calibri" w:hAnsi="Times New Roman" w:cs="Times New Roman"/>
          <w:iCs/>
          <w:sz w:val="12"/>
          <w:szCs w:val="12"/>
        </w:rPr>
        <w:t xml:space="preserve"> 1 – «ОВ - газ, полное разрушение оборудования»;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30E5E">
        <w:rPr>
          <w:rFonts w:ascii="Times New Roman" w:eastAsia="Calibri" w:hAnsi="Times New Roman" w:cs="Times New Roman"/>
          <w:iCs/>
          <w:sz w:val="12"/>
          <w:szCs w:val="12"/>
        </w:rPr>
        <w:t xml:space="preserve"> 2 – «ОВ - газ, нарушение герметичности оборудования».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При выполнении расчетов принято:</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метеорологические условия: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класс устойчивости атмосферы – F;</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скорость ветра на высоте 10 м – 1,0 м/</w:t>
      </w:r>
      <w:proofErr w:type="gramStart"/>
      <w:r w:rsidRPr="00730E5E">
        <w:rPr>
          <w:rFonts w:ascii="Times New Roman" w:eastAsia="Calibri" w:hAnsi="Times New Roman" w:cs="Times New Roman"/>
          <w:iCs/>
          <w:sz w:val="12"/>
          <w:szCs w:val="12"/>
        </w:rPr>
        <w:t>с</w:t>
      </w:r>
      <w:proofErr w:type="gram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время экспозиции для человека – 30 мин.</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Результаты расчетов приведены в таблице 2.9.4.</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Таблица 2.9.4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555"/>
        <w:gridCol w:w="1365"/>
        <w:gridCol w:w="1583"/>
        <w:gridCol w:w="1345"/>
      </w:tblGrid>
      <w:tr w:rsidR="00730E5E" w:rsidRPr="00730E5E" w:rsidTr="00730E5E">
        <w:trPr>
          <w:cantSplit/>
          <w:trHeight w:val="70"/>
          <w:tblHeader/>
        </w:trPr>
        <w:tc>
          <w:tcPr>
            <w:tcW w:w="1217" w:type="pct"/>
            <w:vMerge w:val="restart"/>
            <w:tcBorders>
              <w:top w:val="single" w:sz="4" w:space="0" w:color="auto"/>
              <w:left w:val="single" w:sz="4" w:space="0" w:color="auto"/>
              <w:bottom w:val="nil"/>
              <w:right w:val="single" w:sz="4" w:space="0" w:color="auto"/>
            </w:tcBorders>
            <w:vAlign w:val="center"/>
            <w:hideMark/>
          </w:tcPr>
          <w:p w:rsidR="00730E5E" w:rsidRPr="00730E5E" w:rsidRDefault="00730E5E" w:rsidP="00730E5E">
            <w:pPr>
              <w:pStyle w:val="afffff0"/>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Место аварии</w:t>
            </w:r>
          </w:p>
        </w:tc>
        <w:tc>
          <w:tcPr>
            <w:tcW w:w="1006" w:type="pct"/>
            <w:vMerge w:val="restart"/>
            <w:tcBorders>
              <w:top w:val="single" w:sz="4" w:space="0" w:color="auto"/>
              <w:left w:val="single" w:sz="4" w:space="0" w:color="auto"/>
              <w:bottom w:val="nil"/>
              <w:right w:val="single" w:sz="4" w:space="0" w:color="auto"/>
            </w:tcBorders>
            <w:vAlign w:val="center"/>
            <w:hideMark/>
          </w:tcPr>
          <w:p w:rsidR="00730E5E" w:rsidRPr="00730E5E" w:rsidRDefault="00730E5E" w:rsidP="00730E5E">
            <w:pPr>
              <w:pStyle w:val="afffff0"/>
              <w:ind w:left="-57" w:right="-57"/>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Сценарий аварии по программе «ТОКСИ+»</w:t>
            </w:r>
          </w:p>
        </w:tc>
        <w:tc>
          <w:tcPr>
            <w:tcW w:w="883" w:type="pct"/>
            <w:vMerge w:val="restart"/>
            <w:tcBorders>
              <w:top w:val="single" w:sz="4" w:space="0" w:color="auto"/>
              <w:left w:val="single" w:sz="4" w:space="0" w:color="auto"/>
              <w:bottom w:val="nil"/>
              <w:right w:val="single" w:sz="4" w:space="0" w:color="auto"/>
            </w:tcBorders>
            <w:vAlign w:val="center"/>
            <w:hideMark/>
          </w:tcPr>
          <w:p w:rsidR="00730E5E" w:rsidRPr="00730E5E" w:rsidRDefault="00730E5E" w:rsidP="00730E5E">
            <w:pPr>
              <w:pStyle w:val="afffff0"/>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 xml:space="preserve">Масса сероводорода, </w:t>
            </w:r>
            <w:proofErr w:type="gramStart"/>
            <w:r w:rsidRPr="00730E5E">
              <w:rPr>
                <w:rFonts w:ascii="Times New Roman" w:hAnsi="Times New Roman"/>
                <w:b w:val="0"/>
                <w:color w:val="000000" w:themeColor="text1"/>
                <w:sz w:val="12"/>
                <w:szCs w:val="12"/>
              </w:rPr>
              <w:t>кг</w:t>
            </w:r>
            <w:proofErr w:type="gramEnd"/>
          </w:p>
        </w:tc>
        <w:tc>
          <w:tcPr>
            <w:tcW w:w="1894" w:type="pct"/>
            <w:gridSpan w:val="2"/>
            <w:tcBorders>
              <w:top w:val="single" w:sz="4" w:space="0" w:color="auto"/>
              <w:left w:val="single" w:sz="4" w:space="0" w:color="auto"/>
              <w:bottom w:val="single" w:sz="4" w:space="0" w:color="auto"/>
              <w:right w:val="single" w:sz="4" w:space="0" w:color="auto"/>
            </w:tcBorders>
            <w:vAlign w:val="center"/>
            <w:hideMark/>
          </w:tcPr>
          <w:p w:rsidR="00730E5E" w:rsidRPr="00730E5E" w:rsidRDefault="00730E5E" w:rsidP="00730E5E">
            <w:pPr>
              <w:pStyle w:val="afffff0"/>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 xml:space="preserve">Размер зоны, </w:t>
            </w:r>
            <w:proofErr w:type="gramStart"/>
            <w:r w:rsidRPr="00730E5E">
              <w:rPr>
                <w:rFonts w:ascii="Times New Roman" w:hAnsi="Times New Roman"/>
                <w:b w:val="0"/>
                <w:color w:val="000000" w:themeColor="text1"/>
                <w:sz w:val="12"/>
                <w:szCs w:val="12"/>
              </w:rPr>
              <w:t>м</w:t>
            </w:r>
            <w:proofErr w:type="gramEnd"/>
          </w:p>
        </w:tc>
      </w:tr>
      <w:tr w:rsidR="00730E5E" w:rsidRPr="00730E5E" w:rsidTr="00730E5E">
        <w:trPr>
          <w:cantSplit/>
          <w:trHeight w:val="70"/>
          <w:tblHeader/>
        </w:trPr>
        <w:tc>
          <w:tcPr>
            <w:tcW w:w="1217" w:type="pct"/>
            <w:vMerge/>
            <w:tcBorders>
              <w:top w:val="single" w:sz="4" w:space="0" w:color="auto"/>
              <w:left w:val="single" w:sz="4" w:space="0" w:color="auto"/>
              <w:bottom w:val="nil"/>
              <w:right w:val="single" w:sz="4" w:space="0" w:color="auto"/>
            </w:tcBorders>
            <w:vAlign w:val="center"/>
            <w:hideMark/>
          </w:tcPr>
          <w:p w:rsidR="00730E5E" w:rsidRPr="00730E5E" w:rsidRDefault="00730E5E" w:rsidP="00730E5E">
            <w:pPr>
              <w:spacing w:line="240" w:lineRule="auto"/>
              <w:rPr>
                <w:rFonts w:ascii="Times New Roman" w:hAnsi="Times New Roman" w:cs="Times New Roman"/>
                <w:color w:val="000000" w:themeColor="text1"/>
                <w:sz w:val="12"/>
                <w:szCs w:val="12"/>
              </w:rPr>
            </w:pPr>
          </w:p>
        </w:tc>
        <w:tc>
          <w:tcPr>
            <w:tcW w:w="1006" w:type="pct"/>
            <w:vMerge/>
            <w:tcBorders>
              <w:top w:val="single" w:sz="4" w:space="0" w:color="auto"/>
              <w:left w:val="single" w:sz="4" w:space="0" w:color="auto"/>
              <w:bottom w:val="nil"/>
              <w:right w:val="single" w:sz="4" w:space="0" w:color="auto"/>
            </w:tcBorders>
            <w:vAlign w:val="center"/>
            <w:hideMark/>
          </w:tcPr>
          <w:p w:rsidR="00730E5E" w:rsidRPr="00730E5E" w:rsidRDefault="00730E5E" w:rsidP="00730E5E">
            <w:pPr>
              <w:spacing w:line="240" w:lineRule="auto"/>
              <w:rPr>
                <w:rFonts w:ascii="Times New Roman" w:hAnsi="Times New Roman" w:cs="Times New Roman"/>
                <w:color w:val="000000" w:themeColor="text1"/>
                <w:sz w:val="12"/>
                <w:szCs w:val="12"/>
              </w:rPr>
            </w:pPr>
          </w:p>
        </w:tc>
        <w:tc>
          <w:tcPr>
            <w:tcW w:w="883" w:type="pct"/>
            <w:vMerge/>
            <w:tcBorders>
              <w:top w:val="single" w:sz="4" w:space="0" w:color="auto"/>
              <w:left w:val="single" w:sz="4" w:space="0" w:color="auto"/>
              <w:bottom w:val="nil"/>
              <w:right w:val="single" w:sz="4" w:space="0" w:color="auto"/>
            </w:tcBorders>
            <w:vAlign w:val="center"/>
            <w:hideMark/>
          </w:tcPr>
          <w:p w:rsidR="00730E5E" w:rsidRPr="00730E5E" w:rsidRDefault="00730E5E" w:rsidP="00730E5E">
            <w:pPr>
              <w:spacing w:line="240" w:lineRule="auto"/>
              <w:rPr>
                <w:rFonts w:ascii="Times New Roman" w:hAnsi="Times New Roman" w:cs="Times New Roman"/>
                <w:color w:val="000000" w:themeColor="text1"/>
                <w:sz w:val="12"/>
                <w:szCs w:val="12"/>
              </w:rPr>
            </w:pPr>
          </w:p>
        </w:tc>
        <w:tc>
          <w:tcPr>
            <w:tcW w:w="1024" w:type="pct"/>
            <w:tcBorders>
              <w:top w:val="single" w:sz="4" w:space="0" w:color="auto"/>
              <w:left w:val="single" w:sz="4" w:space="0" w:color="auto"/>
              <w:bottom w:val="nil"/>
              <w:right w:val="single" w:sz="4" w:space="0" w:color="auto"/>
            </w:tcBorders>
            <w:vAlign w:val="center"/>
            <w:hideMark/>
          </w:tcPr>
          <w:p w:rsidR="00730E5E" w:rsidRPr="00730E5E" w:rsidRDefault="00730E5E" w:rsidP="00730E5E">
            <w:pPr>
              <w:pStyle w:val="afffff0"/>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пороговое поражение</w:t>
            </w:r>
          </w:p>
        </w:tc>
        <w:tc>
          <w:tcPr>
            <w:tcW w:w="870" w:type="pct"/>
            <w:tcBorders>
              <w:top w:val="single" w:sz="4" w:space="0" w:color="auto"/>
              <w:left w:val="single" w:sz="4" w:space="0" w:color="auto"/>
              <w:bottom w:val="nil"/>
              <w:right w:val="single" w:sz="4" w:space="0" w:color="auto"/>
            </w:tcBorders>
            <w:vAlign w:val="center"/>
            <w:hideMark/>
          </w:tcPr>
          <w:p w:rsidR="00730E5E" w:rsidRPr="00730E5E" w:rsidRDefault="00730E5E" w:rsidP="00730E5E">
            <w:pPr>
              <w:pStyle w:val="afffff0"/>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смертельное поражение</w:t>
            </w:r>
          </w:p>
        </w:tc>
      </w:tr>
      <w:tr w:rsidR="00730E5E" w:rsidRPr="00730E5E" w:rsidTr="00730E5E">
        <w:trPr>
          <w:cantSplit/>
          <w:trHeight w:val="70"/>
        </w:trPr>
        <w:tc>
          <w:tcPr>
            <w:tcW w:w="1217" w:type="pct"/>
            <w:tcBorders>
              <w:top w:val="single" w:sz="4" w:space="0" w:color="auto"/>
              <w:left w:val="single" w:sz="4" w:space="0" w:color="auto"/>
              <w:bottom w:val="nil"/>
              <w:right w:val="single" w:sz="4" w:space="0" w:color="auto"/>
            </w:tcBorders>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Сборный нефтепровод (ПК71+91)</w:t>
            </w:r>
          </w:p>
        </w:tc>
        <w:tc>
          <w:tcPr>
            <w:tcW w:w="1006" w:type="pct"/>
            <w:tcBorders>
              <w:top w:val="single" w:sz="4" w:space="0" w:color="auto"/>
              <w:left w:val="single" w:sz="4" w:space="0" w:color="auto"/>
              <w:bottom w:val="nil"/>
              <w:right w:val="single" w:sz="4" w:space="0" w:color="auto"/>
            </w:tcBorders>
            <w:vAlign w:val="center"/>
          </w:tcPr>
          <w:p w:rsidR="00730E5E" w:rsidRPr="00730E5E" w:rsidRDefault="00730E5E" w:rsidP="00730E5E">
            <w:pPr>
              <w:pStyle w:val="affff"/>
              <w:jc w:val="center"/>
              <w:rPr>
                <w:rFonts w:ascii="Times New Roman" w:hAnsi="Times New Roman"/>
                <w:color w:val="000000" w:themeColor="text1"/>
                <w:sz w:val="12"/>
                <w:szCs w:val="12"/>
              </w:rPr>
            </w:pPr>
          </w:p>
        </w:tc>
        <w:tc>
          <w:tcPr>
            <w:tcW w:w="883" w:type="pct"/>
            <w:tcBorders>
              <w:top w:val="single" w:sz="4" w:space="0" w:color="auto"/>
              <w:left w:val="single" w:sz="4" w:space="0" w:color="auto"/>
              <w:bottom w:val="nil"/>
              <w:right w:val="single" w:sz="4" w:space="0" w:color="auto"/>
            </w:tcBorders>
            <w:vAlign w:val="center"/>
          </w:tcPr>
          <w:p w:rsidR="00730E5E" w:rsidRPr="00730E5E" w:rsidRDefault="00730E5E" w:rsidP="00730E5E">
            <w:pPr>
              <w:pStyle w:val="affff"/>
              <w:jc w:val="center"/>
              <w:rPr>
                <w:rFonts w:ascii="Times New Roman" w:hAnsi="Times New Roman"/>
                <w:color w:val="000000" w:themeColor="text1"/>
                <w:sz w:val="12"/>
                <w:szCs w:val="12"/>
              </w:rPr>
            </w:pPr>
          </w:p>
        </w:tc>
        <w:tc>
          <w:tcPr>
            <w:tcW w:w="1024" w:type="pct"/>
            <w:tcBorders>
              <w:top w:val="single" w:sz="4" w:space="0" w:color="auto"/>
              <w:left w:val="single" w:sz="4" w:space="0" w:color="auto"/>
              <w:bottom w:val="nil"/>
              <w:right w:val="single" w:sz="4" w:space="0" w:color="auto"/>
            </w:tcBorders>
            <w:vAlign w:val="center"/>
          </w:tcPr>
          <w:p w:rsidR="00730E5E" w:rsidRPr="00730E5E" w:rsidRDefault="00730E5E" w:rsidP="00730E5E">
            <w:pPr>
              <w:pStyle w:val="affff"/>
              <w:jc w:val="center"/>
              <w:rPr>
                <w:rFonts w:ascii="Times New Roman" w:hAnsi="Times New Roman"/>
                <w:color w:val="000000" w:themeColor="text1"/>
                <w:sz w:val="12"/>
                <w:szCs w:val="12"/>
              </w:rPr>
            </w:pPr>
          </w:p>
        </w:tc>
        <w:tc>
          <w:tcPr>
            <w:tcW w:w="870" w:type="pct"/>
            <w:tcBorders>
              <w:top w:val="single" w:sz="4" w:space="0" w:color="auto"/>
              <w:left w:val="single" w:sz="4" w:space="0" w:color="auto"/>
              <w:bottom w:val="nil"/>
              <w:right w:val="single" w:sz="4" w:space="0" w:color="auto"/>
            </w:tcBorders>
            <w:vAlign w:val="center"/>
          </w:tcPr>
          <w:p w:rsidR="00730E5E" w:rsidRPr="00730E5E" w:rsidRDefault="00730E5E" w:rsidP="00730E5E">
            <w:pPr>
              <w:pStyle w:val="affff"/>
              <w:jc w:val="center"/>
              <w:rPr>
                <w:rFonts w:ascii="Times New Roman" w:hAnsi="Times New Roman"/>
                <w:color w:val="000000" w:themeColor="text1"/>
                <w:sz w:val="12"/>
                <w:szCs w:val="12"/>
              </w:rPr>
            </w:pPr>
          </w:p>
        </w:tc>
      </w:tr>
      <w:tr w:rsidR="00730E5E" w:rsidRPr="00730E5E" w:rsidTr="00730E5E">
        <w:trPr>
          <w:cantSplit/>
          <w:trHeight w:val="80"/>
        </w:trPr>
        <w:tc>
          <w:tcPr>
            <w:tcW w:w="1217" w:type="pct"/>
            <w:tcBorders>
              <w:top w:val="nil"/>
              <w:left w:val="single" w:sz="4" w:space="0" w:color="auto"/>
              <w:bottom w:val="nil"/>
              <w:right w:val="single" w:sz="4" w:space="0" w:color="auto"/>
            </w:tcBorders>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порыв</w:t>
            </w:r>
          </w:p>
        </w:tc>
        <w:tc>
          <w:tcPr>
            <w:tcW w:w="1006" w:type="pct"/>
            <w:tcBorders>
              <w:top w:val="nil"/>
              <w:left w:val="single" w:sz="4" w:space="0" w:color="auto"/>
              <w:bottom w:val="nil"/>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1</w:t>
            </w:r>
          </w:p>
        </w:tc>
        <w:tc>
          <w:tcPr>
            <w:tcW w:w="883" w:type="pct"/>
            <w:tcBorders>
              <w:top w:val="nil"/>
              <w:left w:val="single" w:sz="4" w:space="0" w:color="auto"/>
              <w:bottom w:val="nil"/>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 xml:space="preserve">4,82 </w:t>
            </w:r>
          </w:p>
        </w:tc>
        <w:tc>
          <w:tcPr>
            <w:tcW w:w="1024" w:type="pct"/>
            <w:tcBorders>
              <w:top w:val="nil"/>
              <w:left w:val="single" w:sz="4" w:space="0" w:color="auto"/>
              <w:bottom w:val="nil"/>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112,05</w:t>
            </w:r>
          </w:p>
        </w:tc>
        <w:tc>
          <w:tcPr>
            <w:tcW w:w="870" w:type="pct"/>
            <w:tcBorders>
              <w:top w:val="nil"/>
              <w:left w:val="single" w:sz="4" w:space="0" w:color="auto"/>
              <w:bottom w:val="nil"/>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lang w:val="en-US"/>
              </w:rPr>
            </w:pPr>
            <w:r w:rsidRPr="00730E5E">
              <w:rPr>
                <w:rFonts w:ascii="Times New Roman" w:hAnsi="Times New Roman"/>
                <w:color w:val="000000" w:themeColor="text1"/>
                <w:sz w:val="12"/>
                <w:szCs w:val="12"/>
              </w:rPr>
              <w:t>28,38</w:t>
            </w:r>
          </w:p>
        </w:tc>
      </w:tr>
      <w:tr w:rsidR="00730E5E" w:rsidRPr="00730E5E" w:rsidTr="00730E5E">
        <w:trPr>
          <w:cantSplit/>
          <w:trHeight w:val="80"/>
        </w:trPr>
        <w:tc>
          <w:tcPr>
            <w:tcW w:w="1217" w:type="pct"/>
            <w:tcBorders>
              <w:top w:val="nil"/>
              <w:left w:val="single" w:sz="4" w:space="0" w:color="auto"/>
              <w:bottom w:val="single" w:sz="4" w:space="0" w:color="auto"/>
              <w:right w:val="single" w:sz="4" w:space="0" w:color="auto"/>
            </w:tcBorders>
          </w:tcPr>
          <w:p w:rsidR="00730E5E" w:rsidRPr="00730E5E" w:rsidRDefault="00730E5E" w:rsidP="00730E5E">
            <w:pPr>
              <w:spacing w:after="0" w:line="240" w:lineRule="auto"/>
              <w:rPr>
                <w:rFonts w:ascii="Times New Roman" w:hAnsi="Times New Roman" w:cs="Times New Roman"/>
                <w:color w:val="000000" w:themeColor="text1"/>
                <w:sz w:val="12"/>
                <w:szCs w:val="12"/>
              </w:rPr>
            </w:pPr>
            <w:r w:rsidRPr="00730E5E">
              <w:rPr>
                <w:rFonts w:ascii="Times New Roman" w:hAnsi="Times New Roman" w:cs="Times New Roman"/>
                <w:color w:val="000000" w:themeColor="text1"/>
                <w:sz w:val="12"/>
                <w:szCs w:val="12"/>
              </w:rPr>
              <w:t>- свищ</w:t>
            </w:r>
          </w:p>
        </w:tc>
        <w:tc>
          <w:tcPr>
            <w:tcW w:w="1006" w:type="pct"/>
            <w:tcBorders>
              <w:top w:val="nil"/>
              <w:left w:val="single" w:sz="4" w:space="0" w:color="auto"/>
              <w:bottom w:val="single" w:sz="4" w:space="0" w:color="auto"/>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rPr>
            </w:pPr>
            <w:r w:rsidRPr="00730E5E">
              <w:rPr>
                <w:rFonts w:ascii="Times New Roman" w:hAnsi="Times New Roman"/>
                <w:color w:val="000000" w:themeColor="text1"/>
                <w:sz w:val="12"/>
                <w:szCs w:val="12"/>
              </w:rPr>
              <w:t>2</w:t>
            </w:r>
          </w:p>
        </w:tc>
        <w:tc>
          <w:tcPr>
            <w:tcW w:w="883" w:type="pct"/>
            <w:tcBorders>
              <w:top w:val="nil"/>
              <w:left w:val="single" w:sz="4" w:space="0" w:color="auto"/>
              <w:bottom w:val="single" w:sz="4" w:space="0" w:color="auto"/>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lang w:val="en-US"/>
              </w:rPr>
            </w:pPr>
            <w:r w:rsidRPr="00730E5E">
              <w:rPr>
                <w:rFonts w:ascii="Times New Roman" w:hAnsi="Times New Roman"/>
                <w:color w:val="000000" w:themeColor="text1"/>
                <w:sz w:val="12"/>
                <w:szCs w:val="12"/>
              </w:rPr>
              <w:t>3,65</w:t>
            </w:r>
          </w:p>
        </w:tc>
        <w:tc>
          <w:tcPr>
            <w:tcW w:w="1024" w:type="pct"/>
            <w:tcBorders>
              <w:top w:val="nil"/>
              <w:left w:val="single" w:sz="4" w:space="0" w:color="auto"/>
              <w:bottom w:val="single" w:sz="4" w:space="0" w:color="auto"/>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lang w:val="en-US"/>
              </w:rPr>
            </w:pPr>
            <w:r w:rsidRPr="00730E5E">
              <w:rPr>
                <w:rFonts w:ascii="Times New Roman" w:hAnsi="Times New Roman"/>
                <w:color w:val="000000" w:themeColor="text1"/>
                <w:sz w:val="12"/>
                <w:szCs w:val="12"/>
              </w:rPr>
              <w:t>96,93</w:t>
            </w:r>
          </w:p>
        </w:tc>
        <w:tc>
          <w:tcPr>
            <w:tcW w:w="870" w:type="pct"/>
            <w:tcBorders>
              <w:top w:val="nil"/>
              <w:left w:val="single" w:sz="4" w:space="0" w:color="auto"/>
              <w:bottom w:val="single" w:sz="4" w:space="0" w:color="auto"/>
              <w:right w:val="single" w:sz="4" w:space="0" w:color="auto"/>
            </w:tcBorders>
            <w:vAlign w:val="center"/>
          </w:tcPr>
          <w:p w:rsidR="00730E5E" w:rsidRPr="00730E5E" w:rsidRDefault="00730E5E" w:rsidP="00730E5E">
            <w:pPr>
              <w:pStyle w:val="affff"/>
              <w:spacing w:before="0"/>
              <w:jc w:val="center"/>
              <w:rPr>
                <w:rFonts w:ascii="Times New Roman" w:hAnsi="Times New Roman"/>
                <w:color w:val="000000" w:themeColor="text1"/>
                <w:sz w:val="12"/>
                <w:szCs w:val="12"/>
                <w:lang w:val="en-US"/>
              </w:rPr>
            </w:pPr>
            <w:r w:rsidRPr="00730E5E">
              <w:rPr>
                <w:rFonts w:ascii="Times New Roman" w:hAnsi="Times New Roman"/>
                <w:color w:val="000000" w:themeColor="text1"/>
                <w:sz w:val="12"/>
                <w:szCs w:val="12"/>
              </w:rPr>
              <w:t>24,57</w:t>
            </w:r>
          </w:p>
        </w:tc>
      </w:tr>
    </w:tbl>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соответствии с принятой классификацией чрезвычайных ситуаций по масштабам распространения аварии ЧС на проектируемом объекте будут носить локальный характер.</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Расчеты показали, что масштабы (размеры зон) потенциальных аварийных ситуаций распространяются только на обслуживающий персонал объекта или людей, случайно оказавшихся в непосредственной близости от проектируемых сооружений. Населенные пункты расположены на достаточном удалении от проектируемого объекта и не попадают в зону возможного воздействия (ударного, теплового, токсического).</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о численности и размещении персонала проектируемого объекта, объектов и/или организаций, населения на территориях, прилегающих к проектируемому объекту, которые могут оказаться, в зоне возможных чрезвычайных ситуаций природного и техногенного характера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В случае возникновения на объекте аварий с последующим воздействием поражающих факторов существует возможность попадания в зону данного воздействия работников по эксплуатации и обслуживанию объекта.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Для выполнения регламентных производственных операций на проектируемых сооружениях осуществляется периодический выезд обслуживающего персонала, который находится на объекте в течение непродолжительного времени. Численность производственного персонала, обслуживающего проектируемые сооружения, составляет 1 человек. В зоне теплового, ударного, токсического воздействия может оказаться трубопроводчик линейный (не более одного человека).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При проведении ремонтно-восстановительных работ в случае аварийной разгерметизации трубопровода в зоне действия поражающих факторов в результате развития аварии, сопровождающейся взрывом и/или пожаром, могут оказаться обслуживающий персонал, сотрудники охраны и люди, случайно оказавшиеся в непосредственной близости от места аварии.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Ближайшие населенные пункты расположены за пределами расчетных зон возможного ударного, теплового воздействия при авариях на проектируемых сооружениях.</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Результаты анализа риска чрезвычайных ситуаций для проектируемого объекта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Заменяемый участок нефтепровода не попадает под требования п. 6.5 СП 165.1325800.2014, в связи с этим оценка риска чрезвычайных ситуаций для данного участка не производилась.</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направленные на уменьшение риска чрезвычайных ситуаций на проектируемом объекте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Решения по исключению разгерметизации оборудования и предупреждению аварийных выбросов опасных веществ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полная герметизация технологических процессов;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730E5E">
        <w:rPr>
          <w:rFonts w:ascii="Times New Roman" w:eastAsia="Calibri" w:hAnsi="Times New Roman" w:cs="Times New Roman"/>
          <w:iCs/>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арматуры с классом герметичности не ниже «А»;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запорная арматура (задвижка клиновая с ручным приводом, задвижка клиновая с электроприводом) из низкоуглеродистой стали повышенной коррозионной стойкости (стойкой к СКР), герметичность затвора класса</w:t>
      </w:r>
      <w:proofErr w:type="gramStart"/>
      <w:r w:rsidRPr="00730E5E">
        <w:rPr>
          <w:rFonts w:ascii="Times New Roman" w:eastAsia="Calibri" w:hAnsi="Times New Roman" w:cs="Times New Roman"/>
          <w:iCs/>
          <w:sz w:val="12"/>
          <w:szCs w:val="12"/>
        </w:rPr>
        <w:t xml:space="preserve"> А</w:t>
      </w:r>
      <w:proofErr w:type="gram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электрооборудования во взрывозащищённом исполнении;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блокировка оборудования и сигнализация при отклонении от заданных параметров эксплуатации объектов;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мероприятия по </w:t>
      </w:r>
      <w:proofErr w:type="spellStart"/>
      <w:r w:rsidRPr="00730E5E">
        <w:rPr>
          <w:rFonts w:ascii="Times New Roman" w:eastAsia="Calibri" w:hAnsi="Times New Roman" w:cs="Times New Roman"/>
          <w:iCs/>
          <w:sz w:val="12"/>
          <w:szCs w:val="12"/>
        </w:rPr>
        <w:t>молниезащите</w:t>
      </w:r>
      <w:proofErr w:type="spellEnd"/>
      <w:r w:rsidRPr="00730E5E">
        <w:rPr>
          <w:rFonts w:ascii="Times New Roman" w:eastAsia="Calibri" w:hAnsi="Times New Roman" w:cs="Times New Roman"/>
          <w:iCs/>
          <w:sz w:val="12"/>
          <w:szCs w:val="12"/>
        </w:rPr>
        <w:t xml:space="preserve"> и защите от статического электричества;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материальное исполнение заменяемого участка напорного нефтепровода  и нефтегазосборных трубопроводов от АГЗУ-7, АГЗУ-6 принято из стали  повышенной коррозионной стойкости, класс прочности КП360;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оснащение трубопроводов устройствами для </w:t>
      </w:r>
      <w:proofErr w:type="gramStart"/>
      <w:r w:rsidRPr="00730E5E">
        <w:rPr>
          <w:rFonts w:ascii="Times New Roman" w:eastAsia="Calibri" w:hAnsi="Times New Roman" w:cs="Times New Roman"/>
          <w:iCs/>
          <w:sz w:val="12"/>
          <w:szCs w:val="12"/>
        </w:rPr>
        <w:t>контроля за</w:t>
      </w:r>
      <w:proofErr w:type="gramEnd"/>
      <w:r w:rsidRPr="00730E5E">
        <w:rPr>
          <w:rFonts w:ascii="Times New Roman" w:eastAsia="Calibri" w:hAnsi="Times New Roman" w:cs="Times New Roman"/>
          <w:iCs/>
          <w:sz w:val="12"/>
          <w:szCs w:val="12"/>
        </w:rPr>
        <w:t xml:space="preserve"> коррозией;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промывка и очистка внутренней полости трубопровода по окончании строительно-монтажных работ;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для обеспечения защиты трубопроводов и оборудования от коррозии предусмотрен ввод ингибиторов коррозии с помощью УДХ;</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для очистки проектируемого напорного нефтепровода УПСВ «Ивановская» – АГЗУ-1 Малиновская от </w:t>
      </w:r>
      <w:proofErr w:type="spellStart"/>
      <w:r w:rsidRPr="00730E5E">
        <w:rPr>
          <w:rFonts w:ascii="Times New Roman" w:eastAsia="Calibri" w:hAnsi="Times New Roman" w:cs="Times New Roman"/>
          <w:iCs/>
          <w:sz w:val="12"/>
          <w:szCs w:val="12"/>
        </w:rPr>
        <w:t>грязепарафиноотложений</w:t>
      </w:r>
      <w:proofErr w:type="spellEnd"/>
      <w:r w:rsidRPr="00730E5E">
        <w:rPr>
          <w:rFonts w:ascii="Times New Roman" w:eastAsia="Calibri" w:hAnsi="Times New Roman" w:cs="Times New Roman"/>
          <w:iCs/>
          <w:sz w:val="12"/>
          <w:szCs w:val="12"/>
        </w:rPr>
        <w:t xml:space="preserve"> (АСПО) предусматривается установка узлов пуска и приема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глубина заложения трубопровода в месте пересечения с полевыми и подъездными автодорогами не менее 1,7 м от верха покрытия дороги до верхней образующей трубы.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 трассе и на пересечениях с подземными коммуникациями заменяемого участка напорного нефтепровода и нефтегазосборных трубопроводов устанавливаются опознавательные знаки;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контроль физическими методами подвергаются 100 % сварных стыков </w:t>
      </w:r>
      <w:proofErr w:type="spellStart"/>
      <w:r w:rsidRPr="00730E5E">
        <w:rPr>
          <w:rFonts w:ascii="Times New Roman" w:eastAsia="Calibri" w:hAnsi="Times New Roman" w:cs="Times New Roman"/>
          <w:iCs/>
          <w:sz w:val="12"/>
          <w:szCs w:val="12"/>
        </w:rPr>
        <w:t>ппроектируемых</w:t>
      </w:r>
      <w:proofErr w:type="spellEnd"/>
      <w:r w:rsidRPr="00730E5E">
        <w:rPr>
          <w:rFonts w:ascii="Times New Roman" w:eastAsia="Calibri" w:hAnsi="Times New Roman" w:cs="Times New Roman"/>
          <w:iCs/>
          <w:sz w:val="12"/>
          <w:szCs w:val="12"/>
        </w:rPr>
        <w:t xml:space="preserve"> нефтепроводов, в том числе радиографическим методом 100 % соединений трубопроводов категорий</w:t>
      </w:r>
      <w:proofErr w:type="gramStart"/>
      <w:r w:rsidRPr="00730E5E">
        <w:rPr>
          <w:rFonts w:ascii="Times New Roman" w:eastAsia="Calibri" w:hAnsi="Times New Roman" w:cs="Times New Roman"/>
          <w:iCs/>
          <w:sz w:val="12"/>
          <w:szCs w:val="12"/>
        </w:rPr>
        <w:t xml:space="preserve"> С</w:t>
      </w:r>
      <w:proofErr w:type="gramEnd"/>
      <w:r w:rsidRPr="00730E5E">
        <w:rPr>
          <w:rFonts w:ascii="Times New Roman" w:eastAsia="Calibri" w:hAnsi="Times New Roman" w:cs="Times New Roman"/>
          <w:iCs/>
          <w:sz w:val="12"/>
          <w:szCs w:val="12"/>
        </w:rPr>
        <w:t xml:space="preserve"> и 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испытание трубопроводов на прочность и герметичность гидравлическим способом;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защита трубопроводов от внутренней и почвенной коррозии;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защита от атмосферной коррозии наружной поверхности трубопроводов, арматуры и металлоконструкций;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Pr="00730E5E">
        <w:rPr>
          <w:rFonts w:ascii="Times New Roman" w:eastAsia="Calibri" w:hAnsi="Times New Roman" w:cs="Times New Roman"/>
          <w:iCs/>
          <w:sz w:val="12"/>
          <w:szCs w:val="12"/>
        </w:rPr>
        <w:t>электрохимзащита</w:t>
      </w:r>
      <w:proofErr w:type="spellEnd"/>
      <w:r w:rsidRPr="00730E5E">
        <w:rPr>
          <w:rFonts w:ascii="Times New Roman" w:eastAsia="Calibri" w:hAnsi="Times New Roman" w:cs="Times New Roman"/>
          <w:iCs/>
          <w:sz w:val="12"/>
          <w:szCs w:val="12"/>
        </w:rPr>
        <w:t xml:space="preserve"> трубопроводов.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Состав рекомендуемого комплекса организационных мероприятий: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соблюдение технологических режимов эксплуатации сооружений;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постоянный </w:t>
      </w:r>
      <w:proofErr w:type="gramStart"/>
      <w:r w:rsidRPr="00730E5E">
        <w:rPr>
          <w:rFonts w:ascii="Times New Roman" w:eastAsia="Calibri" w:hAnsi="Times New Roman" w:cs="Times New Roman"/>
          <w:iCs/>
          <w:sz w:val="12"/>
          <w:szCs w:val="12"/>
        </w:rPr>
        <w:t>контроль за</w:t>
      </w:r>
      <w:proofErr w:type="gramEnd"/>
      <w:r w:rsidRPr="00730E5E">
        <w:rPr>
          <w:rFonts w:ascii="Times New Roman" w:eastAsia="Calibri" w:hAnsi="Times New Roman" w:cs="Times New Roman"/>
          <w:iCs/>
          <w:sz w:val="12"/>
          <w:szCs w:val="12"/>
        </w:rPr>
        <w:t xml:space="preserve"> герметичностью трубопроводов, фланцевых соединений и затворов запорной арматуры;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проведение на предприятии периодических учений по ликвидации возможных аварийных ситуаций;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Решения, направленные на предупреждение развития аварии и локализацию выбросов (сбросов) опасных веществ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арматуры с классом герметичности не ниже «А»;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электрооборудования во взрывозащищённом исполнении;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блокировка оборудования и сигнализация при отклонении от заданных параметров эксплуатации объектов;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снабжение электроэнергией проектируемых объектов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мероприятия по </w:t>
      </w:r>
      <w:proofErr w:type="spellStart"/>
      <w:r w:rsidRPr="00730E5E">
        <w:rPr>
          <w:rFonts w:ascii="Times New Roman" w:eastAsia="Calibri" w:hAnsi="Times New Roman" w:cs="Times New Roman"/>
          <w:iCs/>
          <w:sz w:val="12"/>
          <w:szCs w:val="12"/>
        </w:rPr>
        <w:t>молниезащите</w:t>
      </w:r>
      <w:proofErr w:type="spellEnd"/>
      <w:r w:rsidRPr="00730E5E">
        <w:rPr>
          <w:rFonts w:ascii="Times New Roman" w:eastAsia="Calibri" w:hAnsi="Times New Roman" w:cs="Times New Roman"/>
          <w:iCs/>
          <w:sz w:val="12"/>
          <w:szCs w:val="12"/>
        </w:rPr>
        <w:t xml:space="preserve"> и защите от статического электричества;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воздушниками и сигнализаторами верхнего уровня дренажных емкостей;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указательных столбов опознавательными знаками по трассе проектируемого трубопровода, мест установки КИП, мест пересечений с другими коммуникациями.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размещение технологического оборудования с обеспечением необходимых по нормам проходов и с учетом требуемых противопожарных разрывов.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30E5E">
        <w:rPr>
          <w:rFonts w:ascii="Times New Roman" w:eastAsia="Calibri" w:hAnsi="Times New Roman" w:cs="Times New Roman"/>
          <w:i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СП 231.1311500.2015 «Обустройство нефтяных и газовых месторождений. Требования пожарной безопасности»;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СП 18.13330.2011 «Генеральные планы промышленных предприятий. Актуализированная редакция. СНиП II-89-80*»;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ПУЭ «Правила устройства электроустановок»;</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ППБО-85 «Правила пожарной безопасности в нефтяной и газовой промышленности».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5.1 тома 8 «Мероприятия по обеспечению пожарной безопасности».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730E5E">
        <w:rPr>
          <w:rFonts w:ascii="Times New Roman" w:eastAsia="Calibri" w:hAnsi="Times New Roman" w:cs="Times New Roman"/>
          <w:iCs/>
          <w:sz w:val="12"/>
          <w:szCs w:val="12"/>
        </w:rPr>
        <w:t>ств пр</w:t>
      </w:r>
      <w:proofErr w:type="gramEnd"/>
      <w:r w:rsidRPr="00730E5E">
        <w:rPr>
          <w:rFonts w:ascii="Times New Roman" w:eastAsia="Calibri" w:hAnsi="Times New Roman" w:cs="Times New Roman"/>
          <w:i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Решения по обеспечению </w:t>
      </w:r>
      <w:proofErr w:type="spellStart"/>
      <w:r w:rsidRPr="00730E5E">
        <w:rPr>
          <w:rFonts w:ascii="Times New Roman" w:eastAsia="Calibri" w:hAnsi="Times New Roman" w:cs="Times New Roman"/>
          <w:iCs/>
          <w:sz w:val="12"/>
          <w:szCs w:val="12"/>
        </w:rPr>
        <w:t>взрывопожаробезопасности</w:t>
      </w:r>
      <w:proofErr w:type="spellEnd"/>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целях обеспечения взрывопожарной безопасности, предусмотрен комплекс мероприятий, включающий в себя: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расстояния между зданиями и сооружениями приняты в соответствии с требованиями противопожарных и санитарных норм;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730E5E">
        <w:rPr>
          <w:rFonts w:ascii="Times New Roman" w:eastAsia="Calibri" w:hAnsi="Times New Roman" w:cs="Times New Roman"/>
          <w:i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приборы, </w:t>
      </w:r>
      <w:proofErr w:type="spellStart"/>
      <w:r w:rsidRPr="00730E5E">
        <w:rPr>
          <w:rFonts w:ascii="Times New Roman" w:eastAsia="Calibri" w:hAnsi="Times New Roman" w:cs="Times New Roman"/>
          <w:iCs/>
          <w:sz w:val="12"/>
          <w:szCs w:val="12"/>
        </w:rPr>
        <w:t>эксплуатирующиеся</w:t>
      </w:r>
      <w:proofErr w:type="spellEnd"/>
      <w:r w:rsidRPr="00730E5E">
        <w:rPr>
          <w:rFonts w:ascii="Times New Roman" w:eastAsia="Calibri" w:hAnsi="Times New Roman" w:cs="Times New Roman"/>
          <w:iCs/>
          <w:sz w:val="12"/>
          <w:szCs w:val="12"/>
        </w:rPr>
        <w:t xml:space="preserve"> во взрывоопасных зонах, имеют взрывобезопасное исполнение со степенью </w:t>
      </w:r>
      <w:proofErr w:type="spellStart"/>
      <w:r w:rsidRPr="00730E5E">
        <w:rPr>
          <w:rFonts w:ascii="Times New Roman" w:eastAsia="Calibri" w:hAnsi="Times New Roman" w:cs="Times New Roman"/>
          <w:iCs/>
          <w:sz w:val="12"/>
          <w:szCs w:val="12"/>
        </w:rPr>
        <w:t>взрывозащиты</w:t>
      </w:r>
      <w:proofErr w:type="spellEnd"/>
      <w:r w:rsidRPr="00730E5E">
        <w:rPr>
          <w:rFonts w:ascii="Times New Roman" w:eastAsia="Calibri" w:hAnsi="Times New Roman" w:cs="Times New Roman"/>
          <w:iCs/>
          <w:sz w:val="12"/>
          <w:szCs w:val="12"/>
        </w:rPr>
        <w:t xml:space="preserve"> согласно классу взрывоопасной зоны;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емкости дренажные оборудуются воздушником с </w:t>
      </w:r>
      <w:proofErr w:type="spellStart"/>
      <w:r w:rsidRPr="00730E5E">
        <w:rPr>
          <w:rFonts w:ascii="Times New Roman" w:eastAsia="Calibri" w:hAnsi="Times New Roman" w:cs="Times New Roman"/>
          <w:iCs/>
          <w:sz w:val="12"/>
          <w:szCs w:val="12"/>
        </w:rPr>
        <w:t>огнепреградителем</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Pr="00730E5E">
        <w:rPr>
          <w:rFonts w:ascii="Times New Roman" w:eastAsia="Calibri" w:hAnsi="Times New Roman" w:cs="Times New Roman"/>
          <w:iCs/>
          <w:sz w:val="12"/>
          <w:szCs w:val="12"/>
        </w:rPr>
        <w:t>молниезащита</w:t>
      </w:r>
      <w:proofErr w:type="spellEnd"/>
      <w:r w:rsidRPr="00730E5E">
        <w:rPr>
          <w:rFonts w:ascii="Times New Roman" w:eastAsia="Calibri" w:hAnsi="Times New Roman" w:cs="Times New Roman"/>
          <w:iCs/>
          <w:sz w:val="12"/>
          <w:szCs w:val="12"/>
        </w:rPr>
        <w:t>, защита от вторичных проявлений молнии и защита от статического электричества;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применение кабельной продукции, не распространяющей горение при групповой прокладке, с низким </w:t>
      </w:r>
      <w:proofErr w:type="spellStart"/>
      <w:r w:rsidRPr="00730E5E">
        <w:rPr>
          <w:rFonts w:ascii="Times New Roman" w:eastAsia="Calibri" w:hAnsi="Times New Roman" w:cs="Times New Roman"/>
          <w:iCs/>
          <w:sz w:val="12"/>
          <w:szCs w:val="12"/>
        </w:rPr>
        <w:t>дым</w:t>
      </w:r>
      <w:proofErr w:type="gramStart"/>
      <w:r w:rsidRPr="00730E5E">
        <w:rPr>
          <w:rFonts w:ascii="Times New Roman" w:eastAsia="Calibri" w:hAnsi="Times New Roman" w:cs="Times New Roman"/>
          <w:iCs/>
          <w:sz w:val="12"/>
          <w:szCs w:val="12"/>
        </w:rPr>
        <w:t>о</w:t>
      </w:r>
      <w:proofErr w:type="spellEnd"/>
      <w:r w:rsidRPr="00730E5E">
        <w:rPr>
          <w:rFonts w:ascii="Times New Roman" w:eastAsia="Calibri" w:hAnsi="Times New Roman" w:cs="Times New Roman"/>
          <w:iCs/>
          <w:sz w:val="12"/>
          <w:szCs w:val="12"/>
        </w:rPr>
        <w:t>-</w:t>
      </w:r>
      <w:proofErr w:type="gramEnd"/>
      <w:r w:rsidRPr="00730E5E">
        <w:rPr>
          <w:rFonts w:ascii="Times New Roman" w:eastAsia="Calibri" w:hAnsi="Times New Roman" w:cs="Times New Roman"/>
          <w:iCs/>
          <w:sz w:val="12"/>
          <w:szCs w:val="12"/>
        </w:rPr>
        <w:t xml:space="preserve"> и </w:t>
      </w:r>
      <w:proofErr w:type="spellStart"/>
      <w:r w:rsidRPr="00730E5E">
        <w:rPr>
          <w:rFonts w:ascii="Times New Roman" w:eastAsia="Calibri" w:hAnsi="Times New Roman" w:cs="Times New Roman"/>
          <w:iCs/>
          <w:sz w:val="12"/>
          <w:szCs w:val="12"/>
        </w:rPr>
        <w:t>газовыделением</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оборудования в шкафном и блочном исполнении;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проектируемых сооружений системой автоматизации и телемеханизации и дистанционное управление технологическим процессом;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оснащение объекта первичными средствами пожаротушения;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содержание первичных средств пожаротушения в исправном состоянии и готовых к применению;</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освобождение трубопроводов от нефти во время ремонтных работ;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730E5E">
        <w:rPr>
          <w:rFonts w:ascii="Times New Roman" w:eastAsia="Calibri" w:hAnsi="Times New Roman" w:cs="Times New Roman"/>
          <w:iCs/>
          <w:sz w:val="12"/>
          <w:szCs w:val="12"/>
        </w:rPr>
        <w:t>обучение по предупреждению</w:t>
      </w:r>
      <w:proofErr w:type="gramEnd"/>
      <w:r w:rsidRPr="00730E5E">
        <w:rPr>
          <w:rFonts w:ascii="Times New Roman" w:eastAsia="Calibri" w:hAnsi="Times New Roman" w:cs="Times New Roman"/>
          <w:iCs/>
          <w:sz w:val="12"/>
          <w:szCs w:val="12"/>
        </w:rPr>
        <w:t xml:space="preserve"> и тушению возможных пожаров в порядке, установленном руководителем;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предусматривается своевременная очистка территории объекта от горючих отходов, мусора, тары;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При эксплуатации проектируемых сооружений необходимо строгое соблюдение следующих требований пожарной безопасности: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загромождение дорог, проездов, проходов с площадок и выходов из помещений;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курение и разведение открытого огня на территории  проектируемого объекта;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обогрев трубопроводов, заполненных горючими и токсичными веществами, открытым пламенем;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запрещается производство каких-либо работ при обнаружении утечек газа и нефти, немедленно принимаются меры по их ликвидации.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730E5E">
        <w:rPr>
          <w:rFonts w:ascii="Times New Roman" w:eastAsia="Calibri" w:hAnsi="Times New Roman" w:cs="Times New Roman"/>
          <w:iCs/>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730E5E">
        <w:rPr>
          <w:rFonts w:ascii="Times New Roman" w:eastAsia="Calibri" w:hAnsi="Times New Roman" w:cs="Times New Roman"/>
          <w:iCs/>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о категории зданий, сооружений, помещений, наружных установок по признаку взрывопожарной и пожарной опасности, 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томе 8 «Мероприятия по обеспечению пожарной безопасности» (5753П-П-155.000.000-ПБ-01).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Ближайшим к проектируемому объекту подразделением пожарной охраны является ПЧ-175, которая дислоцируется в п. Суходол Сергиевского района Самарской области на расстоянии 34 км. Время прибытия на объе</w:t>
      </w:r>
      <w:proofErr w:type="gramStart"/>
      <w:r w:rsidRPr="00730E5E">
        <w:rPr>
          <w:rFonts w:ascii="Times New Roman" w:eastAsia="Calibri" w:hAnsi="Times New Roman" w:cs="Times New Roman"/>
          <w:iCs/>
          <w:sz w:val="12"/>
          <w:szCs w:val="12"/>
        </w:rPr>
        <w:t>кт в сл</w:t>
      </w:r>
      <w:proofErr w:type="gramEnd"/>
      <w:r w:rsidRPr="00730E5E">
        <w:rPr>
          <w:rFonts w:ascii="Times New Roman" w:eastAsia="Calibri" w:hAnsi="Times New Roman" w:cs="Times New Roman"/>
          <w:iCs/>
          <w:sz w:val="12"/>
          <w:szCs w:val="12"/>
        </w:rPr>
        <w:t xml:space="preserve">учае возникновения пожара составляет 51 минута (при скорости движения пожарного автомобиля 40 км/ч). На вооружении ПЧ-175 имеются две автоцистерны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730E5E">
        <w:rPr>
          <w:rFonts w:ascii="Times New Roman" w:eastAsia="Calibri" w:hAnsi="Times New Roman" w:cs="Times New Roman"/>
          <w:iCs/>
          <w:sz w:val="12"/>
          <w:szCs w:val="12"/>
        </w:rPr>
        <w:t xml:space="preserve">АЦ-6,0-70(43118), АЦ-7,0-70(43118) – в боевом расчете; автоцистерна АЦ-6,0-70(43118), АПТ-8,0-40(43118), АР-2(43114) ПНС-110(43118 – в резерве. </w:t>
      </w:r>
      <w:proofErr w:type="gramEnd"/>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Численность личного состава дежурного караула составляет 13 человек. Личный состав обеспечен боевой одеждой, пожарная автотехника укомплектована диэлектрическими средствами.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Тушение пожара до прибытия дежурного караула пожарной части осуществляется первичными средствами пожаротушения.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 мониторингу стационарными автоматизированными системами состояния систем инженерно-технического обеспечения, строительных конструкций зданий (сооружений) проектируемого объекта, технологических процессов, соответствующих функциональному назначению зданий и сооружений, опасных природных процессов и явлений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по контролю радиационной, химической обстановки, обнаружения взрывоопасных концентраций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lastRenderedPageBreak/>
        <w:t>Контроль состояния воздушной среды при обслуживании, проведении аварийных и ремонтных работ проектируемых сооружений осуществления индивидуальными переносными газоанализаторами во взрывозащищенном исполнении.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по мониторингу технологических процессов, соответствующих функциональному назначению зданий и сооружений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Настоящим проектом предусматривается подключение объектов автоматизации к действующей автоматизированной системе диспетчерского контроля и управления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центра сбора и обработки информации (ЦСОИ) «Суходол», построенной на базе SCADA «Телескоп+».</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Узлы запорной арматуры с электроприводом, комплектная трансформаторная подстанция, установка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 xml:space="preserve"> являются объектами телемеханизации.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Для сбора и обработки информации поступающей от средств автоматизации, расположенных в районе площадки узла пуска задвижки с электроприводом Эз-1, организуется КП телемеханики (с абонентским номером в АСДУ) на основе терминального контроллера в шкафу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Вся информация от объектов автоматизации, расположенных в районе площадки узла пуска с электроприводом Эз-1 передается на терминальный контроллер. Информация от штатного контроллера установки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 xml:space="preserve">,  передается на терминальный контроллер по интерфейсу RS-485 с использованием протокола передачи данных </w:t>
      </w:r>
      <w:proofErr w:type="spellStart"/>
      <w:r w:rsidRPr="00730E5E">
        <w:rPr>
          <w:rFonts w:ascii="Times New Roman" w:eastAsia="Calibri" w:hAnsi="Times New Roman" w:cs="Times New Roman"/>
          <w:iCs/>
          <w:sz w:val="12"/>
          <w:szCs w:val="12"/>
        </w:rPr>
        <w:t>ModBus</w:t>
      </w:r>
      <w:proofErr w:type="spellEnd"/>
      <w:r w:rsidRPr="00730E5E">
        <w:rPr>
          <w:rFonts w:ascii="Times New Roman" w:eastAsia="Calibri" w:hAnsi="Times New Roman" w:cs="Times New Roman"/>
          <w:iCs/>
          <w:sz w:val="12"/>
          <w:szCs w:val="12"/>
        </w:rPr>
        <w:t xml:space="preserve"> RTU. Контроллер осуществляет преобразование информации, поступающей от датчиков с аналоговыми, дискретными и цифровыми выходными сигналами и передачу обработанной информации в ЦСОИ «Суходол» по средствам GPRS/GSM модемов, предусмотренных маркой СС.</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контроллер. Контроллер осуществляет преобразование информации, поступающей от КТП и передачу обработанной информации в ЦСОИ «Суходол» посредством GPRS/GSM модема, предусмотренного маркой СС.</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Технические средства автоматизации установки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 xml:space="preserve"> обеспечивают автоматизацию в объеме, определяемом проектными решениями и требованиями МУК ЕТТ № П4-06 М-0008, версия 2.0.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Технические средства автоматизации подстанции трансформаторной комплектной обеспечивают автоматизацию в объеме, определяемом проектными решениями и требованиями МУК ЕТТ № П4-06 М-0087, версия 1.0.</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Терминальные контроллеры, вторичные приборы, электроаппаратура и оборудование связи устанавливаются в шкафу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 xml:space="preserve"> наружного исполнения. Шкаф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 xml:space="preserve"> размещается в районе площадки узла пуска задвижки с электроприводом Эз-1.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настоящем проекте рассматриваются вопросы автоматизации и телемеханизации следующих объектов: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подключение в трубопровод на УПСВ «Ивановская» (задвижка с ручным приводом РЗА-1);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установка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емкость дренажная ДЕ-1 для дренажа установки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пуска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емкость дренажная ДЕ-2 для дренажа камеры пуска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задвижка с электроприводом Эз-1 (на площадке узла пуска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запорной арматуры (задвижка с ручным приводом РЗА-2);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запорной арматуры (задвижка с ручным приводом РЗА-3);</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подключения №1 (задвижка с ручным приводом РЗА-4);</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подключения №2 (задвижка с ручным приводом РЗА-5);</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узел приема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емкость дренажная ДЕ-3 для дренажа камеры приема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подстанция трансформаторная комплектная.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Площадка узла пуска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Технические средства автоматизации узла пуска ОУ обеспечивают: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на площадке узла пуска О</w:t>
      </w:r>
      <w:r>
        <w:rPr>
          <w:rFonts w:ascii="Times New Roman" w:eastAsia="Calibri" w:hAnsi="Times New Roman" w:cs="Times New Roman"/>
          <w:iCs/>
          <w:sz w:val="12"/>
          <w:szCs w:val="12"/>
        </w:rPr>
        <w:t xml:space="preserve">У до задвижки с ручным приводом </w:t>
      </w:r>
      <w:r w:rsidRPr="00730E5E">
        <w:rPr>
          <w:rFonts w:ascii="Times New Roman" w:eastAsia="Calibri" w:hAnsi="Times New Roman" w:cs="Times New Roman"/>
          <w:iCs/>
          <w:sz w:val="12"/>
          <w:szCs w:val="12"/>
        </w:rPr>
        <w:t>РЗА-1;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на площадке узла пуска ОУ после задвижки с ручным приводом РЗА-1;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контроль и сигнализацию верхнего уровня жидкости в дренажной емкости ДЕ-1;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местную звуковую сигнализацию верхнего уровня в дренажной емкости ДЕ-1;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контроль и сигнализацию верхнего уровня жидкости в дренажной емкости ДЕ-2;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местную звуковую сигнализацию верхнего уровня в дренажной емкости ДЕ-2;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в узле запорной арматуры (задвижка с электроприводом  Эз-1);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телеизмерение давления нефти на площадке узла пуска ОУ (задвижка с электроприводом  Эз-1);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телесигнализация минимального давления на площадке узла пуска ОУ (задвижка с электроприводом  Эз-1);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автоматическое закрытие запорной арматуры Эз-1 при минимальном давлении;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телеуправление электроприводом запорной арматуры Эз-1;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телесигнализацию об аварии электропривода запорной арматуры Эз-1;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телесигнализацию понижения температуры в шкафу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 xml:space="preserve"> ниже нормы;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телесигнализацию открытия двери в шкаф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телесигнализацию отсутствия напряжения питания в шкафу </w:t>
      </w:r>
      <w:proofErr w:type="spellStart"/>
      <w:r w:rsidRPr="00730E5E">
        <w:rPr>
          <w:rFonts w:ascii="Times New Roman" w:eastAsia="Calibri" w:hAnsi="Times New Roman" w:cs="Times New Roman"/>
          <w:iCs/>
          <w:sz w:val="12"/>
          <w:szCs w:val="12"/>
        </w:rPr>
        <w:t>КИПиА</w:t>
      </w:r>
      <w:proofErr w:type="spellEnd"/>
      <w:r w:rsidRPr="00730E5E">
        <w:rPr>
          <w:rFonts w:ascii="Times New Roman" w:eastAsia="Calibri" w:hAnsi="Times New Roman" w:cs="Times New Roman"/>
          <w:iCs/>
          <w:sz w:val="12"/>
          <w:szCs w:val="12"/>
        </w:rPr>
        <w:t>;</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телесигнализацию </w:t>
      </w:r>
      <w:proofErr w:type="spellStart"/>
      <w:r w:rsidRPr="00730E5E">
        <w:rPr>
          <w:rFonts w:ascii="Times New Roman" w:eastAsia="Calibri" w:hAnsi="Times New Roman" w:cs="Times New Roman"/>
          <w:iCs/>
          <w:sz w:val="12"/>
          <w:szCs w:val="12"/>
        </w:rPr>
        <w:t>несанкционрованного</w:t>
      </w:r>
      <w:proofErr w:type="spellEnd"/>
      <w:r w:rsidRPr="00730E5E">
        <w:rPr>
          <w:rFonts w:ascii="Times New Roman" w:eastAsia="Calibri" w:hAnsi="Times New Roman" w:cs="Times New Roman"/>
          <w:iCs/>
          <w:sz w:val="12"/>
          <w:szCs w:val="12"/>
        </w:rPr>
        <w:t xml:space="preserve"> доступа в КТП;</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телесигнализацию неисправности охранно-пожарной системы;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телесигнализацию сигнала о пожаре в КТП;</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передачу данных от счетчика электроэнергии;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передачу данных от электропривода запорной арматуры Эз-1 по интерфейсу RS-485;</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730E5E">
        <w:rPr>
          <w:rFonts w:ascii="Times New Roman" w:eastAsia="Calibri" w:hAnsi="Times New Roman" w:cs="Times New Roman"/>
          <w:iCs/>
          <w:sz w:val="12"/>
          <w:szCs w:val="12"/>
        </w:rPr>
        <w:t xml:space="preserve">передачу данных от штатного контроллера установки дозированной подачи </w:t>
      </w:r>
      <w:proofErr w:type="spellStart"/>
      <w:r w:rsidRPr="00730E5E">
        <w:rPr>
          <w:rFonts w:ascii="Times New Roman" w:eastAsia="Calibri" w:hAnsi="Times New Roman" w:cs="Times New Roman"/>
          <w:iCs/>
          <w:sz w:val="12"/>
          <w:szCs w:val="12"/>
        </w:rPr>
        <w:t>химреагентов</w:t>
      </w:r>
      <w:proofErr w:type="spellEnd"/>
      <w:r w:rsidRPr="00730E5E">
        <w:rPr>
          <w:rFonts w:ascii="Times New Roman" w:eastAsia="Calibri" w:hAnsi="Times New Roman" w:cs="Times New Roman"/>
          <w:iCs/>
          <w:sz w:val="12"/>
          <w:szCs w:val="12"/>
        </w:rPr>
        <w:t xml:space="preserve"> по интерфейсу RS-485.</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Напорный нефтепровод</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Технические средства автоматизации напорного нефтепровода обеспечивают: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на узле запорной арматуры (задвижка с ручным приводом РЗА-2);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на узле запорной арматуры (задвижка с ручным приводом РЗА-3);</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в напорном нефтепроводе на узле подключения №1;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в напорном нефтепроводе на узле подключения №2.</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Площадка узла приема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давления нефти на площадке узла приема ОУ;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измерение верхнего уровня в дренажной емкости ДЕ-3 по месту.</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Установка дозирования </w:t>
      </w:r>
      <w:proofErr w:type="spellStart"/>
      <w:r w:rsidRPr="00730E5E">
        <w:rPr>
          <w:rFonts w:ascii="Times New Roman" w:eastAsia="Calibri" w:hAnsi="Times New Roman" w:cs="Times New Roman"/>
          <w:iCs/>
          <w:sz w:val="12"/>
          <w:szCs w:val="12"/>
        </w:rPr>
        <w:t>химреагента</w:t>
      </w:r>
      <w:proofErr w:type="spellEnd"/>
      <w:r w:rsidRPr="00730E5E">
        <w:rPr>
          <w:rFonts w:ascii="Times New Roman" w:eastAsia="Calibri" w:hAnsi="Times New Roman" w:cs="Times New Roman"/>
          <w:iCs/>
          <w:sz w:val="12"/>
          <w:szCs w:val="12"/>
        </w:rPr>
        <w:t xml:space="preserve"> (УДХ)</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Установка дозирования </w:t>
      </w:r>
      <w:proofErr w:type="spellStart"/>
      <w:r w:rsidRPr="00730E5E">
        <w:rPr>
          <w:rFonts w:ascii="Times New Roman" w:eastAsia="Calibri" w:hAnsi="Times New Roman" w:cs="Times New Roman"/>
          <w:iCs/>
          <w:sz w:val="12"/>
          <w:szCs w:val="12"/>
        </w:rPr>
        <w:t>химреагента</w:t>
      </w:r>
      <w:proofErr w:type="spellEnd"/>
      <w:r w:rsidRPr="00730E5E">
        <w:rPr>
          <w:rFonts w:ascii="Times New Roman" w:eastAsia="Calibri" w:hAnsi="Times New Roman" w:cs="Times New Roman"/>
          <w:iCs/>
          <w:sz w:val="12"/>
          <w:szCs w:val="12"/>
        </w:rPr>
        <w:t xml:space="preserve"> УДХ  поставляется с собственными средствами автоматизации в соответствии с требованиями Методических указаний Компании «Единые технические требования к УЭЦН, ШСНУ, НКТ и другому оборудованию для добычи нефти» № П1-01.05 М-0005. Технические средства автоматизации УДХ обеспечивают передачу данных по интерфейсу RS-485, в том числе: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730E5E">
        <w:rPr>
          <w:rFonts w:ascii="Times New Roman" w:eastAsia="Calibri" w:hAnsi="Times New Roman" w:cs="Times New Roman"/>
          <w:iCs/>
          <w:sz w:val="12"/>
          <w:szCs w:val="12"/>
        </w:rPr>
        <w:t>измерение количества закачиваемого реагента;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контроль (сигнализация) состояния насосного агрегата;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сигнализация достижения предельных значений температуры в </w:t>
      </w:r>
      <w:proofErr w:type="spellStart"/>
      <w:r w:rsidRPr="00730E5E">
        <w:rPr>
          <w:rFonts w:ascii="Times New Roman" w:eastAsia="Calibri" w:hAnsi="Times New Roman" w:cs="Times New Roman"/>
          <w:iCs/>
          <w:sz w:val="12"/>
          <w:szCs w:val="12"/>
        </w:rPr>
        <w:t>реагентной</w:t>
      </w:r>
      <w:proofErr w:type="spellEnd"/>
      <w:r w:rsidRPr="00730E5E">
        <w:rPr>
          <w:rFonts w:ascii="Times New Roman" w:eastAsia="Calibri" w:hAnsi="Times New Roman" w:cs="Times New Roman"/>
          <w:iCs/>
          <w:sz w:val="12"/>
          <w:szCs w:val="12"/>
        </w:rPr>
        <w:t xml:space="preserve"> емкости (при необходимости, исходя из физико-химических свойств реагента);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сигнализация пожара;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защиту (отключение) двигателя насоса при достижении уровнем жидкости в емкости нижнего допустимого значения.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отключение двигателя насоса при сигнале о пожаре.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Сведения по мониторингу опасных природных процессов и явлений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ЦИТС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xml:space="preserve">» от соответствующих территориальных управлений, проводящих мониторинг опасных природных процессов.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730E5E">
        <w:rPr>
          <w:rFonts w:ascii="Times New Roman" w:eastAsia="Calibri" w:hAnsi="Times New Roman" w:cs="Times New Roman"/>
          <w:iCs/>
          <w:sz w:val="12"/>
          <w:szCs w:val="12"/>
        </w:rPr>
        <w:t>гид</w:t>
      </w:r>
      <w:r>
        <w:rPr>
          <w:rFonts w:ascii="Times New Roman" w:eastAsia="Calibri" w:hAnsi="Times New Roman" w:cs="Times New Roman"/>
          <w:iCs/>
          <w:sz w:val="12"/>
          <w:szCs w:val="12"/>
        </w:rPr>
        <w:t>ро</w:t>
      </w:r>
      <w:proofErr w:type="spellEnd"/>
      <w:r>
        <w:rPr>
          <w:rFonts w:ascii="Times New Roman" w:eastAsia="Calibri" w:hAnsi="Times New Roman" w:cs="Times New Roman"/>
          <w:iCs/>
          <w:sz w:val="12"/>
          <w:szCs w:val="12"/>
        </w:rPr>
        <w:t>- и метеорологических постов.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Оповещение персонала проектируемого объекта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административной подчиненности.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Для защиты персонала, проектируемого технологического оборудования и сооружений предусматривается: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размещение проектируемых сооружений с учетом категории по </w:t>
      </w:r>
      <w:proofErr w:type="spellStart"/>
      <w:r w:rsidRPr="00730E5E">
        <w:rPr>
          <w:rFonts w:ascii="Times New Roman" w:eastAsia="Calibri" w:hAnsi="Times New Roman" w:cs="Times New Roman"/>
          <w:iCs/>
          <w:sz w:val="12"/>
          <w:szCs w:val="12"/>
        </w:rPr>
        <w:t>взрывопожароопасности</w:t>
      </w:r>
      <w:proofErr w:type="spellEnd"/>
      <w:r w:rsidRPr="00730E5E">
        <w:rPr>
          <w:rFonts w:ascii="Times New Roman" w:eastAsia="Calibri" w:hAnsi="Times New Roman" w:cs="Times New Roman"/>
          <w:iCs/>
          <w:sz w:val="12"/>
          <w:szCs w:val="12"/>
        </w:rPr>
        <w:t xml:space="preserve"> и с обеспечением необходимых по нормам проходов и с учетом требуемых противопожарных разрывов, подхода трасс инженерных коммуникаций, рельефа местности, розы ветров, существующих и ранее запроектированных коммуникаций, санитарно-гигиенических норм;</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зонирование территории с учетом уровня </w:t>
      </w:r>
      <w:proofErr w:type="spellStart"/>
      <w:r w:rsidRPr="00730E5E">
        <w:rPr>
          <w:rFonts w:ascii="Times New Roman" w:eastAsia="Calibri" w:hAnsi="Times New Roman" w:cs="Times New Roman"/>
          <w:iCs/>
          <w:sz w:val="12"/>
          <w:szCs w:val="12"/>
        </w:rPr>
        <w:t>пожаровзрывоопасности</w:t>
      </w:r>
      <w:proofErr w:type="spellEnd"/>
      <w:r w:rsidRPr="00730E5E">
        <w:rPr>
          <w:rFonts w:ascii="Times New Roman" w:eastAsia="Calibri" w:hAnsi="Times New Roman" w:cs="Times New Roman"/>
          <w:iCs/>
          <w:sz w:val="12"/>
          <w:szCs w:val="12"/>
        </w:rPr>
        <w:t xml:space="preserve"> технологических процессов;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применение конструкций и материалов, соответствующих </w:t>
      </w:r>
      <w:proofErr w:type="gramStart"/>
      <w:r w:rsidRPr="00730E5E">
        <w:rPr>
          <w:rFonts w:ascii="Times New Roman" w:eastAsia="Calibri" w:hAnsi="Times New Roman" w:cs="Times New Roman"/>
          <w:iCs/>
          <w:sz w:val="12"/>
          <w:szCs w:val="12"/>
        </w:rPr>
        <w:t>природно-климатическим</w:t>
      </w:r>
      <w:proofErr w:type="gramEnd"/>
      <w:r w:rsidRPr="00730E5E">
        <w:rPr>
          <w:rFonts w:ascii="Times New Roman" w:eastAsia="Calibri" w:hAnsi="Times New Roman" w:cs="Times New Roman"/>
          <w:iCs/>
          <w:sz w:val="12"/>
          <w:szCs w:val="12"/>
        </w:rPr>
        <w:t xml:space="preserve"> и геологическим условия района строительства;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взрывозащищенного оборудования, учитывающего кла</w:t>
      </w:r>
      <w:proofErr w:type="gramStart"/>
      <w:r w:rsidRPr="00730E5E">
        <w:rPr>
          <w:rFonts w:ascii="Times New Roman" w:eastAsia="Calibri" w:hAnsi="Times New Roman" w:cs="Times New Roman"/>
          <w:iCs/>
          <w:sz w:val="12"/>
          <w:szCs w:val="12"/>
        </w:rPr>
        <w:t>сс взр</w:t>
      </w:r>
      <w:proofErr w:type="gramEnd"/>
      <w:r w:rsidRPr="00730E5E">
        <w:rPr>
          <w:rFonts w:ascii="Times New Roman" w:eastAsia="Calibri" w:hAnsi="Times New Roman" w:cs="Times New Roman"/>
          <w:iCs/>
          <w:sz w:val="12"/>
          <w:szCs w:val="12"/>
        </w:rPr>
        <w:t>ывоопасной зоны, категорию и группу взрывоопасных смесей;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электрического оборудования, соответствующего по исполнению классу зоны, группе и категории взрывоопасной смеси;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опорные конструкции технологических, электротехнических эстакад приняты несгораемыми;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прокладка кабельных сетей осуществляется </w:t>
      </w:r>
      <w:proofErr w:type="gramStart"/>
      <w:r w:rsidRPr="00730E5E">
        <w:rPr>
          <w:rFonts w:ascii="Times New Roman" w:eastAsia="Calibri" w:hAnsi="Times New Roman" w:cs="Times New Roman"/>
          <w:iCs/>
          <w:sz w:val="12"/>
          <w:szCs w:val="12"/>
        </w:rPr>
        <w:t>кабелями</w:t>
      </w:r>
      <w:proofErr w:type="gramEnd"/>
      <w:r w:rsidRPr="00730E5E">
        <w:rPr>
          <w:rFonts w:ascii="Times New Roman" w:eastAsia="Calibri" w:hAnsi="Times New Roman" w:cs="Times New Roman"/>
          <w:iCs/>
          <w:sz w:val="12"/>
          <w:szCs w:val="12"/>
        </w:rPr>
        <w:t xml:space="preserve"> не распространяющими горение при групповой прокладке;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установка оборудования на негорючих железобетонных фундаментах и опорах;</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краски, не поддерживающей горение;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применение негорючих материалов в качестве теплоизоляции;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поддержание в постоянной готовности сил и средства пожаротушения;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использование индивидуальных средств защиты;</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эвакуация персонала из зоны поражения.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2.9.5.</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Таблица 2.9.5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533"/>
        <w:gridCol w:w="5353"/>
      </w:tblGrid>
      <w:tr w:rsidR="00730E5E" w:rsidRPr="00730E5E" w:rsidTr="00730E5E">
        <w:trPr>
          <w:trHeight w:val="340"/>
          <w:tblHeader/>
        </w:trPr>
        <w:tc>
          <w:tcPr>
            <w:tcW w:w="545" w:type="pct"/>
            <w:shd w:val="clear" w:color="auto" w:fill="auto"/>
          </w:tcPr>
          <w:p w:rsidR="00730E5E" w:rsidRPr="00730E5E" w:rsidRDefault="00730E5E" w:rsidP="00730E5E">
            <w:pPr>
              <w:pStyle w:val="afffff4"/>
              <w:spacing w:before="0" w:after="0"/>
              <w:rPr>
                <w:rFonts w:ascii="Times New Roman" w:hAnsi="Times New Roman"/>
                <w:b w:val="0"/>
                <w:sz w:val="12"/>
                <w:szCs w:val="12"/>
              </w:rPr>
            </w:pPr>
            <w:r w:rsidRPr="00730E5E">
              <w:rPr>
                <w:rFonts w:ascii="Times New Roman" w:hAnsi="Times New Roman"/>
                <w:b w:val="0"/>
                <w:sz w:val="12"/>
                <w:szCs w:val="12"/>
              </w:rPr>
              <w:t xml:space="preserve">№ </w:t>
            </w:r>
            <w:proofErr w:type="gramStart"/>
            <w:r w:rsidRPr="00730E5E">
              <w:rPr>
                <w:rFonts w:ascii="Times New Roman" w:hAnsi="Times New Roman"/>
                <w:b w:val="0"/>
                <w:sz w:val="12"/>
                <w:szCs w:val="12"/>
              </w:rPr>
              <w:t>п</w:t>
            </w:r>
            <w:proofErr w:type="gramEnd"/>
            <w:r w:rsidRPr="00730E5E">
              <w:rPr>
                <w:rFonts w:ascii="Times New Roman" w:hAnsi="Times New Roman"/>
                <w:b w:val="0"/>
                <w:sz w:val="12"/>
                <w:szCs w:val="12"/>
              </w:rPr>
              <w:t>/п</w:t>
            </w:r>
          </w:p>
        </w:tc>
        <w:tc>
          <w:tcPr>
            <w:tcW w:w="992" w:type="pct"/>
            <w:shd w:val="clear" w:color="auto" w:fill="auto"/>
          </w:tcPr>
          <w:p w:rsidR="00730E5E" w:rsidRPr="00730E5E" w:rsidRDefault="00730E5E" w:rsidP="00730E5E">
            <w:pPr>
              <w:pStyle w:val="affff1"/>
              <w:jc w:val="left"/>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Наименование природного процесса, опасного природного явления</w:t>
            </w:r>
          </w:p>
        </w:tc>
        <w:tc>
          <w:tcPr>
            <w:tcW w:w="3463" w:type="pct"/>
            <w:shd w:val="clear" w:color="auto" w:fill="auto"/>
          </w:tcPr>
          <w:p w:rsidR="00730E5E" w:rsidRPr="00730E5E" w:rsidRDefault="00730E5E" w:rsidP="00730E5E">
            <w:pPr>
              <w:pStyle w:val="affff1"/>
              <w:jc w:val="left"/>
              <w:rPr>
                <w:rFonts w:ascii="Times New Roman" w:hAnsi="Times New Roman"/>
                <w:b w:val="0"/>
                <w:color w:val="000000" w:themeColor="text1"/>
                <w:sz w:val="12"/>
                <w:szCs w:val="12"/>
              </w:rPr>
            </w:pPr>
            <w:r w:rsidRPr="00730E5E">
              <w:rPr>
                <w:rFonts w:ascii="Times New Roman" w:hAnsi="Times New Roman"/>
                <w:b w:val="0"/>
                <w:color w:val="000000" w:themeColor="text1"/>
                <w:sz w:val="12"/>
                <w:szCs w:val="12"/>
              </w:rPr>
              <w:t>Мероприятия по инженерной защите</w:t>
            </w:r>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1</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Сильный ветер</w:t>
            </w:r>
          </w:p>
        </w:tc>
        <w:tc>
          <w:tcPr>
            <w:tcW w:w="3463" w:type="pct"/>
            <w:shd w:val="clear" w:color="auto" w:fill="auto"/>
          </w:tcPr>
          <w:p w:rsidR="00730E5E" w:rsidRPr="00730E5E" w:rsidRDefault="00730E5E" w:rsidP="00730E5E">
            <w:pPr>
              <w:pStyle w:val="afff9"/>
              <w:spacing w:before="0"/>
              <w:ind w:firstLine="0"/>
              <w:jc w:val="left"/>
              <w:rPr>
                <w:rFonts w:ascii="Times New Roman" w:hAnsi="Times New Roman"/>
                <w:sz w:val="12"/>
                <w:szCs w:val="12"/>
              </w:rPr>
            </w:pPr>
            <w:r w:rsidRPr="00730E5E">
              <w:rPr>
                <w:rFonts w:ascii="Times New Roman" w:hAnsi="Times New Roman"/>
                <w:sz w:val="12"/>
                <w:szCs w:val="12"/>
              </w:rPr>
              <w:t>Строительство проектируемого объекта ведется с учетом восприятия ветровых нагрузок в соответствии с климатическими условиями района строительства.</w:t>
            </w:r>
          </w:p>
          <w:p w:rsidR="00730E5E" w:rsidRPr="00730E5E" w:rsidRDefault="00730E5E" w:rsidP="00730E5E">
            <w:pPr>
              <w:pStyle w:val="afff9"/>
              <w:spacing w:before="0"/>
              <w:ind w:firstLine="0"/>
              <w:jc w:val="left"/>
              <w:rPr>
                <w:rFonts w:ascii="Times New Roman" w:hAnsi="Times New Roman"/>
                <w:sz w:val="12"/>
                <w:szCs w:val="12"/>
              </w:rPr>
            </w:pPr>
            <w:r w:rsidRPr="00730E5E">
              <w:rPr>
                <w:rFonts w:ascii="Times New Roman" w:hAnsi="Times New Roman"/>
                <w:sz w:val="12"/>
                <w:szCs w:val="12"/>
              </w:rPr>
              <w:t>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радиомачта выполнены из труб круглого сечения.</w:t>
            </w:r>
          </w:p>
          <w:p w:rsidR="00730E5E" w:rsidRPr="00730E5E" w:rsidRDefault="00730E5E" w:rsidP="00730E5E">
            <w:pPr>
              <w:pStyle w:val="afff9"/>
              <w:spacing w:before="0"/>
              <w:ind w:firstLine="0"/>
              <w:jc w:val="left"/>
              <w:rPr>
                <w:rFonts w:ascii="Times New Roman" w:hAnsi="Times New Roman"/>
                <w:sz w:val="12"/>
                <w:szCs w:val="12"/>
                <w:highlight w:val="yellow"/>
              </w:rPr>
            </w:pPr>
            <w:r w:rsidRPr="00730E5E">
              <w:rPr>
                <w:rFonts w:ascii="Times New Roman" w:hAnsi="Times New Roman"/>
                <w:sz w:val="12"/>
                <w:szCs w:val="12"/>
              </w:rPr>
              <w:t xml:space="preserve">Кабельные сооружения прокладываются </w:t>
            </w:r>
            <w:proofErr w:type="spellStart"/>
            <w:r w:rsidRPr="00730E5E">
              <w:rPr>
                <w:rFonts w:ascii="Times New Roman" w:hAnsi="Times New Roman"/>
                <w:sz w:val="12"/>
                <w:szCs w:val="12"/>
              </w:rPr>
              <w:t>подземно</w:t>
            </w:r>
            <w:proofErr w:type="spellEnd"/>
            <w:r w:rsidRPr="00730E5E">
              <w:rPr>
                <w:rFonts w:ascii="Times New Roman" w:hAnsi="Times New Roman"/>
                <w:sz w:val="12"/>
                <w:szCs w:val="12"/>
              </w:rPr>
              <w:t>.</w:t>
            </w:r>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2</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Сильный ливень</w:t>
            </w:r>
          </w:p>
        </w:tc>
        <w:tc>
          <w:tcPr>
            <w:tcW w:w="3463" w:type="pct"/>
            <w:shd w:val="clear" w:color="auto" w:fill="auto"/>
          </w:tcPr>
          <w:p w:rsid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На площадках узлов запорной арматуры, узлов пуска и приема очистных устрой</w:t>
            </w:r>
            <w:proofErr w:type="gramStart"/>
            <w:r w:rsidRPr="00730E5E">
              <w:rPr>
                <w:rFonts w:ascii="Times New Roman" w:hAnsi="Times New Roman" w:cs="Times New Roman"/>
                <w:bCs/>
                <w:sz w:val="12"/>
                <w:szCs w:val="12"/>
              </w:rPr>
              <w:t>ств пр</w:t>
            </w:r>
            <w:proofErr w:type="gramEnd"/>
            <w:r w:rsidRPr="00730E5E">
              <w:rPr>
                <w:rFonts w:ascii="Times New Roman" w:hAnsi="Times New Roman" w:cs="Times New Roman"/>
                <w:bCs/>
                <w:sz w:val="12"/>
                <w:szCs w:val="12"/>
              </w:rPr>
              <w:t>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Для защиты от почвенной коррозии предусматривается:</w:t>
            </w:r>
          </w:p>
          <w:p w:rsidR="00730E5E" w:rsidRPr="00730E5E" w:rsidRDefault="00730E5E" w:rsidP="00730E5E">
            <w:pPr>
              <w:pStyle w:val="a"/>
              <w:numPr>
                <w:ilvl w:val="0"/>
                <w:numId w:val="0"/>
              </w:numPr>
              <w:tabs>
                <w:tab w:val="clear" w:pos="1038"/>
              </w:tabs>
              <w:jc w:val="left"/>
              <w:rPr>
                <w:rFonts w:ascii="Times New Roman" w:hAnsi="Times New Roman"/>
                <w:bCs/>
                <w:sz w:val="12"/>
                <w:szCs w:val="12"/>
                <w:lang w:eastAsia="ru-RU"/>
              </w:rPr>
            </w:pPr>
            <w:r w:rsidRPr="00730E5E">
              <w:rPr>
                <w:rFonts w:ascii="Times New Roman" w:hAnsi="Times New Roman"/>
                <w:bCs/>
                <w:sz w:val="12"/>
                <w:szCs w:val="12"/>
                <w:lang w:eastAsia="ru-RU"/>
              </w:rPr>
              <w:t>строительство участка напорного нефтепровода (DN 200), нефтегазосборных трубопроводов от АГЗУ-7 (DN 150), АГЗУ-6 (DN 150) из труб, покрытых антикоррозионной изоляцией усиленного типа, выполненной в заводских условиях;</w:t>
            </w:r>
          </w:p>
          <w:p w:rsidR="00730E5E" w:rsidRPr="00730E5E" w:rsidRDefault="00730E5E" w:rsidP="00730E5E">
            <w:pPr>
              <w:pStyle w:val="a"/>
              <w:numPr>
                <w:ilvl w:val="0"/>
                <w:numId w:val="0"/>
              </w:numPr>
              <w:tabs>
                <w:tab w:val="clear" w:pos="1038"/>
              </w:tabs>
              <w:jc w:val="left"/>
              <w:rPr>
                <w:rFonts w:ascii="Times New Roman" w:hAnsi="Times New Roman"/>
                <w:bCs/>
                <w:sz w:val="12"/>
                <w:szCs w:val="12"/>
                <w:lang w:eastAsia="ru-RU"/>
              </w:rPr>
            </w:pPr>
            <w:r w:rsidRPr="00730E5E">
              <w:rPr>
                <w:rFonts w:ascii="Times New Roman" w:hAnsi="Times New Roman"/>
                <w:bCs/>
                <w:sz w:val="12"/>
                <w:szCs w:val="12"/>
                <w:lang w:eastAsia="ru-RU"/>
              </w:rPr>
              <w:t xml:space="preserve">покрытие поверхности трубопроводов и отводов гнутых наружным защитным покрытием усиленного типа, выполненным в заводских условиях, в соответствии с ГОСТ </w:t>
            </w:r>
            <w:proofErr w:type="gramStart"/>
            <w:r w:rsidRPr="00730E5E">
              <w:rPr>
                <w:rFonts w:ascii="Times New Roman" w:hAnsi="Times New Roman"/>
                <w:bCs/>
                <w:sz w:val="12"/>
                <w:szCs w:val="12"/>
                <w:lang w:eastAsia="ru-RU"/>
              </w:rPr>
              <w:t>Р</w:t>
            </w:r>
            <w:proofErr w:type="gramEnd"/>
            <w:r w:rsidRPr="00730E5E">
              <w:rPr>
                <w:rFonts w:ascii="Times New Roman" w:hAnsi="Times New Roman"/>
                <w:bCs/>
                <w:sz w:val="12"/>
                <w:szCs w:val="12"/>
                <w:lang w:eastAsia="ru-RU"/>
              </w:rPr>
              <w:t xml:space="preserve">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730E5E" w:rsidRPr="00730E5E" w:rsidRDefault="00730E5E" w:rsidP="00730E5E">
            <w:pPr>
              <w:pStyle w:val="a"/>
              <w:numPr>
                <w:ilvl w:val="0"/>
                <w:numId w:val="0"/>
              </w:numPr>
              <w:tabs>
                <w:tab w:val="clear" w:pos="1038"/>
              </w:tabs>
              <w:jc w:val="left"/>
              <w:rPr>
                <w:rFonts w:ascii="Times New Roman" w:hAnsi="Times New Roman"/>
                <w:bCs/>
                <w:sz w:val="12"/>
                <w:szCs w:val="12"/>
                <w:lang w:eastAsia="ru-RU"/>
              </w:rPr>
            </w:pPr>
            <w:r w:rsidRPr="00730E5E">
              <w:rPr>
                <w:rFonts w:ascii="Times New Roman" w:hAnsi="Times New Roman"/>
                <w:bCs/>
                <w:sz w:val="12"/>
                <w:szCs w:val="12"/>
                <w:lang w:eastAsia="ru-RU"/>
              </w:rPr>
              <w:t xml:space="preserve">покрытие сварных стыков трубопроводов комплектами </w:t>
            </w:r>
            <w:proofErr w:type="spellStart"/>
            <w:r w:rsidRPr="00730E5E">
              <w:rPr>
                <w:rFonts w:ascii="Times New Roman" w:hAnsi="Times New Roman"/>
                <w:bCs/>
                <w:sz w:val="12"/>
                <w:szCs w:val="12"/>
                <w:lang w:eastAsia="ru-RU"/>
              </w:rPr>
              <w:t>термоусаживающихся</w:t>
            </w:r>
            <w:proofErr w:type="spellEnd"/>
            <w:r w:rsidRPr="00730E5E">
              <w:rPr>
                <w:rFonts w:ascii="Times New Roman" w:hAnsi="Times New Roman"/>
                <w:bCs/>
                <w:sz w:val="12"/>
                <w:szCs w:val="12"/>
                <w:lang w:eastAsia="ru-RU"/>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730E5E">
              <w:rPr>
                <w:rFonts w:ascii="Times New Roman" w:hAnsi="Times New Roman"/>
                <w:bCs/>
                <w:sz w:val="12"/>
                <w:szCs w:val="12"/>
                <w:lang w:eastAsia="ru-RU"/>
              </w:rPr>
              <w:t>термоусаживающихся</w:t>
            </w:r>
            <w:proofErr w:type="spellEnd"/>
            <w:r w:rsidRPr="00730E5E">
              <w:rPr>
                <w:rFonts w:ascii="Times New Roman" w:hAnsi="Times New Roman"/>
                <w:bCs/>
                <w:sz w:val="12"/>
                <w:szCs w:val="12"/>
                <w:lang w:eastAsia="ru-RU"/>
              </w:rPr>
              <w:t xml:space="preserve"> манжет входят: </w:t>
            </w:r>
            <w:proofErr w:type="spellStart"/>
            <w:r w:rsidRPr="00730E5E">
              <w:rPr>
                <w:rFonts w:ascii="Times New Roman" w:hAnsi="Times New Roman"/>
                <w:bCs/>
                <w:sz w:val="12"/>
                <w:szCs w:val="12"/>
                <w:lang w:eastAsia="ru-RU"/>
              </w:rPr>
              <w:t>праймер</w:t>
            </w:r>
            <w:proofErr w:type="spellEnd"/>
            <w:r w:rsidRPr="00730E5E">
              <w:rPr>
                <w:rFonts w:ascii="Times New Roman" w:hAnsi="Times New Roman"/>
                <w:bCs/>
                <w:sz w:val="12"/>
                <w:szCs w:val="12"/>
                <w:lang w:eastAsia="ru-RU"/>
              </w:rPr>
              <w:t xml:space="preserve">, лента </w:t>
            </w:r>
            <w:proofErr w:type="spellStart"/>
            <w:r w:rsidRPr="00730E5E">
              <w:rPr>
                <w:rFonts w:ascii="Times New Roman" w:hAnsi="Times New Roman"/>
                <w:bCs/>
                <w:sz w:val="12"/>
                <w:szCs w:val="12"/>
                <w:lang w:eastAsia="ru-RU"/>
              </w:rPr>
              <w:t>термоусаживающаяся</w:t>
            </w:r>
            <w:proofErr w:type="spellEnd"/>
            <w:r w:rsidRPr="00730E5E">
              <w:rPr>
                <w:rFonts w:ascii="Times New Roman" w:hAnsi="Times New Roman"/>
                <w:bCs/>
                <w:sz w:val="12"/>
                <w:szCs w:val="12"/>
                <w:lang w:eastAsia="ru-RU"/>
              </w:rPr>
              <w:t xml:space="preserve"> и замок;</w:t>
            </w:r>
          </w:p>
          <w:p w:rsidR="00730E5E" w:rsidRDefault="00730E5E" w:rsidP="00730E5E">
            <w:pPr>
              <w:pStyle w:val="a"/>
              <w:numPr>
                <w:ilvl w:val="0"/>
                <w:numId w:val="0"/>
              </w:numPr>
              <w:tabs>
                <w:tab w:val="clear" w:pos="1038"/>
              </w:tabs>
              <w:jc w:val="left"/>
              <w:rPr>
                <w:rFonts w:ascii="Times New Roman" w:hAnsi="Times New Roman"/>
                <w:bCs/>
                <w:sz w:val="12"/>
                <w:szCs w:val="12"/>
                <w:lang w:eastAsia="ru-RU"/>
              </w:rPr>
            </w:pPr>
            <w:r w:rsidRPr="00730E5E">
              <w:rPr>
                <w:rFonts w:ascii="Times New Roman" w:hAnsi="Times New Roman"/>
                <w:bCs/>
                <w:sz w:val="12"/>
                <w:szCs w:val="12"/>
                <w:lang w:eastAsia="ru-RU"/>
              </w:rPr>
              <w:t>антикоррозионная изоляция (усиленного типа) деталей трубопроводов и защитных футляров по ГОСТ </w:t>
            </w:r>
            <w:proofErr w:type="gramStart"/>
            <w:r w:rsidRPr="00730E5E">
              <w:rPr>
                <w:rFonts w:ascii="Times New Roman" w:hAnsi="Times New Roman"/>
                <w:bCs/>
                <w:sz w:val="12"/>
                <w:szCs w:val="12"/>
                <w:lang w:eastAsia="ru-RU"/>
              </w:rPr>
              <w:t>Р</w:t>
            </w:r>
            <w:proofErr w:type="gramEnd"/>
            <w:r w:rsidRPr="00730E5E">
              <w:rPr>
                <w:rFonts w:ascii="Times New Roman" w:hAnsi="Times New Roman"/>
                <w:bCs/>
                <w:sz w:val="12"/>
                <w:szCs w:val="12"/>
                <w:lang w:eastAsia="ru-RU"/>
              </w:rPr>
              <w:t xml:space="preserve"> 51164-98 «Трубопроводы стальные магистральные. Общие требования к защите от </w:t>
            </w:r>
            <w:r w:rsidRPr="00730E5E">
              <w:rPr>
                <w:rFonts w:ascii="Times New Roman" w:hAnsi="Times New Roman"/>
                <w:bCs/>
                <w:sz w:val="12"/>
                <w:szCs w:val="12"/>
                <w:lang w:eastAsia="ru-RU"/>
              </w:rPr>
              <w:lastRenderedPageBreak/>
              <w:t>коррозии».</w:t>
            </w:r>
          </w:p>
          <w:p w:rsidR="00730E5E" w:rsidRPr="00730E5E" w:rsidRDefault="00730E5E" w:rsidP="00730E5E">
            <w:pPr>
              <w:pStyle w:val="a"/>
              <w:numPr>
                <w:ilvl w:val="0"/>
                <w:numId w:val="0"/>
              </w:numPr>
              <w:tabs>
                <w:tab w:val="clear" w:pos="1038"/>
              </w:tabs>
              <w:jc w:val="left"/>
              <w:rPr>
                <w:rFonts w:ascii="Times New Roman" w:hAnsi="Times New Roman"/>
                <w:bCs/>
                <w:sz w:val="12"/>
                <w:szCs w:val="12"/>
                <w:lang w:eastAsia="ru-RU"/>
              </w:rPr>
            </w:pPr>
            <w:r w:rsidRPr="00730E5E">
              <w:rPr>
                <w:rFonts w:ascii="Times New Roman" w:hAnsi="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w:t>
            </w:r>
            <w:proofErr w:type="gramStart"/>
            <w:r w:rsidRPr="00730E5E">
              <w:rPr>
                <w:rFonts w:ascii="Times New Roman" w:hAnsi="Times New Roman"/>
                <w:bCs/>
                <w:sz w:val="12"/>
                <w:szCs w:val="12"/>
              </w:rPr>
              <w:t>Р</w:t>
            </w:r>
            <w:proofErr w:type="gramEnd"/>
            <w:r w:rsidRPr="00730E5E">
              <w:rPr>
                <w:rFonts w:ascii="Times New Roman" w:hAnsi="Times New Roman"/>
                <w:bCs/>
                <w:sz w:val="12"/>
                <w:szCs w:val="12"/>
              </w:rPr>
              <w:t> 51164-98 «Трубопроводы стальные магистральные. Общие требования к защите от коррозии» на высоту 0,3 м.</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В соответствии с требованиями п.5.1.1 СП 28.13330.2017, в качестве первичной защиты для монолитных и сборных железобетонных конструкций применять тяжелый бетон по ГОСТ 26633-2015 на портландцементе (ГОСТ 10178-85), марок по водонепроницаемости – W6 (для свайных фундаментов), W4, по морозостойкости – F200. Для сборных железобетонных конструкций (ФБС) применять тяжелый бетон класса В15 по ГОСТ 26633-2015 на портландцементе (ГОСТ 10178-85), марок по водонепроницаемости – W4, по морозостойкости – F200.</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В качестве вторичной защиты от коррозии поверхности бетонных конструкций, соприкасающихся с грунтом, и доступных для обмазки, обмазать горячим битумом БН 70/30 (ГОСТ 6617-76) за три раза (расход на один слой - 1 кг/м</w:t>
            </w:r>
            <w:proofErr w:type="gramStart"/>
            <w:r w:rsidRPr="00730E5E">
              <w:rPr>
                <w:rFonts w:ascii="Times New Roman" w:hAnsi="Times New Roman" w:cs="Times New Roman"/>
                <w:bCs/>
                <w:sz w:val="12"/>
                <w:szCs w:val="12"/>
              </w:rPr>
              <w:t>2</w:t>
            </w:r>
            <w:proofErr w:type="gramEnd"/>
            <w:r w:rsidRPr="00730E5E">
              <w:rPr>
                <w:rFonts w:ascii="Times New Roman" w:hAnsi="Times New Roman" w:cs="Times New Roman"/>
                <w:bCs/>
                <w:sz w:val="12"/>
                <w:szCs w:val="12"/>
              </w:rPr>
              <w:t>).</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 xml:space="preserve">Железобетонные сваи покрыть кремнийорганической эмалью КО-174 по ГОСТ </w:t>
            </w:r>
            <w:proofErr w:type="gramStart"/>
            <w:r w:rsidRPr="00730E5E">
              <w:rPr>
                <w:rFonts w:ascii="Times New Roman" w:hAnsi="Times New Roman" w:cs="Times New Roman"/>
                <w:bCs/>
                <w:sz w:val="12"/>
                <w:szCs w:val="12"/>
              </w:rPr>
              <w:t>Р</w:t>
            </w:r>
            <w:proofErr w:type="gramEnd"/>
            <w:r w:rsidRPr="00730E5E">
              <w:rPr>
                <w:rFonts w:ascii="Times New Roman" w:hAnsi="Times New Roman" w:cs="Times New Roman"/>
                <w:bCs/>
                <w:sz w:val="12"/>
                <w:szCs w:val="12"/>
              </w:rPr>
              <w:t xml:space="preserve"> 51691-2008 в два слоя (общей толщиной не менее 100 мкм).</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Под фундаментами предусмотрена подготовка из бетона класса</w:t>
            </w:r>
            <w:proofErr w:type="gramStart"/>
            <w:r w:rsidRPr="00730E5E">
              <w:rPr>
                <w:rFonts w:ascii="Times New Roman" w:hAnsi="Times New Roman" w:cs="Times New Roman"/>
                <w:bCs/>
                <w:sz w:val="12"/>
                <w:szCs w:val="12"/>
              </w:rPr>
              <w:t xml:space="preserve"> В</w:t>
            </w:r>
            <w:proofErr w:type="gramEnd"/>
            <w:r w:rsidRPr="00730E5E">
              <w:rPr>
                <w:rFonts w:ascii="Times New Roman" w:hAnsi="Times New Roman" w:cs="Times New Roman"/>
                <w:bCs/>
                <w:sz w:val="12"/>
                <w:szCs w:val="12"/>
              </w:rPr>
              <w:t xml:space="preserve"> 7,5.</w:t>
            </w:r>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lastRenderedPageBreak/>
              <w:t>3</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Сильный снег</w:t>
            </w:r>
          </w:p>
        </w:tc>
        <w:tc>
          <w:tcPr>
            <w:tcW w:w="3463" w:type="pct"/>
            <w:shd w:val="clear" w:color="auto" w:fill="auto"/>
          </w:tcPr>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Все технологическое оборудование устанавливается на фундаменты и надежно крепится к ним.</w:t>
            </w:r>
          </w:p>
          <w:p w:rsidR="00730E5E" w:rsidRPr="00730E5E" w:rsidRDefault="00730E5E" w:rsidP="00730E5E">
            <w:pPr>
              <w:spacing w:after="0" w:line="240" w:lineRule="auto"/>
              <w:rPr>
                <w:rFonts w:ascii="Times New Roman" w:hAnsi="Times New Roman" w:cs="Times New Roman"/>
                <w:sz w:val="12"/>
                <w:szCs w:val="12"/>
                <w:highlight w:val="yellow"/>
              </w:rPr>
            </w:pPr>
            <w:r w:rsidRPr="00730E5E">
              <w:rPr>
                <w:rFonts w:ascii="Times New Roman" w:hAnsi="Times New Roman" w:cs="Times New Roman"/>
                <w:bCs/>
                <w:sz w:val="12"/>
                <w:szCs w:val="12"/>
              </w:rPr>
              <w:t xml:space="preserve">Кабельные сооружения прокладываются </w:t>
            </w:r>
            <w:proofErr w:type="spellStart"/>
            <w:r w:rsidRPr="00730E5E">
              <w:rPr>
                <w:rFonts w:ascii="Times New Roman" w:hAnsi="Times New Roman" w:cs="Times New Roman"/>
                <w:bCs/>
                <w:sz w:val="12"/>
                <w:szCs w:val="12"/>
              </w:rPr>
              <w:t>подземно</w:t>
            </w:r>
            <w:proofErr w:type="spellEnd"/>
            <w:r w:rsidRPr="00730E5E">
              <w:rPr>
                <w:rFonts w:ascii="Times New Roman" w:hAnsi="Times New Roman" w:cs="Times New Roman"/>
                <w:bCs/>
                <w:sz w:val="12"/>
                <w:szCs w:val="12"/>
              </w:rPr>
              <w:t>.</w:t>
            </w:r>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4</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Сильный мороз</w:t>
            </w:r>
          </w:p>
        </w:tc>
        <w:tc>
          <w:tcPr>
            <w:tcW w:w="3463" w:type="pct"/>
            <w:shd w:val="clear" w:color="auto" w:fill="auto"/>
          </w:tcPr>
          <w:p w:rsidR="00730E5E" w:rsidRPr="00730E5E" w:rsidRDefault="00730E5E" w:rsidP="00171F62">
            <w:pPr>
              <w:spacing w:after="0" w:line="240" w:lineRule="auto"/>
              <w:rPr>
                <w:rFonts w:ascii="Times New Roman" w:hAnsi="Times New Roman" w:cs="Times New Roman"/>
                <w:sz w:val="12"/>
                <w:szCs w:val="12"/>
                <w:highlight w:val="yellow"/>
              </w:rPr>
            </w:pPr>
            <w:r w:rsidRPr="00730E5E">
              <w:rPr>
                <w:rFonts w:ascii="Times New Roman" w:hAnsi="Times New Roman" w:cs="Times New Roman"/>
                <w:bCs/>
                <w:sz w:val="12"/>
                <w:szCs w:val="12"/>
              </w:rPr>
              <w:t>В соответствии с требованиями п.5.1.1 СП 28.13330.2017, в качестве первичной защиты для монолитных и сборных железобетонных конструкций применять тяжелый бетон по ГОСТ 26633-2015 на портландцементе (ГОСТ 10178-85), марок по водонепроницаемости – W6 (для свайных фундаментов), W4, по морозостойкости – F200. Для сборных железобетонных конструкций (ФБС) применять тяжелый бетон класса В15 по ГОСТ 26633-2015 на портландцементе (ГОСТ 10178-85), марок по водонепроницаемости – W4, по морозостойкости – F200.</w:t>
            </w:r>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5</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Гроза</w:t>
            </w:r>
          </w:p>
        </w:tc>
        <w:tc>
          <w:tcPr>
            <w:tcW w:w="3463" w:type="pct"/>
            <w:shd w:val="clear" w:color="auto" w:fill="auto"/>
          </w:tcPr>
          <w:p w:rsidR="00730E5E" w:rsidRPr="00730E5E" w:rsidRDefault="00730E5E" w:rsidP="00730E5E">
            <w:pPr>
              <w:spacing w:after="0" w:line="240" w:lineRule="auto"/>
              <w:rPr>
                <w:rFonts w:ascii="Times New Roman" w:hAnsi="Times New Roman" w:cs="Times New Roman"/>
                <w:bCs/>
                <w:sz w:val="12"/>
                <w:szCs w:val="12"/>
              </w:rPr>
            </w:pPr>
            <w:proofErr w:type="gramStart"/>
            <w:r w:rsidRPr="00730E5E">
              <w:rPr>
                <w:rFonts w:ascii="Times New Roman" w:hAnsi="Times New Roman" w:cs="Times New Roman"/>
                <w:bCs/>
                <w:sz w:val="12"/>
                <w:szCs w:val="12"/>
              </w:rPr>
              <w:t>Защита узлов запорной арматуры, узлов пуска и приема очистных устройств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w:t>
            </w:r>
            <w:proofErr w:type="gramEnd"/>
            <w:r w:rsidRPr="00730E5E">
              <w:rPr>
                <w:rFonts w:ascii="Times New Roman" w:hAnsi="Times New Roman" w:cs="Times New Roman"/>
                <w:bCs/>
                <w:sz w:val="12"/>
                <w:szCs w:val="12"/>
              </w:rPr>
              <w:t xml:space="preserve"> молнии не представляет опасности. Для </w:t>
            </w:r>
            <w:proofErr w:type="spellStart"/>
            <w:r w:rsidRPr="00730E5E">
              <w:rPr>
                <w:rFonts w:ascii="Times New Roman" w:hAnsi="Times New Roman" w:cs="Times New Roman"/>
                <w:bCs/>
                <w:sz w:val="12"/>
                <w:szCs w:val="12"/>
              </w:rPr>
              <w:t>молниезащиты</w:t>
            </w:r>
            <w:proofErr w:type="spellEnd"/>
            <w:r w:rsidRPr="00730E5E">
              <w:rPr>
                <w:rFonts w:ascii="Times New Roman" w:hAnsi="Times New Roman" w:cs="Times New Roman"/>
                <w:bCs/>
                <w:sz w:val="12"/>
                <w:szCs w:val="12"/>
              </w:rPr>
              <w:t xml:space="preserve"> газоотводных труб (воздушников) дренажной емкости предусматривается установка отдельно стоящих молниеотводов. </w:t>
            </w:r>
            <w:proofErr w:type="spellStart"/>
            <w:r w:rsidRPr="00730E5E">
              <w:rPr>
                <w:rFonts w:ascii="Times New Roman" w:hAnsi="Times New Roman" w:cs="Times New Roman"/>
                <w:bCs/>
                <w:sz w:val="12"/>
                <w:szCs w:val="12"/>
              </w:rPr>
              <w:t>Молниезащита</w:t>
            </w:r>
            <w:proofErr w:type="spellEnd"/>
            <w:r w:rsidRPr="00730E5E">
              <w:rPr>
                <w:rFonts w:ascii="Times New Roman" w:hAnsi="Times New Roman" w:cs="Times New Roman"/>
                <w:bCs/>
                <w:sz w:val="12"/>
                <w:szCs w:val="12"/>
              </w:rPr>
              <w:t xml:space="preserve"> радиомачты выполняется молниеотводом, устанавливаемым на радиомачте,</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 xml:space="preserve">Для </w:t>
            </w:r>
            <w:proofErr w:type="spellStart"/>
            <w:r w:rsidRPr="00730E5E">
              <w:rPr>
                <w:rFonts w:ascii="Times New Roman" w:hAnsi="Times New Roman" w:cs="Times New Roman"/>
                <w:bCs/>
                <w:sz w:val="12"/>
                <w:szCs w:val="12"/>
              </w:rPr>
              <w:t>молниезащиты</w:t>
            </w:r>
            <w:proofErr w:type="spellEnd"/>
            <w:r w:rsidRPr="00730E5E">
              <w:rPr>
                <w:rFonts w:ascii="Times New Roman" w:hAnsi="Times New Roman" w:cs="Times New Roman"/>
                <w:bCs/>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730E5E" w:rsidRPr="00730E5E" w:rsidRDefault="00730E5E" w:rsidP="00730E5E">
            <w:pPr>
              <w:spacing w:after="0" w:line="240" w:lineRule="auto"/>
              <w:rPr>
                <w:rFonts w:ascii="Times New Roman" w:hAnsi="Times New Roman" w:cs="Times New Roman"/>
                <w:bCs/>
                <w:sz w:val="12"/>
                <w:szCs w:val="12"/>
              </w:rPr>
            </w:pPr>
            <w:r w:rsidRPr="00730E5E">
              <w:rPr>
                <w:rFonts w:ascii="Times New Roman"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730E5E" w:rsidRPr="00730E5E" w:rsidRDefault="00730E5E" w:rsidP="00730E5E">
            <w:pPr>
              <w:spacing w:after="0" w:line="240" w:lineRule="auto"/>
              <w:rPr>
                <w:rFonts w:ascii="Times New Roman" w:hAnsi="Times New Roman" w:cs="Times New Roman"/>
                <w:bCs/>
                <w:sz w:val="12"/>
                <w:szCs w:val="12"/>
                <w:highlight w:val="yellow"/>
              </w:rPr>
            </w:pPr>
            <w:proofErr w:type="gramStart"/>
            <w:r w:rsidRPr="00730E5E">
              <w:rPr>
                <w:rFonts w:ascii="Times New Roman" w:hAnsi="Times New Roman" w:cs="Times New Roman"/>
                <w:bCs/>
                <w:sz w:val="12"/>
                <w:szCs w:val="12"/>
              </w:rPr>
              <w:t xml:space="preserve">Заземлители для </w:t>
            </w:r>
            <w:proofErr w:type="spellStart"/>
            <w:r w:rsidRPr="00730E5E">
              <w:rPr>
                <w:rFonts w:ascii="Times New Roman" w:hAnsi="Times New Roman" w:cs="Times New Roman"/>
                <w:bCs/>
                <w:sz w:val="12"/>
                <w:szCs w:val="12"/>
              </w:rPr>
              <w:t>молниезащиты</w:t>
            </w:r>
            <w:proofErr w:type="spellEnd"/>
            <w:r w:rsidRPr="00730E5E">
              <w:rPr>
                <w:rFonts w:ascii="Times New Roman" w:hAnsi="Times New Roman" w:cs="Times New Roman"/>
                <w:bCs/>
                <w:sz w:val="12"/>
                <w:szCs w:val="12"/>
              </w:rPr>
              <w:t xml:space="preserve"> и защитного заземления – общие.</w:t>
            </w:r>
            <w:proofErr w:type="gramEnd"/>
          </w:p>
        </w:tc>
      </w:tr>
      <w:tr w:rsidR="00730E5E" w:rsidRPr="00730E5E" w:rsidTr="00730E5E">
        <w:trPr>
          <w:trHeight w:val="340"/>
        </w:trPr>
        <w:tc>
          <w:tcPr>
            <w:tcW w:w="545"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6</w:t>
            </w:r>
          </w:p>
        </w:tc>
        <w:tc>
          <w:tcPr>
            <w:tcW w:w="992" w:type="pct"/>
            <w:shd w:val="clear" w:color="auto" w:fill="auto"/>
          </w:tcPr>
          <w:p w:rsidR="00730E5E" w:rsidRPr="00730E5E" w:rsidRDefault="00730E5E" w:rsidP="00730E5E">
            <w:pPr>
              <w:pStyle w:val="afffffd"/>
              <w:spacing w:before="0"/>
              <w:ind w:left="0" w:firstLine="0"/>
              <w:jc w:val="left"/>
              <w:rPr>
                <w:rFonts w:cs="Times New Roman"/>
                <w:sz w:val="12"/>
                <w:szCs w:val="12"/>
              </w:rPr>
            </w:pPr>
            <w:r w:rsidRPr="00730E5E">
              <w:rPr>
                <w:rFonts w:cs="Times New Roman"/>
                <w:sz w:val="12"/>
                <w:szCs w:val="12"/>
              </w:rPr>
              <w:t>Пучение грунтов</w:t>
            </w:r>
          </w:p>
        </w:tc>
        <w:tc>
          <w:tcPr>
            <w:tcW w:w="3463" w:type="pct"/>
            <w:shd w:val="clear" w:color="auto" w:fill="auto"/>
          </w:tcPr>
          <w:p w:rsidR="00730E5E" w:rsidRPr="00730E5E" w:rsidRDefault="00730E5E" w:rsidP="00730E5E">
            <w:pPr>
              <w:spacing w:after="0" w:line="240" w:lineRule="auto"/>
              <w:rPr>
                <w:rFonts w:ascii="Times New Roman" w:hAnsi="Times New Roman" w:cs="Times New Roman"/>
                <w:sz w:val="12"/>
                <w:szCs w:val="12"/>
              </w:rPr>
            </w:pPr>
            <w:r w:rsidRPr="00730E5E">
              <w:rPr>
                <w:rFonts w:ascii="Times New Roman" w:hAnsi="Times New Roman" w:cs="Times New Roman"/>
                <w:bCs/>
                <w:sz w:val="12"/>
                <w:szCs w:val="12"/>
              </w:rPr>
              <w:t xml:space="preserve">Для обратной засыпки, подсыпок применяется </w:t>
            </w:r>
            <w:proofErr w:type="spellStart"/>
            <w:r w:rsidRPr="00730E5E">
              <w:rPr>
                <w:rFonts w:ascii="Times New Roman" w:hAnsi="Times New Roman" w:cs="Times New Roman"/>
                <w:bCs/>
                <w:sz w:val="12"/>
                <w:szCs w:val="12"/>
              </w:rPr>
              <w:t>непучинистый</w:t>
            </w:r>
            <w:proofErr w:type="spellEnd"/>
            <w:r w:rsidRPr="00730E5E">
              <w:rPr>
                <w:rFonts w:ascii="Times New Roman" w:hAnsi="Times New Roman" w:cs="Times New Roman"/>
                <w:bCs/>
                <w:sz w:val="12"/>
                <w:szCs w:val="12"/>
              </w:rPr>
              <w:t xml:space="preserve"> грунт, уплотнение производить отдельными слоями, толщиной не более 200 мм с достижением плотности сухого грунта не менее 1,7 т/м3. Для защиты монолитных железобетонных конструкций от морозного пучения в сверленых котлованах предусмотрена скрутка из двух слоев </w:t>
            </w:r>
            <w:proofErr w:type="spellStart"/>
            <w:r w:rsidRPr="00730E5E">
              <w:rPr>
                <w:rFonts w:ascii="Times New Roman" w:hAnsi="Times New Roman" w:cs="Times New Roman"/>
                <w:bCs/>
                <w:sz w:val="12"/>
                <w:szCs w:val="12"/>
              </w:rPr>
              <w:t>Гидроизола</w:t>
            </w:r>
            <w:proofErr w:type="spellEnd"/>
            <w:r w:rsidRPr="00730E5E">
              <w:rPr>
                <w:rFonts w:ascii="Times New Roman" w:hAnsi="Times New Roman" w:cs="Times New Roman"/>
                <w:bCs/>
                <w:sz w:val="12"/>
                <w:szCs w:val="12"/>
              </w:rPr>
              <w:t>.</w:t>
            </w:r>
          </w:p>
        </w:tc>
      </w:tr>
    </w:tbl>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Решения по созданию на проектируемом объекте запасов материальных средств, предназначенных для ликвидации ЧС и их последствий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xml:space="preserve">» располагает всеми необходимыми резервами материальных ресурсов для ликвидации возможных ЧС природного и техногенного характера. Приказ о создании финансовых и материальных ресурсов, номенклатура пополняемого материально-технического резерва </w:t>
      </w:r>
      <w:proofErr w:type="gramStart"/>
      <w:r w:rsidRPr="00730E5E">
        <w:rPr>
          <w:rFonts w:ascii="Times New Roman" w:eastAsia="Calibri" w:hAnsi="Times New Roman" w:cs="Times New Roman"/>
          <w:iCs/>
          <w:sz w:val="12"/>
          <w:szCs w:val="12"/>
        </w:rPr>
        <w:t>приведены в приложении Б. Указанный резерв материальных средств является</w:t>
      </w:r>
      <w:proofErr w:type="gramEnd"/>
      <w:r w:rsidRPr="00730E5E">
        <w:rPr>
          <w:rFonts w:ascii="Times New Roman" w:eastAsia="Calibri" w:hAnsi="Times New Roman" w:cs="Times New Roman"/>
          <w:iCs/>
          <w:sz w:val="12"/>
          <w:szCs w:val="12"/>
        </w:rPr>
        <w:t xml:space="preserve"> достаточным и обеспечивает возможность ликвидации аварийных ситуаций на проектируемом объекте.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При необходимости, для ликвидации (локализации) аварий и их последствий в случаях ЧС привлекаются технические средства и силы специализированных организаций, с которыми заключены следующие договора: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w:t>
      </w:r>
      <w:proofErr w:type="spellStart"/>
      <w:r w:rsidRPr="00730E5E">
        <w:rPr>
          <w:rFonts w:ascii="Times New Roman" w:eastAsia="Calibri" w:hAnsi="Times New Roman" w:cs="Times New Roman"/>
          <w:iCs/>
          <w:sz w:val="12"/>
          <w:szCs w:val="12"/>
        </w:rPr>
        <w:t>нефтегазодобычи</w:t>
      </w:r>
      <w:proofErr w:type="spellEnd"/>
      <w:r w:rsidRPr="00730E5E">
        <w:rPr>
          <w:rFonts w:ascii="Times New Roman" w:eastAsia="Calibri" w:hAnsi="Times New Roman" w:cs="Times New Roman"/>
          <w:iCs/>
          <w:sz w:val="12"/>
          <w:szCs w:val="12"/>
        </w:rPr>
        <w:t xml:space="preserve">, работы по ликвидации открытых нефтяных и газовых фонтанов, проведение аварийно-технических работ в </w:t>
      </w:r>
      <w:proofErr w:type="spellStart"/>
      <w:r w:rsidRPr="00730E5E">
        <w:rPr>
          <w:rFonts w:ascii="Times New Roman" w:eastAsia="Calibri" w:hAnsi="Times New Roman" w:cs="Times New Roman"/>
          <w:iCs/>
          <w:sz w:val="12"/>
          <w:szCs w:val="12"/>
        </w:rPr>
        <w:t>газовзрывоопасной</w:t>
      </w:r>
      <w:proofErr w:type="spellEnd"/>
      <w:r w:rsidRPr="00730E5E">
        <w:rPr>
          <w:rFonts w:ascii="Times New Roman" w:eastAsia="Calibri" w:hAnsi="Times New Roman" w:cs="Times New Roman"/>
          <w:iCs/>
          <w:sz w:val="12"/>
          <w:szCs w:val="12"/>
        </w:rPr>
        <w:t xml:space="preserve"> среде, требующие применения средств индивидуальной защиты и специального оборудования; </w:t>
      </w:r>
      <w:proofErr w:type="gramEnd"/>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договор с ООО «РН-Пожарная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Решение о привлечении специализированных служб и формирований принимается КЧС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xml:space="preserve">», исходя из условий оперативной обстановки и масштабов аварии.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Предусмотренные проектной документацией технические решения по системам оповещения о чрезвычайных ситуациях (включая локальные системы оповещения в районах размещения потенциально опасных объектов)</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Основными задачами системы оповещения являются:</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доведения сообщений об аварии до руководства, обслуживающего персонала и личного состава аварийных формирований и проведение их сбора для решения вопросов по ее ликвидации;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принятие первоочередных мер в аварийной ситуации по спасению персонала, безаварийной остановке производства и локализации аварии.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Средствами получения информации об аварии на проектируемом объекте являются: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 xml:space="preserve">сигналы системы автоматики;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730E5E">
        <w:rPr>
          <w:rFonts w:ascii="Times New Roman" w:eastAsia="Calibri" w:hAnsi="Times New Roman" w:cs="Times New Roman"/>
          <w:iCs/>
          <w:sz w:val="12"/>
          <w:szCs w:val="12"/>
        </w:rPr>
        <w:t xml:space="preserve">сообщение от первого обнаружившего (очевидца, пострадавшего, анонимного источника) аварийную ситуацию.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 xml:space="preserve">Обслуживающий персонал обеспечен сотовой связью, c использованием которой обеспечивается связь во время выездов на объект проектирования. Организация сотовой связи обеспечивается существующей сетью оператора GSM/GPRS-связи ПАО «Мегафон».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В случае возникновения ЧС на проектируемом объекте порядок оповещения предусматривается по следующей схеме: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первый обнаруживший (очевидец, пострадавший, анонимный источник) аварийную ситуацию по средствам сотовой связи, речевого сообщения информирует дежурного оператора УПСВ «</w:t>
      </w:r>
      <w:proofErr w:type="spellStart"/>
      <w:r w:rsidRPr="00730E5E">
        <w:rPr>
          <w:rFonts w:ascii="Times New Roman" w:eastAsia="Calibri" w:hAnsi="Times New Roman" w:cs="Times New Roman"/>
          <w:iCs/>
          <w:sz w:val="12"/>
          <w:szCs w:val="12"/>
        </w:rPr>
        <w:t>Радаевка</w:t>
      </w:r>
      <w:proofErr w:type="spellEnd"/>
      <w:r w:rsidRPr="00730E5E">
        <w:rPr>
          <w:rFonts w:ascii="Times New Roman" w:eastAsia="Calibri" w:hAnsi="Times New Roman" w:cs="Times New Roman"/>
          <w:iCs/>
          <w:sz w:val="12"/>
          <w:szCs w:val="12"/>
        </w:rPr>
        <w:t>» (1 сборный пункт);</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дежурный оператор УПСВ «</w:t>
      </w:r>
      <w:proofErr w:type="spellStart"/>
      <w:r w:rsidRPr="00730E5E">
        <w:rPr>
          <w:rFonts w:ascii="Times New Roman" w:eastAsia="Calibri" w:hAnsi="Times New Roman" w:cs="Times New Roman"/>
          <w:iCs/>
          <w:sz w:val="12"/>
          <w:szCs w:val="12"/>
        </w:rPr>
        <w:t>Радаевка</w:t>
      </w:r>
      <w:proofErr w:type="spellEnd"/>
      <w:r w:rsidRPr="00730E5E">
        <w:rPr>
          <w:rFonts w:ascii="Times New Roman" w:eastAsia="Calibri" w:hAnsi="Times New Roman" w:cs="Times New Roman"/>
          <w:iCs/>
          <w:sz w:val="12"/>
          <w:szCs w:val="12"/>
        </w:rPr>
        <w:t>» (1 сборный пункт), получив сигнал о ЧС, немедленно оповещает по средствам телефонной связи, сотовой связи диспетчера ЦЭРТ-1;</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дежурный оператор УПСВ «</w:t>
      </w:r>
      <w:proofErr w:type="spellStart"/>
      <w:r w:rsidRPr="00730E5E">
        <w:rPr>
          <w:rFonts w:ascii="Times New Roman" w:eastAsia="Calibri" w:hAnsi="Times New Roman" w:cs="Times New Roman"/>
          <w:iCs/>
          <w:sz w:val="12"/>
          <w:szCs w:val="12"/>
        </w:rPr>
        <w:t>Радаевка</w:t>
      </w:r>
      <w:proofErr w:type="spellEnd"/>
      <w:r w:rsidRPr="00730E5E">
        <w:rPr>
          <w:rFonts w:ascii="Times New Roman" w:eastAsia="Calibri" w:hAnsi="Times New Roman" w:cs="Times New Roman"/>
          <w:iCs/>
          <w:sz w:val="12"/>
          <w:szCs w:val="12"/>
        </w:rPr>
        <w:t>» (1 сборный пункт) по средствам телефонной связи диспетчера ПЧ-175 ООО «РН-Пожарная безопасность» (при необходимости), дежурного скорой медицинской помощи (при необходимости);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диспетчер ЦЭРТ-1, получив сигнал о ЧС, немедленно оповещает по средствам телефонной связи начальника ЦЭРТ-1, диспетчера РИТС СГМ, диспетчера ПЧ-175 ООО «РН-Пожарная безопасность» (при необходимости), дежурного скорой медицинской помощи (при необходимости);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диспетчер РИТС СГМ, получив сигнал о ЧС, немедленно оповещает по средствам телефонной связи начальника смены ЦИТС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xml:space="preserve">» </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начальник смены ЦИТС, получив сигнал о ЧС, немедленно оповещает по средствам телефонной связи начальника ЦИТС;</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диспетчер ДДС по указанию начальника смены ЦИТС по средствам телефонной связи оповещает диспетчера цеха по ликвидации аварий и их последствий - аварийно-спасательное формирование (ЦЛАП-АСФ), диспетчера ФГУ АСФ Северо-восточная противофонтанная военизированная часть (СВПФВЧ);</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диспетчер ДДС по указанию руководителя (заместителя)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по средствам телефонной связи информирует диспетчера ЕДДС муниципального района Сергиевский.</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При получении сигнала об аварийной ситуации от систем автоматики, средств контроля и управления дежурным оператором УПСВ «</w:t>
      </w:r>
      <w:proofErr w:type="spellStart"/>
      <w:r w:rsidRPr="00730E5E">
        <w:rPr>
          <w:rFonts w:ascii="Times New Roman" w:eastAsia="Calibri" w:hAnsi="Times New Roman" w:cs="Times New Roman"/>
          <w:iCs/>
          <w:sz w:val="12"/>
          <w:szCs w:val="12"/>
        </w:rPr>
        <w:t>Радаевка</w:t>
      </w:r>
      <w:proofErr w:type="spellEnd"/>
      <w:r w:rsidRPr="00730E5E">
        <w:rPr>
          <w:rFonts w:ascii="Times New Roman" w:eastAsia="Calibri" w:hAnsi="Times New Roman" w:cs="Times New Roman"/>
          <w:iCs/>
          <w:sz w:val="12"/>
          <w:szCs w:val="12"/>
        </w:rPr>
        <w:t>» (1 сборный пункт) немедленно оповещает по средствам телефонной связи начальника, мастера УПСВ, диспетчера ЦЭРТ-1, диспетчера ПЧ-175 ООО «РН-Пожарная безопасность». Далее порядок оповещения такой же, что и приведенный выше.</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Оповещение местных и территориальных органов власти, оперативных служб, руководства АО «</w:t>
      </w:r>
      <w:proofErr w:type="spellStart"/>
      <w:r w:rsidRPr="00730E5E">
        <w:rPr>
          <w:rFonts w:ascii="Times New Roman" w:eastAsia="Calibri" w:hAnsi="Times New Roman" w:cs="Times New Roman"/>
          <w:iCs/>
          <w:sz w:val="12"/>
          <w:szCs w:val="12"/>
        </w:rPr>
        <w:t>Самаранефтегаз</w:t>
      </w:r>
      <w:proofErr w:type="spellEnd"/>
      <w:r w:rsidRPr="00730E5E">
        <w:rPr>
          <w:rFonts w:ascii="Times New Roman" w:eastAsia="Calibri" w:hAnsi="Times New Roman" w:cs="Times New Roman"/>
          <w:iCs/>
          <w:sz w:val="12"/>
          <w:szCs w:val="12"/>
        </w:rPr>
        <w:t>» и т.д. осуществляется с использованием средств телефонной связи.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Информация о ЧС доводится со следующими временными характеристиками:</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экстренное уведомление и оповещение о прогнозе и факте ЧС регионального и местного масштаба – незамедлительно вне зависимости от времени суток;</w:t>
      </w:r>
    </w:p>
    <w:p w:rsidR="00730E5E" w:rsidRP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730E5E">
        <w:rPr>
          <w:rFonts w:ascii="Times New Roman" w:eastAsia="Calibri" w:hAnsi="Times New Roman" w:cs="Times New Roman"/>
          <w:iCs/>
          <w:sz w:val="12"/>
          <w:szCs w:val="12"/>
        </w:rPr>
        <w:t>срочная информация о развитии обстановки при ЧС и о ходе работ по их ликвидации – не позднее двух часов с момента уведомления о событии, последующие сообщения с периодичностью не более четырех часов;</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r w:rsidRPr="00730E5E">
        <w:rPr>
          <w:rFonts w:ascii="Times New Roman" w:eastAsia="Calibri" w:hAnsi="Times New Roman" w:cs="Times New Roman"/>
          <w:iCs/>
          <w:sz w:val="12"/>
          <w:szCs w:val="12"/>
        </w:rPr>
        <w:t>обобщенная информация о событиях за сутки при ведении работ по ликвидации ЧС – к 16 часам каждых суток.</w:t>
      </w:r>
    </w:p>
    <w:p w:rsidR="00171F62" w:rsidRDefault="00171F62" w:rsidP="00730E5E">
      <w:pPr>
        <w:tabs>
          <w:tab w:val="left" w:pos="0"/>
        </w:tabs>
        <w:spacing w:after="0" w:line="240" w:lineRule="auto"/>
        <w:ind w:firstLine="284"/>
        <w:jc w:val="both"/>
        <w:rPr>
          <w:rFonts w:ascii="Times New Roman" w:eastAsia="Calibri" w:hAnsi="Times New Roman" w:cs="Times New Roman"/>
          <w:iCs/>
          <w:sz w:val="12"/>
          <w:szCs w:val="12"/>
        </w:rPr>
      </w:pPr>
    </w:p>
    <w:p w:rsidR="00171F62" w:rsidRDefault="00171F62" w:rsidP="00171F62">
      <w:pPr>
        <w:tabs>
          <w:tab w:val="left" w:pos="0"/>
        </w:tabs>
        <w:spacing w:after="0" w:line="240" w:lineRule="auto"/>
        <w:ind w:firstLine="284"/>
        <w:jc w:val="center"/>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Администрация</w:t>
      </w:r>
    </w:p>
    <w:p w:rsidR="00171F62" w:rsidRPr="00171F62" w:rsidRDefault="00171F62" w:rsidP="00171F62">
      <w:pPr>
        <w:tabs>
          <w:tab w:val="left" w:pos="0"/>
        </w:tabs>
        <w:spacing w:after="0" w:line="240" w:lineRule="auto"/>
        <w:ind w:firstLine="284"/>
        <w:jc w:val="center"/>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 муниципального района Сергиевский </w:t>
      </w:r>
    </w:p>
    <w:p w:rsidR="00171F62" w:rsidRPr="00171F62" w:rsidRDefault="00171F62" w:rsidP="00171F6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Самарской области </w:t>
      </w:r>
    </w:p>
    <w:p w:rsidR="00171F62" w:rsidRPr="00171F62" w:rsidRDefault="00171F62" w:rsidP="00171F6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171F62" w:rsidRDefault="00171F62" w:rsidP="00171F62">
      <w:pPr>
        <w:tabs>
          <w:tab w:val="left" w:pos="0"/>
        </w:tabs>
        <w:spacing w:after="0" w:line="240" w:lineRule="auto"/>
        <w:ind w:firstLine="284"/>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«11» июня 2020г.</w:t>
      </w:r>
      <w:r>
        <w:rPr>
          <w:rFonts w:ascii="Times New Roman" w:eastAsia="Calibri" w:hAnsi="Times New Roman" w:cs="Times New Roman"/>
          <w:iCs/>
          <w:sz w:val="12"/>
          <w:szCs w:val="12"/>
        </w:rPr>
        <w:t xml:space="preserve">                                                                                                                                                                                                        </w:t>
      </w:r>
      <w:r w:rsidRPr="00171F62">
        <w:rPr>
          <w:rFonts w:ascii="Times New Roman" w:eastAsia="Calibri" w:hAnsi="Times New Roman" w:cs="Times New Roman"/>
          <w:iCs/>
          <w:sz w:val="12"/>
          <w:szCs w:val="12"/>
        </w:rPr>
        <w:t>№ 654</w:t>
      </w:r>
    </w:p>
    <w:p w:rsidR="00171F62" w:rsidRDefault="00171F62" w:rsidP="00171F62">
      <w:pPr>
        <w:tabs>
          <w:tab w:val="left" w:pos="0"/>
        </w:tabs>
        <w:spacing w:after="0" w:line="240" w:lineRule="auto"/>
        <w:ind w:firstLine="284"/>
        <w:jc w:val="center"/>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 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71F62">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171F62">
        <w:rPr>
          <w:rFonts w:ascii="Times New Roman" w:eastAsia="Calibri" w:hAnsi="Times New Roman" w:cs="Times New Roman"/>
          <w:iCs/>
          <w:sz w:val="12"/>
          <w:szCs w:val="12"/>
        </w:rPr>
        <w:t xml:space="preserve"> Самарской области на 2020-2025 годы», администрация мун</w:t>
      </w:r>
      <w:r>
        <w:rPr>
          <w:rFonts w:ascii="Times New Roman" w:eastAsia="Calibri" w:hAnsi="Times New Roman" w:cs="Times New Roman"/>
          <w:iCs/>
          <w:sz w:val="12"/>
          <w:szCs w:val="12"/>
        </w:rPr>
        <w:t>иципального района Сергиевский,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ПОСТАНОВЛЯЕТ:</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171F62">
        <w:rPr>
          <w:rFonts w:ascii="Times New Roman" w:eastAsia="Calibri" w:hAnsi="Times New Roman" w:cs="Times New Roman"/>
          <w:iCs/>
          <w:sz w:val="12"/>
          <w:szCs w:val="12"/>
        </w:rPr>
        <w:t>Внести изменения в Приложение № 1 к постановлению администрации муниципального района Сергиевский № 1195 от 30.08.2019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 (далее Программа) следующего содержания:</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1.1. В паспорте Программы раздел «Объемы и источники финансирования Программных мероприятий» изложить в следующей редакции:</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171F62">
        <w:rPr>
          <w:rFonts w:ascii="Times New Roman" w:eastAsia="Calibri" w:hAnsi="Times New Roman" w:cs="Times New Roman"/>
          <w:iCs/>
          <w:sz w:val="12"/>
          <w:szCs w:val="12"/>
        </w:rPr>
        <w:t>Программы</w:t>
      </w:r>
      <w:proofErr w:type="gramEnd"/>
      <w:r w:rsidRPr="00171F62">
        <w:rPr>
          <w:rFonts w:ascii="Times New Roman" w:eastAsia="Calibri" w:hAnsi="Times New Roman" w:cs="Times New Roman"/>
          <w:iCs/>
          <w:sz w:val="12"/>
          <w:szCs w:val="12"/>
        </w:rPr>
        <w:t xml:space="preserve"> предусматриваемых на соответствующий финансовый год. Планируемый общий объем финансирования Программы составит:  </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52 368 045,52 рублей, в том числе:</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-2020г. – 42 474 823,06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6 820 060,06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35 500 000,00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154 763,00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-2021г. –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-2022г. – 4 946 611,23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 -2023г.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-2024г.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lastRenderedPageBreak/>
        <w:t>-2025г.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1.2. В Программе раздел 5. «Объемы и источники финансирования муниципальной Программы» изложить в следующей редакции:</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171F62">
        <w:rPr>
          <w:rFonts w:ascii="Times New Roman" w:eastAsia="Calibri" w:hAnsi="Times New Roman" w:cs="Times New Roman"/>
          <w:iCs/>
          <w:sz w:val="12"/>
          <w:szCs w:val="12"/>
        </w:rPr>
        <w:t>Программы</w:t>
      </w:r>
      <w:proofErr w:type="gramEnd"/>
      <w:r w:rsidRPr="00171F62">
        <w:rPr>
          <w:rFonts w:ascii="Times New Roman" w:eastAsia="Calibri" w:hAnsi="Times New Roman" w:cs="Times New Roman"/>
          <w:iCs/>
          <w:sz w:val="12"/>
          <w:szCs w:val="12"/>
        </w:rPr>
        <w:t xml:space="preserve"> предусматриваемых на соответствующий финансовый год. Планируемый общий объем финансирования Программы составит: </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52 368 045,52 рублей, в том числе:</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-2020г. – 42 474 823,06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6 820 060,06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35 500 000,00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154 763,00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-2021г. –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-2022г. – 4 946 611,23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4 946 611,23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 -2023г.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-2024г.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-2025г.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местного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средства областного бюджета   – 0,00 рублей;</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внебюджетные средства   – 0,00 рублей</w:t>
      </w:r>
      <w:r w:rsidRPr="00171F62">
        <w:rPr>
          <w:rFonts w:ascii="Times New Roman" w:eastAsia="Calibri" w:hAnsi="Times New Roman" w:cs="Times New Roman"/>
          <w:iCs/>
          <w:sz w:val="12"/>
          <w:szCs w:val="12"/>
        </w:rPr>
        <w:tab/>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Расчет средств, необходимых для реализации Программы, приведен в Приложении №1.</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1.3. В Программе «Перечень программных мероприятий» изложить в редакции согласно Приложению №1 к настоящему постановлению.</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2.Опубликовать настоящее Постановление в газете «Сергиевский вестник».</w:t>
      </w:r>
    </w:p>
    <w:p w:rsidR="00171F62" w:rsidRPr="00171F62" w:rsidRDefault="00171F62" w:rsidP="00171F62">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171F62" w:rsidRPr="00171F62" w:rsidRDefault="00171F62" w:rsidP="008259E3">
      <w:pPr>
        <w:tabs>
          <w:tab w:val="left" w:pos="0"/>
        </w:tabs>
        <w:spacing w:after="0" w:line="240" w:lineRule="auto"/>
        <w:ind w:firstLine="284"/>
        <w:jc w:val="both"/>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4. </w:t>
      </w:r>
      <w:proofErr w:type="gramStart"/>
      <w:r w:rsidRPr="00171F62">
        <w:rPr>
          <w:rFonts w:ascii="Times New Roman" w:eastAsia="Calibri" w:hAnsi="Times New Roman" w:cs="Times New Roman"/>
          <w:iCs/>
          <w:sz w:val="12"/>
          <w:szCs w:val="12"/>
        </w:rPr>
        <w:t>Контроль за</w:t>
      </w:r>
      <w:proofErr w:type="gramEnd"/>
      <w:r w:rsidRPr="00171F62">
        <w:rPr>
          <w:rFonts w:ascii="Times New Roman" w:eastAsia="Calibri" w:hAnsi="Times New Roman" w:cs="Times New Roman"/>
          <w:iCs/>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sidR="008259E3">
        <w:rPr>
          <w:rFonts w:ascii="Times New Roman" w:eastAsia="Calibri" w:hAnsi="Times New Roman" w:cs="Times New Roman"/>
          <w:iCs/>
          <w:sz w:val="12"/>
          <w:szCs w:val="12"/>
        </w:rPr>
        <w:t>айона Сергиевский Астапову Е.А.</w:t>
      </w:r>
    </w:p>
    <w:p w:rsidR="00171F62" w:rsidRPr="00171F62" w:rsidRDefault="00171F62" w:rsidP="008259E3">
      <w:pPr>
        <w:tabs>
          <w:tab w:val="left" w:pos="0"/>
        </w:tabs>
        <w:spacing w:after="0" w:line="240" w:lineRule="auto"/>
        <w:ind w:firstLine="284"/>
        <w:jc w:val="right"/>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Глава </w:t>
      </w:r>
      <w:proofErr w:type="gramStart"/>
      <w:r w:rsidRPr="00171F62">
        <w:rPr>
          <w:rFonts w:ascii="Times New Roman" w:eastAsia="Calibri" w:hAnsi="Times New Roman" w:cs="Times New Roman"/>
          <w:iCs/>
          <w:sz w:val="12"/>
          <w:szCs w:val="12"/>
        </w:rPr>
        <w:t>муниципального</w:t>
      </w:r>
      <w:proofErr w:type="gramEnd"/>
    </w:p>
    <w:p w:rsidR="008259E3" w:rsidRDefault="00171F62" w:rsidP="008259E3">
      <w:pPr>
        <w:tabs>
          <w:tab w:val="left" w:pos="0"/>
        </w:tabs>
        <w:spacing w:after="0" w:line="240" w:lineRule="auto"/>
        <w:ind w:firstLine="284"/>
        <w:jc w:val="right"/>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района Сергиевский </w:t>
      </w:r>
    </w:p>
    <w:p w:rsidR="00171F62" w:rsidRDefault="00171F62" w:rsidP="008259E3">
      <w:pPr>
        <w:tabs>
          <w:tab w:val="left" w:pos="0"/>
        </w:tabs>
        <w:spacing w:after="0" w:line="240" w:lineRule="auto"/>
        <w:ind w:firstLine="284"/>
        <w:jc w:val="right"/>
        <w:rPr>
          <w:rFonts w:ascii="Times New Roman" w:eastAsia="Calibri" w:hAnsi="Times New Roman" w:cs="Times New Roman"/>
          <w:iCs/>
          <w:sz w:val="12"/>
          <w:szCs w:val="12"/>
        </w:rPr>
      </w:pPr>
      <w:r w:rsidRPr="00171F62">
        <w:rPr>
          <w:rFonts w:ascii="Times New Roman" w:eastAsia="Calibri" w:hAnsi="Times New Roman" w:cs="Times New Roman"/>
          <w:iCs/>
          <w:sz w:val="12"/>
          <w:szCs w:val="12"/>
        </w:rPr>
        <w:t xml:space="preserve">                                                                   </w:t>
      </w:r>
      <w:proofErr w:type="spellStart"/>
      <w:r w:rsidRPr="00171F62">
        <w:rPr>
          <w:rFonts w:ascii="Times New Roman" w:eastAsia="Calibri" w:hAnsi="Times New Roman" w:cs="Times New Roman"/>
          <w:iCs/>
          <w:sz w:val="12"/>
          <w:szCs w:val="12"/>
        </w:rPr>
        <w:t>А.А.Веселов</w:t>
      </w:r>
      <w:proofErr w:type="spellEnd"/>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ab/>
      </w:r>
      <w:r>
        <w:rPr>
          <w:rFonts w:ascii="Times New Roman" w:eastAsia="Calibri" w:hAnsi="Times New Roman" w:cs="Times New Roman"/>
          <w:iCs/>
          <w:sz w:val="12"/>
          <w:szCs w:val="12"/>
        </w:rPr>
        <w:tab/>
      </w:r>
      <w:r>
        <w:rPr>
          <w:rFonts w:ascii="Times New Roman" w:eastAsia="Calibri" w:hAnsi="Times New Roman" w:cs="Times New Roman"/>
          <w:iCs/>
          <w:sz w:val="12"/>
          <w:szCs w:val="12"/>
        </w:rPr>
        <w:tab/>
        <w:t xml:space="preserve">Приложение №1 </w:t>
      </w: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 xml:space="preserve">О внесении изменений в Постановление </w:t>
      </w: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администрации муниципального района Сергиевский</w:t>
      </w: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 xml:space="preserve"> № 1195 от 30.08.2019г. «Об утверждении </w:t>
      </w:r>
      <w:proofErr w:type="gramStart"/>
      <w:r w:rsidRPr="008259E3">
        <w:rPr>
          <w:rFonts w:ascii="Times New Roman" w:eastAsia="Calibri" w:hAnsi="Times New Roman" w:cs="Times New Roman"/>
          <w:iCs/>
          <w:sz w:val="12"/>
          <w:szCs w:val="12"/>
        </w:rPr>
        <w:t>муниципальной</w:t>
      </w:r>
      <w:proofErr w:type="gramEnd"/>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 xml:space="preserve"> Программы «Модернизация и развитие автомобильных дорог общего</w:t>
      </w: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 xml:space="preserve"> пользования местного значения в муниципальном районе </w:t>
      </w:r>
    </w:p>
    <w:p w:rsidR="008259E3" w:rsidRDefault="008259E3" w:rsidP="008259E3">
      <w:pPr>
        <w:tabs>
          <w:tab w:val="left" w:pos="0"/>
        </w:tabs>
        <w:spacing w:after="0" w:line="240" w:lineRule="auto"/>
        <w:ind w:firstLine="284"/>
        <w:jc w:val="right"/>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Сергиевский Самарской области на 2020-2025 годы»</w:t>
      </w:r>
    </w:p>
    <w:p w:rsidR="008259E3" w:rsidRDefault="008259E3" w:rsidP="008259E3">
      <w:pPr>
        <w:tabs>
          <w:tab w:val="left" w:pos="0"/>
        </w:tabs>
        <w:spacing w:after="0" w:line="240" w:lineRule="auto"/>
        <w:ind w:firstLine="284"/>
        <w:jc w:val="center"/>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2020-2025 годы»</w:t>
      </w:r>
    </w:p>
    <w:tbl>
      <w:tblPr>
        <w:tblW w:w="5000" w:type="pct"/>
        <w:shd w:val="clear" w:color="auto" w:fill="FFFFFF" w:themeFill="background1"/>
        <w:tblLook w:val="04A0" w:firstRow="1" w:lastRow="0" w:firstColumn="1" w:lastColumn="0" w:noHBand="0" w:noVBand="1"/>
      </w:tblPr>
      <w:tblGrid>
        <w:gridCol w:w="284"/>
        <w:gridCol w:w="620"/>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8259E3" w:rsidRPr="008259E3" w:rsidTr="008259E3">
        <w:trPr>
          <w:trHeight w:val="70"/>
        </w:trPr>
        <w:tc>
          <w:tcPr>
            <w:tcW w:w="18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 xml:space="preserve">№ </w:t>
            </w:r>
            <w:proofErr w:type="gramStart"/>
            <w:r w:rsidRPr="008259E3">
              <w:rPr>
                <w:rFonts w:ascii="Times New Roman" w:eastAsia="Times New Roman" w:hAnsi="Times New Roman" w:cs="Times New Roman"/>
                <w:color w:val="000000"/>
                <w:sz w:val="12"/>
                <w:szCs w:val="12"/>
                <w:lang w:eastAsia="ru-RU"/>
              </w:rPr>
              <w:t>п</w:t>
            </w:r>
            <w:proofErr w:type="gramEnd"/>
            <w:r w:rsidRPr="008259E3">
              <w:rPr>
                <w:rFonts w:ascii="Times New Roman" w:eastAsia="Times New Roman" w:hAnsi="Times New Roman" w:cs="Times New Roman"/>
                <w:color w:val="000000"/>
                <w:sz w:val="12"/>
                <w:szCs w:val="12"/>
                <w:lang w:eastAsia="ru-RU"/>
              </w:rPr>
              <w:t>/п</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Наименование мероприятия</w:t>
            </w:r>
          </w:p>
        </w:tc>
        <w:tc>
          <w:tcPr>
            <w:tcW w:w="4415" w:type="pct"/>
            <w:gridSpan w:val="25"/>
            <w:tcBorders>
              <w:top w:val="single" w:sz="4" w:space="0" w:color="auto"/>
              <w:left w:val="nil"/>
              <w:bottom w:val="single" w:sz="4" w:space="0" w:color="auto"/>
              <w:right w:val="single" w:sz="4" w:space="0" w:color="000000"/>
            </w:tcBorders>
            <w:shd w:val="clear" w:color="auto" w:fill="FFFFFF" w:themeFill="background1"/>
            <w:noWrap/>
            <w:vAlign w:val="bottom"/>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 xml:space="preserve">Финансирование, </w:t>
            </w:r>
            <w:proofErr w:type="spellStart"/>
            <w:r w:rsidRPr="008259E3">
              <w:rPr>
                <w:rFonts w:ascii="Times New Roman" w:eastAsia="Times New Roman" w:hAnsi="Times New Roman" w:cs="Times New Roman"/>
                <w:color w:val="000000"/>
                <w:sz w:val="12"/>
                <w:szCs w:val="12"/>
                <w:lang w:eastAsia="ru-RU"/>
              </w:rPr>
              <w:t>руб</w:t>
            </w:r>
            <w:proofErr w:type="spellEnd"/>
            <w:r w:rsidRPr="008259E3">
              <w:rPr>
                <w:rFonts w:ascii="Times New Roman" w:eastAsia="Times New Roman" w:hAnsi="Times New Roman" w:cs="Times New Roman"/>
                <w:color w:val="000000"/>
                <w:sz w:val="12"/>
                <w:szCs w:val="12"/>
                <w:lang w:eastAsia="ru-RU"/>
              </w:rPr>
              <w:t>*</w:t>
            </w:r>
          </w:p>
        </w:tc>
      </w:tr>
      <w:tr w:rsidR="008259E3" w:rsidRPr="008259E3" w:rsidTr="008259E3">
        <w:trPr>
          <w:trHeight w:val="70"/>
        </w:trPr>
        <w:tc>
          <w:tcPr>
            <w:tcW w:w="184"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p>
        </w:tc>
        <w:tc>
          <w:tcPr>
            <w:tcW w:w="401" w:type="pct"/>
            <w:vMerge/>
            <w:tcBorders>
              <w:top w:val="single" w:sz="4" w:space="0" w:color="auto"/>
              <w:left w:val="single" w:sz="4" w:space="0" w:color="auto"/>
              <w:bottom w:val="single" w:sz="4" w:space="0" w:color="000000"/>
              <w:right w:val="single" w:sz="4" w:space="0" w:color="auto"/>
            </w:tcBorders>
            <w:shd w:val="clear" w:color="auto" w:fill="FFFFFF" w:themeFill="background1"/>
            <w:textDirection w:val="tbRl"/>
            <w:vAlign w:val="center"/>
            <w:hideMark/>
          </w:tcPr>
          <w:p w:rsidR="008259E3" w:rsidRPr="008259E3" w:rsidRDefault="008259E3" w:rsidP="008259E3">
            <w:pPr>
              <w:spacing w:after="0" w:line="240" w:lineRule="auto"/>
              <w:ind w:left="113" w:right="113"/>
              <w:rPr>
                <w:rFonts w:ascii="Times New Roman" w:eastAsia="Times New Roman" w:hAnsi="Times New Roman" w:cs="Times New Roman"/>
                <w:color w:val="000000"/>
                <w:sz w:val="12"/>
                <w:szCs w:val="12"/>
                <w:lang w:eastAsia="ru-RU"/>
              </w:rPr>
            </w:pPr>
          </w:p>
        </w:tc>
        <w:tc>
          <w:tcPr>
            <w:tcW w:w="177" w:type="pct"/>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Всего</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2020 год</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2021 год</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2022 год</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2023 год</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2024 год</w:t>
            </w:r>
          </w:p>
        </w:tc>
        <w:tc>
          <w:tcPr>
            <w:tcW w:w="706"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2024 год</w:t>
            </w:r>
          </w:p>
        </w:tc>
      </w:tr>
      <w:tr w:rsidR="008259E3" w:rsidRPr="008259E3" w:rsidTr="008259E3">
        <w:trPr>
          <w:cantSplit/>
          <w:trHeight w:val="958"/>
        </w:trPr>
        <w:tc>
          <w:tcPr>
            <w:tcW w:w="184"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p>
        </w:tc>
        <w:tc>
          <w:tcPr>
            <w:tcW w:w="401" w:type="pct"/>
            <w:vMerge/>
            <w:tcBorders>
              <w:top w:val="single" w:sz="4" w:space="0" w:color="auto"/>
              <w:left w:val="single" w:sz="4" w:space="0" w:color="auto"/>
              <w:bottom w:val="single" w:sz="4" w:space="0" w:color="000000"/>
              <w:right w:val="single" w:sz="4" w:space="0" w:color="auto"/>
            </w:tcBorders>
            <w:shd w:val="clear" w:color="auto" w:fill="FFFFFF" w:themeFill="background1"/>
            <w:textDirection w:val="tbRl"/>
            <w:vAlign w:val="center"/>
            <w:hideMark/>
          </w:tcPr>
          <w:p w:rsidR="008259E3" w:rsidRPr="008259E3" w:rsidRDefault="008259E3" w:rsidP="008259E3">
            <w:pPr>
              <w:spacing w:after="0" w:line="240" w:lineRule="auto"/>
              <w:ind w:left="113" w:right="113"/>
              <w:rPr>
                <w:rFonts w:ascii="Times New Roman" w:eastAsia="Times New Roman" w:hAnsi="Times New Roman" w:cs="Times New Roman"/>
                <w:color w:val="000000"/>
                <w:sz w:val="12"/>
                <w:szCs w:val="12"/>
                <w:lang w:eastAsia="ru-RU"/>
              </w:rPr>
            </w:pPr>
          </w:p>
        </w:tc>
        <w:tc>
          <w:tcPr>
            <w:tcW w:w="177" w:type="pct"/>
            <w:vMerge/>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Итого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Мест</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8259E3">
              <w:rPr>
                <w:rFonts w:ascii="Times New Roman" w:eastAsia="Times New Roman" w:hAnsi="Times New Roman" w:cs="Times New Roman"/>
                <w:color w:val="000000"/>
                <w:sz w:val="12"/>
                <w:szCs w:val="12"/>
                <w:lang w:eastAsia="ru-RU"/>
              </w:rPr>
              <w:t>Обл</w:t>
            </w:r>
            <w:proofErr w:type="gramStart"/>
            <w:r w:rsidRPr="008259E3">
              <w:rPr>
                <w:rFonts w:ascii="Times New Roman" w:eastAsia="Times New Roman" w:hAnsi="Times New Roman" w:cs="Times New Roman"/>
                <w:color w:val="000000"/>
                <w:sz w:val="12"/>
                <w:szCs w:val="12"/>
                <w:lang w:eastAsia="ru-RU"/>
              </w:rPr>
              <w:t>.б</w:t>
            </w:r>
            <w:proofErr w:type="spellEnd"/>
            <w:proofErr w:type="gramEnd"/>
            <w:r w:rsidRPr="008259E3">
              <w:rPr>
                <w:rFonts w:ascii="Times New Roman" w:eastAsia="Times New Roman" w:hAnsi="Times New Roman" w:cs="Times New Roman"/>
                <w:color w:val="000000"/>
                <w:sz w:val="12"/>
                <w:szCs w:val="12"/>
                <w:lang w:eastAsia="ru-RU"/>
              </w:rPr>
              <w:t>-т</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Внебюджет</w:t>
            </w:r>
          </w:p>
        </w:tc>
      </w:tr>
      <w:tr w:rsidR="008259E3" w:rsidRPr="008259E3" w:rsidTr="008259E3">
        <w:trPr>
          <w:cantSplit/>
          <w:trHeight w:val="547"/>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Новое строительство и реконструкция дорог</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lastRenderedPageBreak/>
              <w:t>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Ремонт автодорог с асфальтобетонным покрытием, в том числе:</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автодорог с асфальтобетонным покрытием (за счет средств дорожного фонда)</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автодорог с асфальтобетонным покрытием</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260"/>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3</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Ремонт дворовых территорий многоквартирных домов и проездов к дворовым территориям многоквартирных домов, в том числе:</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r>
      <w:tr w:rsidR="008259E3" w:rsidRPr="008259E3" w:rsidTr="008259E3">
        <w:trPr>
          <w:cantSplit/>
          <w:trHeight w:val="1575"/>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lastRenderedPageBreak/>
              <w:t>3.1.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5 085 048,09</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260"/>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3.2.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575"/>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3.3.</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lastRenderedPageBreak/>
              <w:t>4</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Проведение экспертиз, обследований, испытаний, разработка ПСД</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Проведение экспертиз, обследований, испытаний, разработка ПСД (за счет средств дорожного фонда)</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Проведение экспертиз, обследований, испытаний, разработка ПСД</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4.3</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Экспертиза проектно-сметной документации (ДФ)</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1 000 000,00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919"/>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5</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Ремонт улично-дорожной сети</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46 128 234,43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36 235 011,97</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735 011,97</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35 500 000,00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5.1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улично-дорожной сети с.</w:t>
            </w:r>
            <w:r>
              <w:rPr>
                <w:rFonts w:ascii="Times New Roman" w:eastAsia="Times New Roman" w:hAnsi="Times New Roman" w:cs="Times New Roman"/>
                <w:color w:val="000000"/>
                <w:sz w:val="12"/>
                <w:szCs w:val="12"/>
                <w:lang w:eastAsia="ru-RU"/>
              </w:rPr>
              <w:t xml:space="preserve"> </w:t>
            </w:r>
            <w:r w:rsidRPr="008259E3">
              <w:rPr>
                <w:rFonts w:ascii="Times New Roman" w:eastAsia="Times New Roman" w:hAnsi="Times New Roman" w:cs="Times New Roman"/>
                <w:color w:val="000000"/>
                <w:sz w:val="12"/>
                <w:szCs w:val="12"/>
                <w:lang w:eastAsia="ru-RU"/>
              </w:rPr>
              <w:t>Сергиевск ул.</w:t>
            </w:r>
            <w:r>
              <w:rPr>
                <w:rFonts w:ascii="Times New Roman" w:eastAsia="Times New Roman" w:hAnsi="Times New Roman" w:cs="Times New Roman"/>
                <w:color w:val="000000"/>
                <w:sz w:val="12"/>
                <w:szCs w:val="12"/>
                <w:lang w:eastAsia="ru-RU"/>
              </w:rPr>
              <w:t xml:space="preserve"> </w:t>
            </w:r>
            <w:proofErr w:type="gramStart"/>
            <w:r w:rsidRPr="008259E3">
              <w:rPr>
                <w:rFonts w:ascii="Times New Roman" w:eastAsia="Times New Roman" w:hAnsi="Times New Roman" w:cs="Times New Roman"/>
                <w:color w:val="000000"/>
                <w:sz w:val="12"/>
                <w:szCs w:val="12"/>
                <w:lang w:eastAsia="ru-RU"/>
              </w:rPr>
              <w:t>Пионерская</w:t>
            </w:r>
            <w:proofErr w:type="gramEnd"/>
            <w:r w:rsidRPr="008259E3">
              <w:rPr>
                <w:rFonts w:ascii="Times New Roman" w:eastAsia="Times New Roman" w:hAnsi="Times New Roman" w:cs="Times New Roman"/>
                <w:color w:val="000000"/>
                <w:sz w:val="12"/>
                <w:szCs w:val="12"/>
                <w:lang w:eastAsia="ru-RU"/>
              </w:rPr>
              <w:t>, ул.</w:t>
            </w:r>
            <w:r>
              <w:rPr>
                <w:rFonts w:ascii="Times New Roman" w:eastAsia="Times New Roman" w:hAnsi="Times New Roman" w:cs="Times New Roman"/>
                <w:color w:val="000000"/>
                <w:sz w:val="12"/>
                <w:szCs w:val="12"/>
                <w:lang w:eastAsia="ru-RU"/>
              </w:rPr>
              <w:t xml:space="preserve"> </w:t>
            </w:r>
            <w:r w:rsidRPr="008259E3">
              <w:rPr>
                <w:rFonts w:ascii="Times New Roman" w:eastAsia="Times New Roman" w:hAnsi="Times New Roman" w:cs="Times New Roman"/>
                <w:color w:val="000000"/>
                <w:sz w:val="12"/>
                <w:szCs w:val="12"/>
                <w:lang w:eastAsia="ru-RU"/>
              </w:rPr>
              <w:t>Юбилейная, Проезд</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11 424 320,12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11 424 320,12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46 789,12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11 377 531,00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lastRenderedPageBreak/>
              <w:t>5.2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улично-дорожной сети п. Серноводск ул. М.</w:t>
            </w:r>
            <w:r>
              <w:rPr>
                <w:rFonts w:ascii="Times New Roman" w:eastAsia="Times New Roman" w:hAnsi="Times New Roman" w:cs="Times New Roman"/>
                <w:color w:val="000000"/>
                <w:sz w:val="12"/>
                <w:szCs w:val="12"/>
                <w:lang w:eastAsia="ru-RU"/>
              </w:rPr>
              <w:t xml:space="preserve"> </w:t>
            </w:r>
            <w:r w:rsidRPr="008259E3">
              <w:rPr>
                <w:rFonts w:ascii="Times New Roman" w:eastAsia="Times New Roman" w:hAnsi="Times New Roman" w:cs="Times New Roman"/>
                <w:color w:val="000000"/>
                <w:sz w:val="12"/>
                <w:szCs w:val="12"/>
                <w:lang w:eastAsia="ru-RU"/>
              </w:rPr>
              <w:t>Горького</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10 319 443,76</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10 319 443,76</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227 027,76</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10 092 416,00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5.3</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Ремонт улично-дорожной сети п.</w:t>
            </w:r>
            <w:r>
              <w:rPr>
                <w:rFonts w:ascii="Times New Roman" w:eastAsia="Times New Roman" w:hAnsi="Times New Roman" w:cs="Times New Roman"/>
                <w:color w:val="000000"/>
                <w:sz w:val="12"/>
                <w:szCs w:val="12"/>
                <w:lang w:eastAsia="ru-RU"/>
              </w:rPr>
              <w:t xml:space="preserve"> </w:t>
            </w:r>
            <w:r w:rsidRPr="008259E3">
              <w:rPr>
                <w:rFonts w:ascii="Times New Roman" w:eastAsia="Times New Roman" w:hAnsi="Times New Roman" w:cs="Times New Roman"/>
                <w:color w:val="000000"/>
                <w:sz w:val="12"/>
                <w:szCs w:val="12"/>
                <w:lang w:eastAsia="ru-RU"/>
              </w:rPr>
              <w:t>Сургут ул.</w:t>
            </w:r>
            <w:r>
              <w:rPr>
                <w:rFonts w:ascii="Times New Roman" w:eastAsia="Times New Roman" w:hAnsi="Times New Roman" w:cs="Times New Roman"/>
                <w:color w:val="000000"/>
                <w:sz w:val="12"/>
                <w:szCs w:val="12"/>
                <w:lang w:eastAsia="ru-RU"/>
              </w:rPr>
              <w:t xml:space="preserve"> </w:t>
            </w:r>
            <w:proofErr w:type="gramStart"/>
            <w:r w:rsidRPr="008259E3">
              <w:rPr>
                <w:rFonts w:ascii="Times New Roman" w:eastAsia="Times New Roman" w:hAnsi="Times New Roman" w:cs="Times New Roman"/>
                <w:color w:val="000000"/>
                <w:sz w:val="12"/>
                <w:szCs w:val="12"/>
                <w:lang w:eastAsia="ru-RU"/>
              </w:rPr>
              <w:t>Полевая</w:t>
            </w:r>
            <w:proofErr w:type="gramEnd"/>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7 498 112,02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7 498 112,02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202 449,02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7 295 663,00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113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5.4</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 xml:space="preserve">Ремонт </w:t>
            </w:r>
            <w:proofErr w:type="spellStart"/>
            <w:r w:rsidRPr="008259E3">
              <w:rPr>
                <w:rFonts w:ascii="Times New Roman" w:eastAsia="Times New Roman" w:hAnsi="Times New Roman" w:cs="Times New Roman"/>
                <w:color w:val="000000"/>
                <w:sz w:val="12"/>
                <w:szCs w:val="12"/>
                <w:lang w:eastAsia="ru-RU"/>
              </w:rPr>
              <w:t>улично</w:t>
            </w:r>
            <w:proofErr w:type="spellEnd"/>
            <w:r w:rsidRPr="008259E3">
              <w:rPr>
                <w:rFonts w:ascii="Times New Roman" w:eastAsia="Times New Roman" w:hAnsi="Times New Roman" w:cs="Times New Roman"/>
                <w:color w:val="000000"/>
                <w:sz w:val="12"/>
                <w:szCs w:val="12"/>
                <w:lang w:eastAsia="ru-RU"/>
              </w:rPr>
              <w:t xml:space="preserve"> дорожной сети </w:t>
            </w:r>
            <w:proofErr w:type="spellStart"/>
            <w:r w:rsidRPr="008259E3">
              <w:rPr>
                <w:rFonts w:ascii="Times New Roman" w:eastAsia="Times New Roman" w:hAnsi="Times New Roman" w:cs="Times New Roman"/>
                <w:color w:val="000000"/>
                <w:sz w:val="12"/>
                <w:szCs w:val="12"/>
                <w:lang w:eastAsia="ru-RU"/>
              </w:rPr>
              <w:t>пгт</w:t>
            </w:r>
            <w:proofErr w:type="spellEnd"/>
            <w:r w:rsidRPr="008259E3">
              <w:rPr>
                <w:rFonts w:ascii="Times New Roman" w:eastAsia="Times New Roman" w:hAnsi="Times New Roman" w:cs="Times New Roman"/>
                <w:color w:val="000000"/>
                <w:sz w:val="12"/>
                <w:szCs w:val="12"/>
                <w:lang w:eastAsia="ru-RU"/>
              </w:rPr>
              <w:t>. Суходол ул.</w:t>
            </w:r>
            <w:r>
              <w:rPr>
                <w:rFonts w:ascii="Times New Roman" w:eastAsia="Times New Roman" w:hAnsi="Times New Roman" w:cs="Times New Roman"/>
                <w:color w:val="000000"/>
                <w:sz w:val="12"/>
                <w:szCs w:val="12"/>
                <w:lang w:eastAsia="ru-RU"/>
              </w:rPr>
              <w:t xml:space="preserve"> </w:t>
            </w:r>
            <w:proofErr w:type="gramStart"/>
            <w:r w:rsidRPr="008259E3">
              <w:rPr>
                <w:rFonts w:ascii="Times New Roman" w:eastAsia="Times New Roman" w:hAnsi="Times New Roman" w:cs="Times New Roman"/>
                <w:color w:val="000000"/>
                <w:sz w:val="12"/>
                <w:szCs w:val="12"/>
                <w:lang w:eastAsia="ru-RU"/>
              </w:rPr>
              <w:t>Садовая</w:t>
            </w:r>
            <w:proofErr w:type="gramEnd"/>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6 993 136,07</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6 993 136,07</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258 746,07</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6 734 390,00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854"/>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6</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Прочие работы</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711"/>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6.1</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Прочие работы  (за  счет  средств  дорожного   фонда)</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585"/>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6.2</w:t>
            </w:r>
          </w:p>
        </w:tc>
        <w:tc>
          <w:tcPr>
            <w:tcW w:w="401" w:type="pct"/>
            <w:tcBorders>
              <w:top w:val="nil"/>
              <w:left w:val="nil"/>
              <w:bottom w:val="single" w:sz="4" w:space="0" w:color="auto"/>
              <w:right w:val="single" w:sz="4" w:space="0" w:color="auto"/>
            </w:tcBorders>
            <w:shd w:val="clear" w:color="auto" w:fill="FFFFFF" w:themeFill="background1"/>
            <w:vAlign w:val="center"/>
            <w:hideMark/>
          </w:tcPr>
          <w:p w:rsidR="008259E3" w:rsidRPr="008259E3" w:rsidRDefault="008259E3" w:rsidP="008259E3">
            <w:pPr>
              <w:spacing w:after="0" w:line="240" w:lineRule="auto"/>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Прочие работы</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color w:val="000000"/>
                <w:sz w:val="12"/>
                <w:szCs w:val="12"/>
                <w:lang w:eastAsia="ru-RU"/>
              </w:rPr>
            </w:pPr>
            <w:r w:rsidRPr="008259E3">
              <w:rPr>
                <w:rFonts w:ascii="Times New Roman" w:eastAsia="Times New Roman" w:hAnsi="Times New Roman" w:cs="Times New Roman"/>
                <w:color w:val="000000"/>
                <w:sz w:val="12"/>
                <w:szCs w:val="12"/>
                <w:lang w:eastAsia="ru-RU"/>
              </w:rPr>
              <w:t>0,00</w:t>
            </w:r>
          </w:p>
        </w:tc>
      </w:tr>
      <w:tr w:rsidR="008259E3" w:rsidRPr="008259E3" w:rsidTr="008259E3">
        <w:trPr>
          <w:cantSplit/>
          <w:trHeight w:val="990"/>
        </w:trPr>
        <w:tc>
          <w:tcPr>
            <w:tcW w:w="585" w:type="pct"/>
            <w:gridSpan w:val="2"/>
            <w:tcBorders>
              <w:top w:val="single" w:sz="4" w:space="0" w:color="auto"/>
              <w:left w:val="single" w:sz="4" w:space="0" w:color="auto"/>
              <w:bottom w:val="single" w:sz="4" w:space="0" w:color="auto"/>
              <w:right w:val="nil"/>
            </w:tcBorders>
            <w:shd w:val="clear" w:color="auto" w:fill="FFFFFF" w:themeFill="background1"/>
            <w:vAlign w:val="center"/>
            <w:hideMark/>
          </w:tcPr>
          <w:p w:rsidR="008259E3" w:rsidRPr="008259E3" w:rsidRDefault="008259E3" w:rsidP="008259E3">
            <w:pPr>
              <w:spacing w:after="0" w:line="240" w:lineRule="auto"/>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Итого</w:t>
            </w:r>
          </w:p>
        </w:tc>
        <w:tc>
          <w:tcPr>
            <w:tcW w:w="177" w:type="pct"/>
            <w:tcBorders>
              <w:top w:val="nil"/>
              <w:left w:val="single" w:sz="4" w:space="0" w:color="auto"/>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52 368 045,52</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42 474 823,06</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6 820 060,06</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35 500 000,00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154 763,00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4 946 611,23</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FFFFFF" w:themeFill="background1"/>
            <w:textDirection w:val="btLr"/>
            <w:vAlign w:val="center"/>
            <w:hideMark/>
          </w:tcPr>
          <w:p w:rsidR="008259E3" w:rsidRPr="008259E3" w:rsidRDefault="008259E3" w:rsidP="008259E3">
            <w:pPr>
              <w:spacing w:after="0" w:line="240" w:lineRule="auto"/>
              <w:ind w:left="113" w:right="113"/>
              <w:jc w:val="center"/>
              <w:rPr>
                <w:rFonts w:ascii="Times New Roman" w:eastAsia="Times New Roman" w:hAnsi="Times New Roman" w:cs="Times New Roman"/>
                <w:b/>
                <w:bCs/>
                <w:color w:val="000000"/>
                <w:sz w:val="12"/>
                <w:szCs w:val="12"/>
                <w:lang w:eastAsia="ru-RU"/>
              </w:rPr>
            </w:pPr>
            <w:r w:rsidRPr="008259E3">
              <w:rPr>
                <w:rFonts w:ascii="Times New Roman" w:eastAsia="Times New Roman" w:hAnsi="Times New Roman" w:cs="Times New Roman"/>
                <w:b/>
                <w:bCs/>
                <w:color w:val="000000"/>
                <w:sz w:val="12"/>
                <w:szCs w:val="12"/>
                <w:lang w:eastAsia="ru-RU"/>
              </w:rPr>
              <w:t>0,00</w:t>
            </w:r>
          </w:p>
        </w:tc>
      </w:tr>
    </w:tbl>
    <w:p w:rsidR="008259E3" w:rsidRDefault="008259E3" w:rsidP="008259E3">
      <w:pPr>
        <w:tabs>
          <w:tab w:val="left" w:pos="0"/>
        </w:tabs>
        <w:spacing w:after="0" w:line="240" w:lineRule="auto"/>
        <w:ind w:firstLine="284"/>
        <w:jc w:val="both"/>
        <w:rPr>
          <w:rFonts w:ascii="Times New Roman" w:eastAsia="Calibri" w:hAnsi="Times New Roman" w:cs="Times New Roman"/>
          <w:iCs/>
          <w:sz w:val="12"/>
          <w:szCs w:val="12"/>
        </w:rPr>
      </w:pPr>
      <w:r w:rsidRPr="008259E3">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w:t>
      </w:r>
      <w:r w:rsidR="000B1AB2" w:rsidRPr="008259E3">
        <w:rPr>
          <w:rFonts w:ascii="Times New Roman" w:eastAsia="Calibri" w:hAnsi="Times New Roman" w:cs="Times New Roman"/>
          <w:iCs/>
          <w:sz w:val="12"/>
          <w:szCs w:val="12"/>
        </w:rPr>
        <w:t>очередной</w:t>
      </w:r>
      <w:r w:rsidRPr="008259E3">
        <w:rPr>
          <w:rFonts w:ascii="Times New Roman" w:eastAsia="Calibri" w:hAnsi="Times New Roman" w:cs="Times New Roman"/>
          <w:iCs/>
          <w:sz w:val="12"/>
          <w:szCs w:val="12"/>
        </w:rPr>
        <w:t xml:space="preserve"> финансовый год и плановый период          </w:t>
      </w:r>
    </w:p>
    <w:p w:rsidR="00730E5E" w:rsidRDefault="00730E5E" w:rsidP="00730E5E">
      <w:pPr>
        <w:tabs>
          <w:tab w:val="left" w:pos="0"/>
        </w:tabs>
        <w:spacing w:after="0" w:line="240" w:lineRule="auto"/>
        <w:ind w:firstLine="284"/>
        <w:jc w:val="both"/>
        <w:rPr>
          <w:rFonts w:ascii="Times New Roman" w:eastAsia="Calibri" w:hAnsi="Times New Roman" w:cs="Times New Roman"/>
          <w:iCs/>
          <w:sz w:val="12"/>
          <w:szCs w:val="12"/>
        </w:rPr>
      </w:pPr>
    </w:p>
    <w:p w:rsidR="000B1AB2" w:rsidRDefault="000B1AB2" w:rsidP="000B1AB2">
      <w:pPr>
        <w:tabs>
          <w:tab w:val="left" w:pos="0"/>
        </w:tabs>
        <w:spacing w:after="0" w:line="240" w:lineRule="auto"/>
        <w:ind w:firstLine="284"/>
        <w:jc w:val="center"/>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Администрация</w:t>
      </w:r>
    </w:p>
    <w:p w:rsidR="000B1AB2" w:rsidRPr="000B1AB2" w:rsidRDefault="000B1AB2" w:rsidP="000B1AB2">
      <w:pPr>
        <w:tabs>
          <w:tab w:val="left" w:pos="0"/>
        </w:tabs>
        <w:spacing w:after="0" w:line="240" w:lineRule="auto"/>
        <w:ind w:firstLine="284"/>
        <w:jc w:val="center"/>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xml:space="preserve"> муниципального района Сергиевский</w:t>
      </w:r>
    </w:p>
    <w:p w:rsidR="000B1AB2" w:rsidRPr="000B1AB2" w:rsidRDefault="000B1AB2" w:rsidP="000B1AB2">
      <w:pPr>
        <w:tabs>
          <w:tab w:val="left" w:pos="0"/>
        </w:tabs>
        <w:spacing w:after="0" w:line="240" w:lineRule="auto"/>
        <w:ind w:firstLine="284"/>
        <w:jc w:val="center"/>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Самарской области</w:t>
      </w:r>
    </w:p>
    <w:p w:rsidR="000B1AB2" w:rsidRPr="000B1AB2" w:rsidRDefault="000B1AB2" w:rsidP="000B1AB2">
      <w:pPr>
        <w:tabs>
          <w:tab w:val="left" w:pos="0"/>
        </w:tabs>
        <w:spacing w:after="0" w:line="240" w:lineRule="auto"/>
        <w:ind w:firstLine="284"/>
        <w:jc w:val="center"/>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ПОСТАНОВЛЕНИЕ</w:t>
      </w:r>
    </w:p>
    <w:p w:rsidR="000B1AB2" w:rsidRDefault="000B1AB2" w:rsidP="000B1AB2">
      <w:pPr>
        <w:tabs>
          <w:tab w:val="left" w:pos="0"/>
        </w:tabs>
        <w:spacing w:after="0" w:line="240" w:lineRule="auto"/>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«11» июня 2020г.</w:t>
      </w:r>
      <w:r>
        <w:rPr>
          <w:rFonts w:ascii="Times New Roman" w:eastAsia="Calibri" w:hAnsi="Times New Roman" w:cs="Times New Roman"/>
          <w:iCs/>
          <w:sz w:val="12"/>
          <w:szCs w:val="12"/>
        </w:rPr>
        <w:t xml:space="preserve">                                                                                                                                                                         </w:t>
      </w:r>
      <w:r w:rsidR="009C7DD3">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Pr="000B1AB2">
        <w:rPr>
          <w:rFonts w:ascii="Times New Roman" w:eastAsia="Calibri" w:hAnsi="Times New Roman" w:cs="Times New Roman"/>
          <w:iCs/>
          <w:sz w:val="12"/>
          <w:szCs w:val="12"/>
        </w:rPr>
        <w:t>№ 655</w:t>
      </w:r>
    </w:p>
    <w:p w:rsidR="000B1AB2" w:rsidRDefault="000B1AB2" w:rsidP="000B1AB2">
      <w:pPr>
        <w:spacing w:after="0"/>
        <w:jc w:val="center"/>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0B1AB2" w:rsidRPr="000B1AB2" w:rsidRDefault="000B1AB2" w:rsidP="000B1AB2">
      <w:pPr>
        <w:spacing w:after="0"/>
        <w:ind w:firstLine="284"/>
        <w:jc w:val="both"/>
        <w:rPr>
          <w:rFonts w:ascii="Times New Roman" w:eastAsia="Calibri" w:hAnsi="Times New Roman" w:cs="Times New Roman"/>
          <w:iCs/>
          <w:sz w:val="12"/>
          <w:szCs w:val="12"/>
        </w:rPr>
      </w:pPr>
      <w:proofErr w:type="gramStart"/>
      <w:r w:rsidRPr="000B1AB2">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ПОСТАНОВЛЯЕТ:</w:t>
      </w:r>
    </w:p>
    <w:p w:rsidR="000B1AB2" w:rsidRPr="000B1AB2" w:rsidRDefault="000B1AB2" w:rsidP="000B1AB2">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Pr="000B1AB2">
        <w:rPr>
          <w:rFonts w:ascii="Times New Roman" w:eastAsia="Calibri" w:hAnsi="Times New Roman" w:cs="Times New Roman"/>
          <w:iCs/>
          <w:sz w:val="12"/>
          <w:szCs w:val="12"/>
        </w:rPr>
        <w:t>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Программа), следующего содержания:</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1.1. В паспорте Программы позицию «Источники финансирования» изложить в следующей редакции:</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«Источники финансирования. Планируемый общий объем финансирования Программы составит   36 291 838,47 (*)  рублей, в том числе:</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средства областного бюджета 1 058 088,53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948 044,96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110 043,57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0,00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средства местного  бюджета 34 465 222,94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10 767 860,87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12 454 008,27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11 243 353,80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внебюджетные средства 768 527,00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483 465,99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145 952,24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139 108,77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1.2. В тексте Программы раздел «Финансовое обеспечение Программы» изложить в следующей редакции:</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«Финансовое обеспечение Программы. Планируемый общий объем финансирования Программы составит   36 291 838,47 (*)  рублей, в том числе:</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средства областного бюджета 1 058 088,53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948 044,96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110 043,57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0,00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средства местного  бюджета 34 465 222,94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10 767 860,87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12 454 008,27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11 243 353,80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внебюджетные средства 768 527,00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2018 год – 483 465,99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2019 год – 145 952,24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2020 год – 139 108,77 рублей».</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2. Опубликовать настоящее постановление в газете «Сергиевский вестник».</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0B1AB2" w:rsidRPr="000B1AB2" w:rsidRDefault="000B1AB2" w:rsidP="000B1AB2">
      <w:pPr>
        <w:spacing w:after="0"/>
        <w:ind w:firstLine="284"/>
        <w:jc w:val="both"/>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xml:space="preserve">4. </w:t>
      </w:r>
      <w:proofErr w:type="gramStart"/>
      <w:r w:rsidRPr="000B1AB2">
        <w:rPr>
          <w:rFonts w:ascii="Times New Roman" w:eastAsia="Calibri" w:hAnsi="Times New Roman" w:cs="Times New Roman"/>
          <w:iCs/>
          <w:sz w:val="12"/>
          <w:szCs w:val="12"/>
        </w:rPr>
        <w:t>Контроль за</w:t>
      </w:r>
      <w:proofErr w:type="gramEnd"/>
      <w:r w:rsidRPr="000B1AB2">
        <w:rPr>
          <w:rFonts w:ascii="Times New Roman" w:eastAsia="Calibri" w:hAnsi="Times New Roman" w:cs="Times New Roman"/>
          <w:iCs/>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iCs/>
          <w:sz w:val="12"/>
          <w:szCs w:val="12"/>
        </w:rPr>
        <w:t>айона Сергиевский Астапову Е.А.</w:t>
      </w:r>
    </w:p>
    <w:p w:rsidR="000B1AB2" w:rsidRPr="000B1AB2" w:rsidRDefault="000B1AB2" w:rsidP="000B1AB2">
      <w:pPr>
        <w:spacing w:after="0"/>
        <w:jc w:val="right"/>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xml:space="preserve">Глава </w:t>
      </w:r>
      <w:proofErr w:type="gramStart"/>
      <w:r w:rsidRPr="000B1AB2">
        <w:rPr>
          <w:rFonts w:ascii="Times New Roman" w:eastAsia="Calibri" w:hAnsi="Times New Roman" w:cs="Times New Roman"/>
          <w:iCs/>
          <w:sz w:val="12"/>
          <w:szCs w:val="12"/>
        </w:rPr>
        <w:t>муниципального</w:t>
      </w:r>
      <w:proofErr w:type="gramEnd"/>
    </w:p>
    <w:p w:rsidR="000B1AB2" w:rsidRDefault="000B1AB2" w:rsidP="000B1AB2">
      <w:pPr>
        <w:spacing w:after="0"/>
        <w:jc w:val="right"/>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xml:space="preserve">района Сергиевский  </w:t>
      </w:r>
    </w:p>
    <w:p w:rsidR="000B1AB2" w:rsidRDefault="000B1AB2" w:rsidP="000B1AB2">
      <w:pPr>
        <w:spacing w:after="0"/>
        <w:jc w:val="right"/>
        <w:rPr>
          <w:rFonts w:ascii="Times New Roman" w:eastAsia="Calibri" w:hAnsi="Times New Roman" w:cs="Times New Roman"/>
          <w:iCs/>
          <w:sz w:val="12"/>
          <w:szCs w:val="12"/>
        </w:rPr>
      </w:pPr>
      <w:r w:rsidRPr="000B1AB2">
        <w:rPr>
          <w:rFonts w:ascii="Times New Roman" w:eastAsia="Calibri" w:hAnsi="Times New Roman" w:cs="Times New Roman"/>
          <w:iCs/>
          <w:sz w:val="12"/>
          <w:szCs w:val="12"/>
        </w:rPr>
        <w:t xml:space="preserve">                                                                </w:t>
      </w:r>
      <w:proofErr w:type="spellStart"/>
      <w:r w:rsidRPr="000B1AB2">
        <w:rPr>
          <w:rFonts w:ascii="Times New Roman" w:eastAsia="Calibri" w:hAnsi="Times New Roman" w:cs="Times New Roman"/>
          <w:iCs/>
          <w:sz w:val="12"/>
          <w:szCs w:val="12"/>
        </w:rPr>
        <w:t>А.А.Веселов</w:t>
      </w:r>
      <w:proofErr w:type="spellEnd"/>
    </w:p>
    <w:p w:rsidR="00614E8D" w:rsidRDefault="00614E8D" w:rsidP="00614E8D">
      <w:pPr>
        <w:spacing w:after="0"/>
        <w:jc w:val="center"/>
        <w:rPr>
          <w:rFonts w:ascii="Times New Roman" w:eastAsia="Calibri" w:hAnsi="Times New Roman" w:cs="Times New Roman"/>
          <w:iCs/>
          <w:sz w:val="12"/>
          <w:szCs w:val="12"/>
        </w:rPr>
      </w:pPr>
    </w:p>
    <w:p w:rsidR="00614E8D" w:rsidRDefault="00614E8D" w:rsidP="00614E8D">
      <w:pPr>
        <w:spacing w:after="0"/>
        <w:jc w:val="center"/>
        <w:rPr>
          <w:rFonts w:ascii="Times New Roman" w:eastAsia="Calibri" w:hAnsi="Times New Roman" w:cs="Times New Roman"/>
          <w:iCs/>
          <w:sz w:val="12"/>
          <w:szCs w:val="12"/>
        </w:rPr>
      </w:pPr>
    </w:p>
    <w:p w:rsidR="00614E8D" w:rsidRPr="00614E8D" w:rsidRDefault="00614E8D" w:rsidP="00614E8D">
      <w:pPr>
        <w:spacing w:after="0"/>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Администрация</w:t>
      </w:r>
    </w:p>
    <w:p w:rsidR="00614E8D" w:rsidRPr="00614E8D" w:rsidRDefault="00614E8D" w:rsidP="00614E8D">
      <w:pPr>
        <w:spacing w:after="0"/>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городского поселения </w:t>
      </w:r>
      <w:r w:rsidRPr="00614E8D">
        <w:rPr>
          <w:rFonts w:ascii="Times New Roman" w:eastAsia="Calibri" w:hAnsi="Times New Roman" w:cs="Times New Roman"/>
          <w:iCs/>
          <w:sz w:val="12"/>
          <w:szCs w:val="12"/>
        </w:rPr>
        <w:t>Суходол</w:t>
      </w:r>
    </w:p>
    <w:p w:rsidR="00614E8D" w:rsidRPr="00614E8D" w:rsidRDefault="00614E8D" w:rsidP="00614E8D">
      <w:pPr>
        <w:spacing w:after="0"/>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614E8D">
        <w:rPr>
          <w:rFonts w:ascii="Times New Roman" w:eastAsia="Calibri" w:hAnsi="Times New Roman" w:cs="Times New Roman"/>
          <w:iCs/>
          <w:sz w:val="12"/>
          <w:szCs w:val="12"/>
        </w:rPr>
        <w:t>Сергиевский</w:t>
      </w:r>
    </w:p>
    <w:p w:rsidR="00614E8D" w:rsidRPr="00614E8D" w:rsidRDefault="00614E8D" w:rsidP="00614E8D">
      <w:pPr>
        <w:spacing w:after="0"/>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614E8D" w:rsidRPr="00614E8D" w:rsidRDefault="00614E8D" w:rsidP="00614E8D">
      <w:pPr>
        <w:spacing w:after="0"/>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614E8D" w:rsidRDefault="00614E8D" w:rsidP="00614E8D">
      <w:pPr>
        <w:spacing w:after="0"/>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11.06.2020 г.   </w:t>
      </w:r>
      <w:r>
        <w:rPr>
          <w:rFonts w:ascii="Times New Roman" w:eastAsia="Calibri" w:hAnsi="Times New Roman" w:cs="Times New Roman"/>
          <w:iCs/>
          <w:sz w:val="12"/>
          <w:szCs w:val="12"/>
        </w:rPr>
        <w:t xml:space="preserve">                                                                                                                                                                                                                        № 29</w:t>
      </w:r>
    </w:p>
    <w:p w:rsidR="00614E8D" w:rsidRDefault="00614E8D" w:rsidP="00614E8D">
      <w:pPr>
        <w:spacing w:after="0"/>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Об утверждении проекта межевания территории объекта: «Проект межевания территории в границах территориальной зоны "Ж3 Зона застройки </w:t>
      </w:r>
      <w:proofErr w:type="spellStart"/>
      <w:r w:rsidRPr="00614E8D">
        <w:rPr>
          <w:rFonts w:ascii="Times New Roman" w:eastAsia="Calibri" w:hAnsi="Times New Roman" w:cs="Times New Roman"/>
          <w:iCs/>
          <w:sz w:val="12"/>
          <w:szCs w:val="12"/>
        </w:rPr>
        <w:t>среднеэтажными</w:t>
      </w:r>
      <w:proofErr w:type="spellEnd"/>
      <w:r w:rsidRPr="00614E8D">
        <w:rPr>
          <w:rFonts w:ascii="Times New Roman" w:eastAsia="Calibri" w:hAnsi="Times New Roman" w:cs="Times New Roman"/>
          <w:i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proofErr w:type="gramStart"/>
      <w:r w:rsidRPr="00614E8D">
        <w:rPr>
          <w:rFonts w:ascii="Times New Roman" w:eastAsia="Calibri" w:hAnsi="Times New Roman" w:cs="Times New Roman"/>
          <w:iCs/>
          <w:sz w:val="12"/>
          <w:szCs w:val="12"/>
        </w:rPr>
        <w:t>В соответствии со статьями 41 – 43, 46 Градостроительного кодекса Российской Федерации, учитывая Протокол публичных слушаний по проекту межевания территории, находящейся в границах городского поселения Суходол муниципального района Сергиевский Самарской области от 03.06.2020 г.; Заключение о результатах публичных слушаний по проекту межевания территории от 10.06.2020 г., руководствуясь Федеральным законом от 06.10.2003 г. № 131-ФЗ «Об общих принципах организации местного самоуправлении в РФ</w:t>
      </w:r>
      <w:proofErr w:type="gramEnd"/>
      <w:r w:rsidRPr="00614E8D">
        <w:rPr>
          <w:rFonts w:ascii="Times New Roman" w:eastAsia="Calibri" w:hAnsi="Times New Roman" w:cs="Times New Roman"/>
          <w:iCs/>
          <w:sz w:val="12"/>
          <w:szCs w:val="12"/>
        </w:rPr>
        <w:t>», Администрация городского поселения Суходол муниципального район</w:t>
      </w:r>
      <w:r>
        <w:rPr>
          <w:rFonts w:ascii="Times New Roman" w:eastAsia="Calibri" w:hAnsi="Times New Roman" w:cs="Times New Roman"/>
          <w:iCs/>
          <w:sz w:val="12"/>
          <w:szCs w:val="12"/>
        </w:rPr>
        <w:t>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ПОСТАНОВЛЯЕТ: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1. Утвердить проект межевания территории объекта: «Проект межевания территории в границах территориальной зоны "Ж3 Зона застройки </w:t>
      </w:r>
      <w:proofErr w:type="spellStart"/>
      <w:r w:rsidRPr="00614E8D">
        <w:rPr>
          <w:rFonts w:ascii="Times New Roman" w:eastAsia="Calibri" w:hAnsi="Times New Roman" w:cs="Times New Roman"/>
          <w:iCs/>
          <w:sz w:val="12"/>
          <w:szCs w:val="12"/>
        </w:rPr>
        <w:t>среднеэтажными</w:t>
      </w:r>
      <w:proofErr w:type="spellEnd"/>
      <w:r w:rsidRPr="00614E8D">
        <w:rPr>
          <w:rFonts w:ascii="Times New Roman" w:eastAsia="Calibri" w:hAnsi="Times New Roman" w:cs="Times New Roman"/>
          <w:i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lastRenderedPageBreak/>
        <w:t xml:space="preserve">4. </w:t>
      </w:r>
      <w:proofErr w:type="gramStart"/>
      <w:r w:rsidRPr="00614E8D">
        <w:rPr>
          <w:rFonts w:ascii="Times New Roman" w:eastAsia="Calibri" w:hAnsi="Times New Roman" w:cs="Times New Roman"/>
          <w:iCs/>
          <w:sz w:val="12"/>
          <w:szCs w:val="12"/>
        </w:rPr>
        <w:t>Контроль за</w:t>
      </w:r>
      <w:proofErr w:type="gramEnd"/>
      <w:r w:rsidRPr="00614E8D">
        <w:rPr>
          <w:rFonts w:ascii="Times New Roman" w:eastAsia="Calibri" w:hAnsi="Times New Roman" w:cs="Times New Roman"/>
          <w:iCs/>
          <w:sz w:val="12"/>
          <w:szCs w:val="12"/>
        </w:rPr>
        <w:t xml:space="preserve"> выполнением настоящего П</w:t>
      </w:r>
      <w:r>
        <w:rPr>
          <w:rFonts w:ascii="Times New Roman" w:eastAsia="Calibri" w:hAnsi="Times New Roman" w:cs="Times New Roman"/>
          <w:iCs/>
          <w:sz w:val="12"/>
          <w:szCs w:val="12"/>
        </w:rPr>
        <w:t>остановления оставляю за собой.</w:t>
      </w:r>
    </w:p>
    <w:p w:rsidR="00614E8D" w:rsidRP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Глава городского поселения Суходол</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муниципального района Сергиевский</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                                      </w:t>
      </w:r>
      <w:proofErr w:type="spellStart"/>
      <w:r w:rsidRPr="00614E8D">
        <w:rPr>
          <w:rFonts w:ascii="Times New Roman" w:eastAsia="Calibri" w:hAnsi="Times New Roman" w:cs="Times New Roman"/>
          <w:iCs/>
          <w:sz w:val="12"/>
          <w:szCs w:val="12"/>
        </w:rPr>
        <w:t>В.В.Сапрыкин</w:t>
      </w:r>
      <w:proofErr w:type="spellEnd"/>
    </w:p>
    <w:p w:rsidR="009C7DD3" w:rsidRP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ПРОЕКТ МЕЖЕВАНИЯ ТЕРРИТОРИИ</w:t>
      </w:r>
    </w:p>
    <w:p w:rsid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объекта: «Проект межевания территории в границах территориальной зоны «Ж3 Зона застройки </w:t>
      </w:r>
      <w:proofErr w:type="spellStart"/>
      <w:r w:rsidRPr="009C7DD3">
        <w:rPr>
          <w:rFonts w:ascii="Times New Roman" w:eastAsia="Calibri" w:hAnsi="Times New Roman" w:cs="Times New Roman"/>
          <w:iCs/>
          <w:sz w:val="12"/>
          <w:szCs w:val="12"/>
        </w:rPr>
        <w:t>среднеэтажными</w:t>
      </w:r>
      <w:proofErr w:type="spellEnd"/>
      <w:r w:rsidRPr="009C7DD3">
        <w:rPr>
          <w:rFonts w:ascii="Times New Roman" w:eastAsia="Calibri" w:hAnsi="Times New Roman" w:cs="Times New Roman"/>
          <w:i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w:t>
      </w:r>
      <w:r>
        <w:rPr>
          <w:rFonts w:ascii="Times New Roman" w:eastAsia="Calibri" w:hAnsi="Times New Roman" w:cs="Times New Roman"/>
          <w:iCs/>
          <w:sz w:val="12"/>
          <w:szCs w:val="12"/>
        </w:rPr>
        <w:t xml:space="preserve"> Сергиевский Самарской области»</w:t>
      </w:r>
    </w:p>
    <w:p w:rsidR="009C7DD3" w:rsidRPr="009C7DD3" w:rsidRDefault="009C7DD3" w:rsidP="009C7DD3">
      <w:pPr>
        <w:spacing w:after="0"/>
        <w:ind w:firstLine="284"/>
        <w:jc w:val="center"/>
        <w:rPr>
          <w:rFonts w:ascii="Times New Roman" w:eastAsia="Calibri" w:hAnsi="Times New Roman" w:cs="Times New Roman"/>
          <w:iCs/>
          <w:sz w:val="12"/>
          <w:szCs w:val="12"/>
        </w:rPr>
      </w:pPr>
    </w:p>
    <w:p w:rsidR="009C7DD3" w:rsidRP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Самара 2020</w:t>
      </w:r>
    </w:p>
    <w:p w:rsidR="009C7DD3" w:rsidRP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СОСТАВ</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1. Основная часть:</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текстовая часть;</w:t>
      </w:r>
    </w:p>
    <w:p w:rsidR="009C7DD3" w:rsidRPr="009C7DD3" w:rsidRDefault="009C7DD3" w:rsidP="009C7DD3">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чертежи.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2. Материалы по обоснованию:</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исходные данные;</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чертежи;</w:t>
      </w:r>
    </w:p>
    <w:p w:rsid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список использованн</w:t>
      </w:r>
      <w:r>
        <w:rPr>
          <w:rFonts w:ascii="Times New Roman" w:eastAsia="Calibri" w:hAnsi="Times New Roman" w:cs="Times New Roman"/>
          <w:iCs/>
          <w:sz w:val="12"/>
          <w:szCs w:val="12"/>
        </w:rPr>
        <w:t xml:space="preserve">ых нормативных правовых актов. </w:t>
      </w:r>
    </w:p>
    <w:p w:rsidR="009C7DD3" w:rsidRPr="009C7DD3" w:rsidRDefault="009C7DD3" w:rsidP="009C7DD3">
      <w:pPr>
        <w:spacing w:after="0"/>
        <w:ind w:firstLine="284"/>
        <w:jc w:val="both"/>
        <w:rPr>
          <w:rFonts w:ascii="Times New Roman" w:eastAsia="Calibri" w:hAnsi="Times New Roman" w:cs="Times New Roman"/>
          <w:iCs/>
          <w:sz w:val="12"/>
          <w:szCs w:val="12"/>
        </w:rPr>
      </w:pPr>
    </w:p>
    <w:p w:rsidR="009C7DD3" w:rsidRP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ТЕКСТОВАЯ ЧАСТЬ</w:t>
      </w:r>
    </w:p>
    <w:p w:rsidR="009C7DD3" w:rsidRPr="009C7DD3" w:rsidRDefault="009C7DD3" w:rsidP="009C7DD3">
      <w:pPr>
        <w:spacing w:after="0"/>
        <w:jc w:val="both"/>
        <w:rPr>
          <w:rFonts w:ascii="Times New Roman" w:eastAsia="Calibri" w:hAnsi="Times New Roman" w:cs="Times New Roman"/>
          <w:iCs/>
          <w:sz w:val="12"/>
          <w:szCs w:val="12"/>
        </w:rPr>
      </w:pPr>
    </w:p>
    <w:p w:rsidR="009C7DD3" w:rsidRPr="009C7DD3" w:rsidRDefault="009C7DD3" w:rsidP="009C7DD3">
      <w:pPr>
        <w:spacing w:after="0"/>
        <w:ind w:firstLine="284"/>
        <w:jc w:val="center"/>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СОДЕРЖАНИЕ</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1. Пояснительная записка;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2. Перечень и сведения о площади образуемых земельных участков, в том числе возможные способы их образования;</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3. Сведения о границах территории, в отношении которой утверждён проект межевания, содержащие перечень координат характерных точек этих границ в с</w:t>
      </w:r>
      <w:r>
        <w:rPr>
          <w:rFonts w:ascii="Times New Roman" w:eastAsia="Calibri" w:hAnsi="Times New Roman" w:cs="Times New Roman"/>
          <w:iCs/>
          <w:sz w:val="12"/>
          <w:szCs w:val="12"/>
        </w:rPr>
        <w:t>истеме координат МСК-63.</w:t>
      </w:r>
    </w:p>
    <w:p w:rsidR="009C7DD3" w:rsidRP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1. Пояснительная записка</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Подготовка настоящего проекта межевания территории (далее – ПМТ) в связи с образованием двух земельных участков (далее – :ЗУ1,</w:t>
      </w:r>
      <w:proofErr w:type="gramStart"/>
      <w:r w:rsidRPr="009C7DD3">
        <w:rPr>
          <w:rFonts w:ascii="Times New Roman" w:eastAsia="Calibri" w:hAnsi="Times New Roman" w:cs="Times New Roman"/>
          <w:iCs/>
          <w:sz w:val="12"/>
          <w:szCs w:val="12"/>
        </w:rPr>
        <w:t xml:space="preserve"> :</w:t>
      </w:r>
      <w:proofErr w:type="gramEnd"/>
      <w:r w:rsidRPr="009C7DD3">
        <w:rPr>
          <w:rFonts w:ascii="Times New Roman" w:eastAsia="Calibri" w:hAnsi="Times New Roman" w:cs="Times New Roman"/>
          <w:iCs/>
          <w:sz w:val="12"/>
          <w:szCs w:val="12"/>
        </w:rPr>
        <w:t>ЗУ2), на которых расположены многоквартирные дома (далее – МКД) № 20, № 22 по улице Суслова в посёлке городского типа Суходол городского поселения Суходол муниципального района Сергиевский Самарской области с разрешённым использованием «</w:t>
      </w:r>
      <w:proofErr w:type="spellStart"/>
      <w:r w:rsidRPr="009C7DD3">
        <w:rPr>
          <w:rFonts w:ascii="Times New Roman" w:eastAsia="Calibri" w:hAnsi="Times New Roman" w:cs="Times New Roman"/>
          <w:iCs/>
          <w:sz w:val="12"/>
          <w:szCs w:val="12"/>
        </w:rPr>
        <w:t>Среднеэтажная</w:t>
      </w:r>
      <w:proofErr w:type="spellEnd"/>
      <w:r w:rsidRPr="009C7DD3">
        <w:rPr>
          <w:rFonts w:ascii="Times New Roman" w:eastAsia="Calibri" w:hAnsi="Times New Roman" w:cs="Times New Roman"/>
          <w:iCs/>
          <w:sz w:val="12"/>
          <w:szCs w:val="12"/>
        </w:rPr>
        <w:t xml:space="preserve"> жилая застройка», в рамках регионального проекта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государственной программы Самарской области «Формирование комфортной городской среды на 2018-2024 годы», утверждённой постановлением Правительства Самарской области от 01.11.2017 № 688, </w:t>
      </w:r>
      <w:proofErr w:type="gramStart"/>
      <w:r w:rsidRPr="009C7DD3">
        <w:rPr>
          <w:rFonts w:ascii="Times New Roman" w:eastAsia="Calibri" w:hAnsi="Times New Roman" w:cs="Times New Roman"/>
          <w:iCs/>
          <w:sz w:val="12"/>
          <w:szCs w:val="12"/>
        </w:rPr>
        <w:t>обусловлена</w:t>
      </w:r>
      <w:proofErr w:type="gramEnd"/>
      <w:r w:rsidRPr="009C7DD3">
        <w:rPr>
          <w:rFonts w:ascii="Times New Roman" w:eastAsia="Calibri" w:hAnsi="Times New Roman" w:cs="Times New Roman"/>
          <w:iCs/>
          <w:sz w:val="12"/>
          <w:szCs w:val="12"/>
        </w:rPr>
        <w:t xml:space="preserve"> требованиями пункта 3 статьи 11.3 Земельного кодекса Российской Федерации, пункта 3 части 3 статьи 41 Градостроительного кодекса Российской Федерации.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Решение о подготовке ПМТ принято Администрацией городского поселения Суходол муниципального района Сергиевский Самарской области путём издания постановления от 29.04.2020 № 38 «О подготовке проекта межевания территории объекта: «Проект межевания территории в границах территориальной зоны «Ж3 Зона застройки </w:t>
      </w:r>
      <w:proofErr w:type="spellStart"/>
      <w:r w:rsidRPr="009C7DD3">
        <w:rPr>
          <w:rFonts w:ascii="Times New Roman" w:eastAsia="Calibri" w:hAnsi="Times New Roman" w:cs="Times New Roman"/>
          <w:iCs/>
          <w:sz w:val="12"/>
          <w:szCs w:val="12"/>
        </w:rPr>
        <w:t>среднеэтажными</w:t>
      </w:r>
      <w:proofErr w:type="spellEnd"/>
      <w:r w:rsidRPr="009C7DD3">
        <w:rPr>
          <w:rFonts w:ascii="Times New Roman" w:eastAsia="Calibri" w:hAnsi="Times New Roman" w:cs="Times New Roman"/>
          <w:iCs/>
          <w:sz w:val="12"/>
          <w:szCs w:val="12"/>
        </w:rPr>
        <w:t xml:space="preserve"> жилыми домами № 20, № 22 по улице Суслова в поселке городского типа Суходол городского поселения Суходол муниципального района Сергиевский Самарской области» в границах городского поселения Суходол муниципального района Сергиевский Самарской области».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Согласно карте градостроительного зонирования городского поселения Суходол муниципального района Сергиевский Самарской области в составе Правил землепользования и застройки городского поселения Суходол муниципального района Сергиевский Самарской области, утверждённых решением собрания представителей городского 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Самарской области от 13.12.2017 № 32), :ЗУ1 и </w:t>
      </w:r>
      <w:proofErr w:type="gramStart"/>
      <w:r w:rsidRPr="009C7DD3">
        <w:rPr>
          <w:rFonts w:ascii="Times New Roman" w:eastAsia="Calibri" w:hAnsi="Times New Roman" w:cs="Times New Roman"/>
          <w:iCs/>
          <w:sz w:val="12"/>
          <w:szCs w:val="12"/>
        </w:rPr>
        <w:t>:З</w:t>
      </w:r>
      <w:proofErr w:type="gramEnd"/>
      <w:r w:rsidRPr="009C7DD3">
        <w:rPr>
          <w:rFonts w:ascii="Times New Roman" w:eastAsia="Calibri" w:hAnsi="Times New Roman" w:cs="Times New Roman"/>
          <w:iCs/>
          <w:sz w:val="12"/>
          <w:szCs w:val="12"/>
        </w:rPr>
        <w:t xml:space="preserve">У2 располагаются в границах территориальной зоны «Ж3 Зона застройки </w:t>
      </w:r>
      <w:proofErr w:type="spellStart"/>
      <w:r w:rsidRPr="009C7DD3">
        <w:rPr>
          <w:rFonts w:ascii="Times New Roman" w:eastAsia="Calibri" w:hAnsi="Times New Roman" w:cs="Times New Roman"/>
          <w:iCs/>
          <w:sz w:val="12"/>
          <w:szCs w:val="12"/>
        </w:rPr>
        <w:t>среднеэтажными</w:t>
      </w:r>
      <w:proofErr w:type="spellEnd"/>
      <w:r w:rsidRPr="009C7DD3">
        <w:rPr>
          <w:rFonts w:ascii="Times New Roman" w:eastAsia="Calibri" w:hAnsi="Times New Roman" w:cs="Times New Roman"/>
          <w:iCs/>
          <w:sz w:val="12"/>
          <w:szCs w:val="12"/>
        </w:rPr>
        <w:t xml:space="preserve"> жилыми домами», в </w:t>
      </w:r>
      <w:proofErr w:type="gramStart"/>
      <w:r w:rsidRPr="009C7DD3">
        <w:rPr>
          <w:rFonts w:ascii="Times New Roman" w:eastAsia="Calibri" w:hAnsi="Times New Roman" w:cs="Times New Roman"/>
          <w:iCs/>
          <w:sz w:val="12"/>
          <w:szCs w:val="12"/>
        </w:rPr>
        <w:t>связи</w:t>
      </w:r>
      <w:proofErr w:type="gramEnd"/>
      <w:r w:rsidRPr="009C7DD3">
        <w:rPr>
          <w:rFonts w:ascii="Times New Roman" w:eastAsia="Calibri" w:hAnsi="Times New Roman" w:cs="Times New Roman"/>
          <w:iCs/>
          <w:sz w:val="12"/>
          <w:szCs w:val="12"/>
        </w:rPr>
        <w:t xml:space="preserve"> с чем их основным видом разрешённого использования (далее – ВРИ) является – </w:t>
      </w:r>
      <w:proofErr w:type="spellStart"/>
      <w:r w:rsidRPr="009C7DD3">
        <w:rPr>
          <w:rFonts w:ascii="Times New Roman" w:eastAsia="Calibri" w:hAnsi="Times New Roman" w:cs="Times New Roman"/>
          <w:iCs/>
          <w:sz w:val="12"/>
          <w:szCs w:val="12"/>
        </w:rPr>
        <w:t>Среднеэтажная</w:t>
      </w:r>
      <w:proofErr w:type="spellEnd"/>
      <w:r w:rsidRPr="009C7DD3">
        <w:rPr>
          <w:rFonts w:ascii="Times New Roman" w:eastAsia="Calibri" w:hAnsi="Times New Roman" w:cs="Times New Roman"/>
          <w:iCs/>
          <w:sz w:val="12"/>
          <w:szCs w:val="12"/>
        </w:rPr>
        <w:t xml:space="preserve"> жилая застройка. Указанный </w:t>
      </w:r>
      <w:proofErr w:type="gramStart"/>
      <w:r w:rsidRPr="009C7DD3">
        <w:rPr>
          <w:rFonts w:ascii="Times New Roman" w:eastAsia="Calibri" w:hAnsi="Times New Roman" w:cs="Times New Roman"/>
          <w:iCs/>
          <w:sz w:val="12"/>
          <w:szCs w:val="12"/>
        </w:rPr>
        <w:t>ВРИ</w:t>
      </w:r>
      <w:proofErr w:type="gramEnd"/>
      <w:r w:rsidRPr="009C7DD3">
        <w:rPr>
          <w:rFonts w:ascii="Times New Roman" w:eastAsia="Calibri" w:hAnsi="Times New Roman" w:cs="Times New Roman"/>
          <w:iCs/>
          <w:sz w:val="12"/>
          <w:szCs w:val="12"/>
        </w:rPr>
        <w:t xml:space="preserve"> включает в себя:</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разделённых на две и более квартиры);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 благоустройство и озеленение;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 размещение подземных гаражей и автостоянок;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 обустройство спортивных и детских площадок, площадок отдыха; </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Площадь </w:t>
      </w:r>
      <w:proofErr w:type="gramStart"/>
      <w:r w:rsidRPr="009C7DD3">
        <w:rPr>
          <w:rFonts w:ascii="Times New Roman" w:eastAsia="Calibri" w:hAnsi="Times New Roman" w:cs="Times New Roman"/>
          <w:iCs/>
          <w:sz w:val="12"/>
          <w:szCs w:val="12"/>
        </w:rPr>
        <w:t>:З</w:t>
      </w:r>
      <w:proofErr w:type="gramEnd"/>
      <w:r w:rsidRPr="009C7DD3">
        <w:rPr>
          <w:rFonts w:ascii="Times New Roman" w:eastAsia="Calibri" w:hAnsi="Times New Roman" w:cs="Times New Roman"/>
          <w:iCs/>
          <w:sz w:val="12"/>
          <w:szCs w:val="12"/>
        </w:rPr>
        <w:t xml:space="preserve">У1 составляет 3283 </w:t>
      </w:r>
      <w:proofErr w:type="spellStart"/>
      <w:r w:rsidRPr="009C7DD3">
        <w:rPr>
          <w:rFonts w:ascii="Times New Roman" w:eastAsia="Calibri" w:hAnsi="Times New Roman" w:cs="Times New Roman"/>
          <w:iCs/>
          <w:sz w:val="12"/>
          <w:szCs w:val="12"/>
        </w:rPr>
        <w:t>кв.м</w:t>
      </w:r>
      <w:proofErr w:type="spellEnd"/>
      <w:r w:rsidRPr="009C7DD3">
        <w:rPr>
          <w:rFonts w:ascii="Times New Roman" w:eastAsia="Calibri" w:hAnsi="Times New Roman" w:cs="Times New Roman"/>
          <w:iCs/>
          <w:sz w:val="12"/>
          <w:szCs w:val="12"/>
        </w:rPr>
        <w:t xml:space="preserve">, из которых 1430 </w:t>
      </w:r>
      <w:proofErr w:type="spellStart"/>
      <w:r w:rsidRPr="009C7DD3">
        <w:rPr>
          <w:rFonts w:ascii="Times New Roman" w:eastAsia="Calibri" w:hAnsi="Times New Roman" w:cs="Times New Roman"/>
          <w:iCs/>
          <w:sz w:val="12"/>
          <w:szCs w:val="12"/>
        </w:rPr>
        <w:t>кв.м</w:t>
      </w:r>
      <w:proofErr w:type="spellEnd"/>
      <w:r w:rsidRPr="009C7DD3">
        <w:rPr>
          <w:rFonts w:ascii="Times New Roman" w:eastAsia="Calibri" w:hAnsi="Times New Roman" w:cs="Times New Roman"/>
          <w:iCs/>
          <w:sz w:val="12"/>
          <w:szCs w:val="12"/>
        </w:rPr>
        <w:t xml:space="preserve"> занимает МКД № 20 по улице Суслова в посёлке городского типа Суходол городского поселения Суходол муниципального района Сергиевский Самарской области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с кадастровым номером 63:31:1102011:164, а 1853 </w:t>
      </w:r>
      <w:proofErr w:type="spellStart"/>
      <w:r w:rsidRPr="009C7DD3">
        <w:rPr>
          <w:rFonts w:ascii="Times New Roman" w:eastAsia="Calibri" w:hAnsi="Times New Roman" w:cs="Times New Roman"/>
          <w:iCs/>
          <w:sz w:val="12"/>
          <w:szCs w:val="12"/>
        </w:rPr>
        <w:t>кв</w:t>
      </w:r>
      <w:proofErr w:type="gramStart"/>
      <w:r w:rsidRPr="009C7DD3">
        <w:rPr>
          <w:rFonts w:ascii="Times New Roman" w:eastAsia="Calibri" w:hAnsi="Times New Roman" w:cs="Times New Roman"/>
          <w:iCs/>
          <w:sz w:val="12"/>
          <w:szCs w:val="12"/>
        </w:rPr>
        <w:t>.м</w:t>
      </w:r>
      <w:proofErr w:type="spellEnd"/>
      <w:proofErr w:type="gramEnd"/>
      <w:r w:rsidRPr="009C7DD3">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:ЗУ1 объекты.</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Площадь </w:t>
      </w:r>
      <w:proofErr w:type="gramStart"/>
      <w:r w:rsidRPr="009C7DD3">
        <w:rPr>
          <w:rFonts w:ascii="Times New Roman" w:eastAsia="Calibri" w:hAnsi="Times New Roman" w:cs="Times New Roman"/>
          <w:iCs/>
          <w:sz w:val="12"/>
          <w:szCs w:val="12"/>
        </w:rPr>
        <w:t>:З</w:t>
      </w:r>
      <w:proofErr w:type="gramEnd"/>
      <w:r w:rsidRPr="009C7DD3">
        <w:rPr>
          <w:rFonts w:ascii="Times New Roman" w:eastAsia="Calibri" w:hAnsi="Times New Roman" w:cs="Times New Roman"/>
          <w:iCs/>
          <w:sz w:val="12"/>
          <w:szCs w:val="12"/>
        </w:rPr>
        <w:t xml:space="preserve">У2 составляет 5043 </w:t>
      </w:r>
      <w:proofErr w:type="spellStart"/>
      <w:r w:rsidRPr="009C7DD3">
        <w:rPr>
          <w:rFonts w:ascii="Times New Roman" w:eastAsia="Calibri" w:hAnsi="Times New Roman" w:cs="Times New Roman"/>
          <w:iCs/>
          <w:sz w:val="12"/>
          <w:szCs w:val="12"/>
        </w:rPr>
        <w:t>кв.м</w:t>
      </w:r>
      <w:proofErr w:type="spellEnd"/>
      <w:r w:rsidRPr="009C7DD3">
        <w:rPr>
          <w:rFonts w:ascii="Times New Roman" w:eastAsia="Calibri" w:hAnsi="Times New Roman" w:cs="Times New Roman"/>
          <w:iCs/>
          <w:sz w:val="12"/>
          <w:szCs w:val="12"/>
        </w:rPr>
        <w:t xml:space="preserve">, из которых 1694 </w:t>
      </w:r>
      <w:proofErr w:type="spellStart"/>
      <w:r w:rsidRPr="009C7DD3">
        <w:rPr>
          <w:rFonts w:ascii="Times New Roman" w:eastAsia="Calibri" w:hAnsi="Times New Roman" w:cs="Times New Roman"/>
          <w:iCs/>
          <w:sz w:val="12"/>
          <w:szCs w:val="12"/>
        </w:rPr>
        <w:t>кв.м</w:t>
      </w:r>
      <w:proofErr w:type="spellEnd"/>
      <w:r w:rsidRPr="009C7DD3">
        <w:rPr>
          <w:rFonts w:ascii="Times New Roman" w:eastAsia="Calibri" w:hAnsi="Times New Roman" w:cs="Times New Roman"/>
          <w:iCs/>
          <w:sz w:val="12"/>
          <w:szCs w:val="12"/>
        </w:rPr>
        <w:t xml:space="preserve"> занимает МКД № 22 по улице Суслова в посёлке городского типа Суходол городского поселения Суходол муниципального района Сергиевский Самарской области с кадастровым номером 63:31:1102005:168, а 3349 </w:t>
      </w:r>
      <w:proofErr w:type="spellStart"/>
      <w:r w:rsidRPr="009C7DD3">
        <w:rPr>
          <w:rFonts w:ascii="Times New Roman" w:eastAsia="Calibri" w:hAnsi="Times New Roman" w:cs="Times New Roman"/>
          <w:iCs/>
          <w:sz w:val="12"/>
          <w:szCs w:val="12"/>
        </w:rPr>
        <w:t>кв.м</w:t>
      </w:r>
      <w:proofErr w:type="spellEnd"/>
      <w:r w:rsidRPr="009C7DD3">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:ЗУ2 объекты.</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 xml:space="preserve">Настоящий ПМТ не предусматривает образование земельных участков, которые будут отнесены к территориям общего пользования или имуществу общего пользования, в том </w:t>
      </w:r>
      <w:proofErr w:type="gramStart"/>
      <w:r w:rsidRPr="009C7DD3">
        <w:rPr>
          <w:rFonts w:ascii="Times New Roman" w:eastAsia="Calibri" w:hAnsi="Times New Roman" w:cs="Times New Roman"/>
          <w:iCs/>
          <w:sz w:val="12"/>
          <w:szCs w:val="12"/>
        </w:rPr>
        <w:t>числе</w:t>
      </w:r>
      <w:proofErr w:type="gramEnd"/>
      <w:r w:rsidRPr="009C7DD3">
        <w:rPr>
          <w:rFonts w:ascii="Times New Roman" w:eastAsia="Calibri" w:hAnsi="Times New Roman" w:cs="Times New Roman"/>
          <w:iCs/>
          <w:sz w:val="12"/>
          <w:szCs w:val="12"/>
        </w:rPr>
        <w:t xml:space="preserve"> в отношении которых предполагаются резервирование и (или) изъятие для государственных или </w:t>
      </w:r>
      <w:r w:rsidRPr="009C7DD3">
        <w:rPr>
          <w:rFonts w:ascii="Times New Roman" w:eastAsia="Calibri" w:hAnsi="Times New Roman" w:cs="Times New Roman"/>
          <w:iCs/>
          <w:sz w:val="12"/>
          <w:szCs w:val="12"/>
        </w:rPr>
        <w:lastRenderedPageBreak/>
        <w:t xml:space="preserve">муниципальных нужд. В отношении территории, применительно к которой подготовлен настоящий ПМТ, отсутствует проект планировки территории. Подготовка настоящего ПМТ осуществляется не в целях определения местоположения границ образуемых и (или) изменяемых лесных участков. В </w:t>
      </w:r>
      <w:proofErr w:type="gramStart"/>
      <w:r w:rsidRPr="009C7DD3">
        <w:rPr>
          <w:rFonts w:ascii="Times New Roman" w:eastAsia="Calibri" w:hAnsi="Times New Roman" w:cs="Times New Roman"/>
          <w:iCs/>
          <w:sz w:val="12"/>
          <w:szCs w:val="12"/>
        </w:rPr>
        <w:t>связи</w:t>
      </w:r>
      <w:proofErr w:type="gramEnd"/>
      <w:r w:rsidRPr="009C7DD3">
        <w:rPr>
          <w:rFonts w:ascii="Times New Roman" w:eastAsia="Calibri" w:hAnsi="Times New Roman" w:cs="Times New Roman"/>
          <w:iCs/>
          <w:sz w:val="12"/>
          <w:szCs w:val="12"/>
        </w:rPr>
        <w:t xml:space="preserve"> с чем текстовая часть настоящего ПМТ не содержит сведений, предусмотренных пунктами 2-4 части 5 статьи 43 Градостроительного кодекса Российской Федерации.</w:t>
      </w:r>
    </w:p>
    <w:p w:rsidR="009C7DD3" w:rsidRDefault="009C7DD3" w:rsidP="009C7DD3">
      <w:pPr>
        <w:spacing w:after="0"/>
        <w:ind w:firstLine="284"/>
        <w:jc w:val="both"/>
        <w:rPr>
          <w:rFonts w:ascii="Times New Roman" w:eastAsia="Calibri" w:hAnsi="Times New Roman" w:cs="Times New Roman"/>
          <w:iCs/>
          <w:sz w:val="12"/>
          <w:szCs w:val="12"/>
        </w:rPr>
      </w:pPr>
      <w:proofErr w:type="gramStart"/>
      <w:r w:rsidRPr="009C7DD3">
        <w:rPr>
          <w:rFonts w:ascii="Times New Roman" w:eastAsia="Calibri" w:hAnsi="Times New Roman" w:cs="Times New Roman"/>
          <w:iCs/>
          <w:sz w:val="12"/>
          <w:szCs w:val="12"/>
        </w:rPr>
        <w:t>В свою очередь, не отображение на чертежах межевания территории сведений, предусмотренных пунктами 2, 3, 5 части 6 статьи 43 Градостроительного кодекса Российской Федерации, также обусловлено отсутствием проекта планировки территории, применительно к которой подготовлен настоящий ПМТ, отсутствием публичных сервитутов, а также тем, что целью подготовки настоящего ПМТ не является установлен</w:t>
      </w:r>
      <w:r>
        <w:rPr>
          <w:rFonts w:ascii="Times New Roman" w:eastAsia="Calibri" w:hAnsi="Times New Roman" w:cs="Times New Roman"/>
          <w:iCs/>
          <w:sz w:val="12"/>
          <w:szCs w:val="12"/>
        </w:rPr>
        <w:t>ие или изменение красных линий.</w:t>
      </w:r>
      <w:proofErr w:type="gramEnd"/>
    </w:p>
    <w:p w:rsidR="009C7DD3" w:rsidRPr="009C7DD3" w:rsidRDefault="009C7DD3" w:rsidP="009C7DD3">
      <w:pPr>
        <w:spacing w:after="0"/>
        <w:ind w:firstLine="284"/>
        <w:jc w:val="both"/>
        <w:rPr>
          <w:rFonts w:ascii="Times New Roman" w:eastAsia="Calibri" w:hAnsi="Times New Roman" w:cs="Times New Roman"/>
          <w:iCs/>
          <w:sz w:val="12"/>
          <w:szCs w:val="12"/>
        </w:rPr>
      </w:pPr>
    </w:p>
    <w:p w:rsid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2. Перечень и сведения о площади образуемых земельных участков</w:t>
      </w:r>
    </w:p>
    <w:tbl>
      <w:tblPr>
        <w:tblStyle w:val="aff0"/>
        <w:tblW w:w="0" w:type="auto"/>
        <w:tblLook w:val="04A0" w:firstRow="1" w:lastRow="0" w:firstColumn="1" w:lastColumn="0" w:noHBand="0" w:noVBand="1"/>
      </w:tblPr>
      <w:tblGrid>
        <w:gridCol w:w="522"/>
        <w:gridCol w:w="2276"/>
        <w:gridCol w:w="1101"/>
        <w:gridCol w:w="1970"/>
        <w:gridCol w:w="1860"/>
      </w:tblGrid>
      <w:tr w:rsidR="009C7DD3" w:rsidRPr="009C7DD3" w:rsidTr="002D3648">
        <w:tc>
          <w:tcPr>
            <w:tcW w:w="594"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xml:space="preserve">№ </w:t>
            </w:r>
            <w:proofErr w:type="gramStart"/>
            <w:r w:rsidRPr="009C7DD3">
              <w:rPr>
                <w:rFonts w:ascii="Times New Roman" w:eastAsia="Times New Roman" w:hAnsi="Times New Roman" w:cs="Times New Roman"/>
                <w:color w:val="000000" w:themeColor="text1"/>
                <w:sz w:val="12"/>
                <w:szCs w:val="12"/>
                <w:lang w:eastAsia="ru-RU"/>
              </w:rPr>
              <w:t>п</w:t>
            </w:r>
            <w:proofErr w:type="gramEnd"/>
            <w:r w:rsidRPr="009C7DD3">
              <w:rPr>
                <w:rFonts w:ascii="Times New Roman" w:eastAsia="Times New Roman" w:hAnsi="Times New Roman" w:cs="Times New Roman"/>
                <w:color w:val="000000" w:themeColor="text1"/>
                <w:sz w:val="12"/>
                <w:szCs w:val="12"/>
                <w:lang w:eastAsia="ru-RU"/>
              </w:rPr>
              <w:t>/п</w:t>
            </w:r>
          </w:p>
        </w:tc>
        <w:tc>
          <w:tcPr>
            <w:tcW w:w="2966"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Обозначение земельного участка</w:t>
            </w:r>
          </w:p>
        </w:tc>
        <w:tc>
          <w:tcPr>
            <w:tcW w:w="1308"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xml:space="preserve">Площадь в </w:t>
            </w:r>
            <w:proofErr w:type="spellStart"/>
            <w:r w:rsidRPr="009C7DD3">
              <w:rPr>
                <w:rFonts w:ascii="Times New Roman" w:eastAsia="Times New Roman" w:hAnsi="Times New Roman" w:cs="Times New Roman"/>
                <w:color w:val="000000" w:themeColor="text1"/>
                <w:sz w:val="12"/>
                <w:szCs w:val="12"/>
                <w:lang w:eastAsia="ru-RU"/>
              </w:rPr>
              <w:t>кв</w:t>
            </w:r>
            <w:proofErr w:type="gramStart"/>
            <w:r w:rsidRPr="009C7DD3">
              <w:rPr>
                <w:rFonts w:ascii="Times New Roman" w:eastAsia="Times New Roman" w:hAnsi="Times New Roman" w:cs="Times New Roman"/>
                <w:color w:val="000000" w:themeColor="text1"/>
                <w:sz w:val="12"/>
                <w:szCs w:val="12"/>
                <w:lang w:eastAsia="ru-RU"/>
              </w:rPr>
              <w:t>.м</w:t>
            </w:r>
            <w:proofErr w:type="spellEnd"/>
            <w:proofErr w:type="gramEnd"/>
          </w:p>
        </w:tc>
        <w:tc>
          <w:tcPr>
            <w:tcW w:w="2410"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Способ образования</w:t>
            </w:r>
          </w:p>
        </w:tc>
        <w:tc>
          <w:tcPr>
            <w:tcW w:w="2286"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Вид разрешённого использования</w:t>
            </w:r>
          </w:p>
        </w:tc>
      </w:tr>
      <w:tr w:rsidR="009C7DD3" w:rsidRPr="009C7DD3" w:rsidTr="002D3648">
        <w:tc>
          <w:tcPr>
            <w:tcW w:w="594"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1</w:t>
            </w:r>
          </w:p>
        </w:tc>
        <w:tc>
          <w:tcPr>
            <w:tcW w:w="2966"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hAnsi="Times New Roman" w:cs="Times New Roman"/>
                <w:bCs/>
                <w:color w:val="000000" w:themeColor="text1"/>
                <w:sz w:val="12"/>
                <w:szCs w:val="12"/>
              </w:rPr>
              <w:t>:ЗУ</w:t>
            </w:r>
            <w:proofErr w:type="gramStart"/>
            <w:r w:rsidRPr="009C7DD3">
              <w:rPr>
                <w:rFonts w:ascii="Times New Roman" w:hAnsi="Times New Roman" w:cs="Times New Roman"/>
                <w:bCs/>
                <w:color w:val="000000" w:themeColor="text1"/>
                <w:sz w:val="12"/>
                <w:szCs w:val="12"/>
              </w:rPr>
              <w:t>1</w:t>
            </w:r>
            <w:proofErr w:type="gramEnd"/>
          </w:p>
        </w:tc>
        <w:tc>
          <w:tcPr>
            <w:tcW w:w="1308"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hAnsi="Times New Roman" w:cs="Times New Roman"/>
                <w:color w:val="000000" w:themeColor="text1"/>
                <w:sz w:val="12"/>
                <w:szCs w:val="12"/>
              </w:rPr>
              <w:t>3283</w:t>
            </w:r>
          </w:p>
        </w:tc>
        <w:tc>
          <w:tcPr>
            <w:tcW w:w="2410" w:type="dxa"/>
          </w:tcPr>
          <w:p w:rsidR="009C7DD3" w:rsidRPr="009C7DD3" w:rsidRDefault="009C7DD3" w:rsidP="002D3648">
            <w:pPr>
              <w:jc w:val="center"/>
              <w:rPr>
                <w:sz w:val="12"/>
                <w:szCs w:val="12"/>
              </w:rPr>
            </w:pPr>
            <w:r w:rsidRPr="009C7DD3">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vAlign w:val="center"/>
          </w:tcPr>
          <w:p w:rsidR="009C7DD3" w:rsidRPr="009C7DD3" w:rsidRDefault="009C7DD3" w:rsidP="002D3648">
            <w:pPr>
              <w:jc w:val="center"/>
              <w:rPr>
                <w:sz w:val="12"/>
                <w:szCs w:val="12"/>
              </w:rPr>
            </w:pPr>
            <w:proofErr w:type="spellStart"/>
            <w:r w:rsidRPr="009C7DD3">
              <w:rPr>
                <w:rFonts w:ascii="Times New Roman" w:hAnsi="Times New Roman" w:cs="Times New Roman"/>
                <w:sz w:val="12"/>
                <w:szCs w:val="12"/>
              </w:rPr>
              <w:t>Среднеэтажная</w:t>
            </w:r>
            <w:proofErr w:type="spellEnd"/>
            <w:r w:rsidRPr="009C7DD3">
              <w:rPr>
                <w:rFonts w:ascii="Times New Roman" w:hAnsi="Times New Roman" w:cs="Times New Roman"/>
                <w:sz w:val="12"/>
                <w:szCs w:val="12"/>
              </w:rPr>
              <w:t xml:space="preserve"> жилая застройка</w:t>
            </w:r>
          </w:p>
        </w:tc>
      </w:tr>
      <w:tr w:rsidR="009C7DD3" w:rsidRPr="009C7DD3" w:rsidTr="002D3648">
        <w:tc>
          <w:tcPr>
            <w:tcW w:w="594"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2</w:t>
            </w:r>
          </w:p>
        </w:tc>
        <w:tc>
          <w:tcPr>
            <w:tcW w:w="2966"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hAnsi="Times New Roman" w:cs="Times New Roman"/>
                <w:bCs/>
                <w:color w:val="000000" w:themeColor="text1"/>
                <w:sz w:val="12"/>
                <w:szCs w:val="12"/>
              </w:rPr>
              <w:t>:ЗУ</w:t>
            </w:r>
            <w:proofErr w:type="gramStart"/>
            <w:r w:rsidRPr="009C7DD3">
              <w:rPr>
                <w:rFonts w:ascii="Times New Roman" w:hAnsi="Times New Roman" w:cs="Times New Roman"/>
                <w:bCs/>
                <w:color w:val="000000" w:themeColor="text1"/>
                <w:sz w:val="12"/>
                <w:szCs w:val="12"/>
              </w:rPr>
              <w:t>2</w:t>
            </w:r>
            <w:proofErr w:type="gramEnd"/>
          </w:p>
        </w:tc>
        <w:tc>
          <w:tcPr>
            <w:tcW w:w="1308" w:type="dxa"/>
            <w:vAlign w:val="center"/>
          </w:tcPr>
          <w:p w:rsidR="009C7DD3" w:rsidRPr="009C7DD3" w:rsidRDefault="009C7DD3"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5043</w:t>
            </w:r>
          </w:p>
        </w:tc>
        <w:tc>
          <w:tcPr>
            <w:tcW w:w="2410" w:type="dxa"/>
          </w:tcPr>
          <w:p w:rsidR="009C7DD3" w:rsidRPr="009C7DD3" w:rsidRDefault="009C7DD3" w:rsidP="002D3648">
            <w:pPr>
              <w:jc w:val="center"/>
              <w:rPr>
                <w:sz w:val="12"/>
                <w:szCs w:val="12"/>
              </w:rPr>
            </w:pPr>
            <w:r w:rsidRPr="009C7DD3">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vAlign w:val="center"/>
          </w:tcPr>
          <w:p w:rsidR="009C7DD3" w:rsidRPr="009C7DD3" w:rsidRDefault="009C7DD3" w:rsidP="002D3648">
            <w:pPr>
              <w:jc w:val="center"/>
              <w:rPr>
                <w:sz w:val="12"/>
                <w:szCs w:val="12"/>
              </w:rPr>
            </w:pPr>
            <w:proofErr w:type="spellStart"/>
            <w:r w:rsidRPr="009C7DD3">
              <w:rPr>
                <w:rFonts w:ascii="Times New Roman" w:hAnsi="Times New Roman" w:cs="Times New Roman"/>
                <w:sz w:val="12"/>
                <w:szCs w:val="12"/>
              </w:rPr>
              <w:t>Среднеэтажная</w:t>
            </w:r>
            <w:proofErr w:type="spellEnd"/>
            <w:r w:rsidRPr="009C7DD3">
              <w:rPr>
                <w:rFonts w:ascii="Times New Roman" w:hAnsi="Times New Roman" w:cs="Times New Roman"/>
                <w:sz w:val="12"/>
                <w:szCs w:val="12"/>
              </w:rPr>
              <w:t xml:space="preserve"> жилая застройка</w:t>
            </w:r>
          </w:p>
        </w:tc>
      </w:tr>
    </w:tbl>
    <w:p w:rsidR="009C7DD3" w:rsidRDefault="009C7DD3" w:rsidP="009C7DD3">
      <w:pPr>
        <w:spacing w:after="0"/>
        <w:ind w:firstLine="284"/>
        <w:jc w:val="center"/>
        <w:rPr>
          <w:rFonts w:ascii="Times New Roman" w:eastAsia="Calibri" w:hAnsi="Times New Roman" w:cs="Times New Roman"/>
          <w:b/>
          <w:iCs/>
          <w:sz w:val="12"/>
          <w:szCs w:val="12"/>
        </w:rPr>
      </w:pPr>
    </w:p>
    <w:p w:rsid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f0"/>
        <w:tblW w:w="0" w:type="auto"/>
        <w:tblLook w:val="04A0" w:firstRow="1" w:lastRow="0" w:firstColumn="1" w:lastColumn="0" w:noHBand="0" w:noVBand="1"/>
      </w:tblPr>
      <w:tblGrid>
        <w:gridCol w:w="997"/>
        <w:gridCol w:w="1160"/>
        <w:gridCol w:w="1271"/>
        <w:gridCol w:w="1282"/>
        <w:gridCol w:w="3019"/>
      </w:tblGrid>
      <w:tr w:rsidR="009C7DD3" w:rsidRPr="009C7DD3" w:rsidTr="002D3648">
        <w:trPr>
          <w:trHeight w:val="186"/>
        </w:trPr>
        <w:tc>
          <w:tcPr>
            <w:tcW w:w="9464" w:type="dxa"/>
            <w:gridSpan w:val="5"/>
            <w:hideMark/>
          </w:tcPr>
          <w:p w:rsidR="009C7DD3" w:rsidRPr="009C7DD3" w:rsidRDefault="009C7DD3" w:rsidP="002D3648">
            <w:pPr>
              <w:autoSpaceDE w:val="0"/>
              <w:autoSpaceDN w:val="0"/>
              <w:adjustRightInd w:val="0"/>
              <w:jc w:val="both"/>
              <w:rPr>
                <w:rFonts w:ascii="Times New Roman" w:eastAsia="Times New Roman" w:hAnsi="Times New Roman" w:cs="Times New Roman"/>
                <w:color w:val="000000" w:themeColor="text1"/>
                <w:sz w:val="12"/>
                <w:szCs w:val="12"/>
                <w:lang w:eastAsia="ru-RU"/>
              </w:rPr>
            </w:pPr>
            <w:r w:rsidRPr="009C7DD3">
              <w:rPr>
                <w:rFonts w:ascii="Times New Roman" w:hAnsi="Times New Roman" w:cs="Times New Roman"/>
                <w:color w:val="000000"/>
                <w:sz w:val="12"/>
                <w:szCs w:val="12"/>
                <w:shd w:val="clear" w:color="auto" w:fill="FFFFFF"/>
              </w:rPr>
              <w:t>Т</w:t>
            </w:r>
            <w:r w:rsidRPr="009C7DD3">
              <w:rPr>
                <w:rFonts w:ascii="Times New Roman" w:hAnsi="Times New Roman" w:cs="Times New Roman"/>
                <w:sz w:val="12"/>
                <w:szCs w:val="12"/>
              </w:rPr>
              <w:t xml:space="preserve">ерриториальная зона «Ж3 Зона застройки </w:t>
            </w:r>
            <w:proofErr w:type="spellStart"/>
            <w:r w:rsidRPr="009C7DD3">
              <w:rPr>
                <w:rFonts w:ascii="Times New Roman" w:hAnsi="Times New Roman" w:cs="Times New Roman"/>
                <w:sz w:val="12"/>
                <w:szCs w:val="12"/>
              </w:rPr>
              <w:t>среднеэтажными</w:t>
            </w:r>
            <w:proofErr w:type="spellEnd"/>
            <w:r w:rsidRPr="009C7DD3">
              <w:rPr>
                <w:rFonts w:ascii="Times New Roman" w:hAnsi="Times New Roman" w:cs="Times New Roman"/>
                <w:sz w:val="12"/>
                <w:szCs w:val="12"/>
              </w:rPr>
              <w:t xml:space="preserve"> жилыми домами» застроенная многоквартирными домами № 20, № 22 по улице Суслова в посёлке городского типа Суходол городского поселения Суходол муниципального района Сергиевский Самарской области</w:t>
            </w:r>
          </w:p>
        </w:tc>
      </w:tr>
      <w:tr w:rsidR="009C7DD3" w:rsidRPr="009C7DD3" w:rsidTr="009C7DD3">
        <w:trPr>
          <w:trHeight w:val="73"/>
        </w:trPr>
        <w:tc>
          <w:tcPr>
            <w:tcW w:w="120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Назв. точки</w:t>
            </w:r>
          </w:p>
        </w:tc>
        <w:tc>
          <w:tcPr>
            <w:tcW w:w="2952" w:type="dxa"/>
            <w:gridSpan w:val="2"/>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Координаты</w:t>
            </w:r>
          </w:p>
        </w:tc>
        <w:tc>
          <w:tcPr>
            <w:tcW w:w="1560"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Расстояние</w:t>
            </w:r>
          </w:p>
        </w:tc>
        <w:tc>
          <w:tcPr>
            <w:tcW w:w="375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Дирекционный угол</w:t>
            </w:r>
          </w:p>
        </w:tc>
      </w:tr>
      <w:tr w:rsidR="009C7DD3" w:rsidRPr="009C7DD3" w:rsidTr="009C7DD3">
        <w:trPr>
          <w:trHeight w:val="73"/>
        </w:trPr>
        <w:tc>
          <w:tcPr>
            <w:tcW w:w="120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140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X</w:t>
            </w:r>
          </w:p>
        </w:tc>
        <w:tc>
          <w:tcPr>
            <w:tcW w:w="154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Y</w:t>
            </w:r>
          </w:p>
        </w:tc>
        <w:tc>
          <w:tcPr>
            <w:tcW w:w="1560"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375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w:t>
            </w:r>
            <w:proofErr w:type="gramStart"/>
            <w:r w:rsidRPr="009C7DD3">
              <w:rPr>
                <w:rFonts w:ascii="Times New Roman" w:eastAsia="Times New Roman" w:hAnsi="Times New Roman" w:cs="Times New Roman"/>
                <w:color w:val="000000"/>
                <w:sz w:val="12"/>
                <w:szCs w:val="12"/>
                <w:lang w:eastAsia="ru-RU"/>
              </w:rPr>
              <w:t>1</w:t>
            </w:r>
            <w:proofErr w:type="gramEnd"/>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466105,33</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2246673,87</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7,51</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56°21'08"</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w:t>
            </w:r>
            <w:proofErr w:type="gramStart"/>
            <w:r w:rsidRPr="009C7DD3">
              <w:rPr>
                <w:rFonts w:ascii="Times New Roman" w:eastAsia="Times New Roman" w:hAnsi="Times New Roman" w:cs="Times New Roman"/>
                <w:color w:val="000000"/>
                <w:sz w:val="12"/>
                <w:szCs w:val="12"/>
                <w:lang w:eastAsia="ru-RU"/>
              </w:rPr>
              <w:t>2</w:t>
            </w:r>
            <w:proofErr w:type="gramEnd"/>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466109,49</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2246680,12</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152,29</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56°21'44"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т3</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466193,85</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2246806,91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154,67</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146°43'30"</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w:t>
            </w:r>
            <w:proofErr w:type="gramStart"/>
            <w:r w:rsidRPr="009C7DD3">
              <w:rPr>
                <w:rFonts w:ascii="Times New Roman" w:eastAsia="Times New Roman" w:hAnsi="Times New Roman" w:cs="Times New Roman"/>
                <w:color w:val="000000"/>
                <w:sz w:val="12"/>
                <w:szCs w:val="12"/>
                <w:lang w:eastAsia="ru-RU"/>
              </w:rPr>
              <w:t>4</w:t>
            </w:r>
            <w:proofErr w:type="gramEnd"/>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466064,54</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2246891,77</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148,90</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236°48'49"</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т5</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465983,04</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2246767,16</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13,05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236°49'17"</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w:t>
            </w:r>
            <w:proofErr w:type="gramStart"/>
            <w:r w:rsidRPr="009C7DD3">
              <w:rPr>
                <w:rFonts w:ascii="Times New Roman" w:eastAsia="Times New Roman" w:hAnsi="Times New Roman" w:cs="Times New Roman"/>
                <w:color w:val="000000"/>
                <w:sz w:val="12"/>
                <w:szCs w:val="12"/>
                <w:lang w:eastAsia="ru-RU"/>
              </w:rPr>
              <w:t>6</w:t>
            </w:r>
            <w:proofErr w:type="gramEnd"/>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465975,90</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2246756,24</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153,42</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327°31'38"</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т</w:t>
            </w:r>
            <w:proofErr w:type="gramStart"/>
            <w:r w:rsidRPr="009C7DD3">
              <w:rPr>
                <w:rFonts w:ascii="Times New Roman" w:eastAsia="Times New Roman" w:hAnsi="Times New Roman" w:cs="Times New Roman"/>
                <w:color w:val="000000"/>
                <w:sz w:val="12"/>
                <w:szCs w:val="12"/>
                <w:lang w:eastAsia="ru-RU"/>
              </w:rPr>
              <w:t>1</w:t>
            </w:r>
            <w:proofErr w:type="gramEnd"/>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466105,33</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2246673,87</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r>
    </w:tbl>
    <w:p w:rsidR="009C7DD3" w:rsidRDefault="009C7DD3" w:rsidP="009C7DD3">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9C7DD3" w:rsidRPr="009C7DD3" w:rsidTr="009C7DD3">
        <w:trPr>
          <w:trHeight w:val="73"/>
        </w:trPr>
        <w:tc>
          <w:tcPr>
            <w:tcW w:w="9464" w:type="dxa"/>
            <w:gridSpan w:val="5"/>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 xml:space="preserve">Образуемый земельный участок </w:t>
            </w:r>
            <w:proofErr w:type="gramStart"/>
            <w:r w:rsidRPr="009C7DD3">
              <w:rPr>
                <w:rFonts w:ascii="Times New Roman" w:hAnsi="Times New Roman" w:cs="Times New Roman"/>
                <w:color w:val="000000" w:themeColor="text1"/>
                <w:sz w:val="12"/>
                <w:szCs w:val="12"/>
              </w:rPr>
              <w:t>:З</w:t>
            </w:r>
            <w:proofErr w:type="gramEnd"/>
            <w:r w:rsidRPr="009C7DD3">
              <w:rPr>
                <w:rFonts w:ascii="Times New Roman" w:hAnsi="Times New Roman" w:cs="Times New Roman"/>
                <w:color w:val="000000" w:themeColor="text1"/>
                <w:sz w:val="12"/>
                <w:szCs w:val="12"/>
              </w:rPr>
              <w:t xml:space="preserve">У1 площадью 3283 </w:t>
            </w:r>
            <w:proofErr w:type="spellStart"/>
            <w:r w:rsidRPr="009C7DD3">
              <w:rPr>
                <w:rFonts w:ascii="Times New Roman" w:hAnsi="Times New Roman" w:cs="Times New Roman"/>
                <w:color w:val="000000" w:themeColor="text1"/>
                <w:sz w:val="12"/>
                <w:szCs w:val="12"/>
              </w:rPr>
              <w:t>кв.м</w:t>
            </w:r>
            <w:proofErr w:type="spellEnd"/>
          </w:p>
        </w:tc>
      </w:tr>
      <w:tr w:rsidR="009C7DD3" w:rsidRPr="009C7DD3" w:rsidTr="009C7DD3">
        <w:trPr>
          <w:trHeight w:val="73"/>
        </w:trPr>
        <w:tc>
          <w:tcPr>
            <w:tcW w:w="120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Назв. точки</w:t>
            </w:r>
          </w:p>
        </w:tc>
        <w:tc>
          <w:tcPr>
            <w:tcW w:w="2952" w:type="dxa"/>
            <w:gridSpan w:val="2"/>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Координаты</w:t>
            </w:r>
          </w:p>
        </w:tc>
        <w:tc>
          <w:tcPr>
            <w:tcW w:w="1560"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Расстояние</w:t>
            </w:r>
          </w:p>
        </w:tc>
        <w:tc>
          <w:tcPr>
            <w:tcW w:w="375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Дирекционный угол</w:t>
            </w:r>
          </w:p>
        </w:tc>
      </w:tr>
      <w:tr w:rsidR="009C7DD3" w:rsidRPr="009C7DD3" w:rsidTr="009C7DD3">
        <w:trPr>
          <w:trHeight w:val="73"/>
        </w:trPr>
        <w:tc>
          <w:tcPr>
            <w:tcW w:w="120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140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X</w:t>
            </w:r>
          </w:p>
        </w:tc>
        <w:tc>
          <w:tcPr>
            <w:tcW w:w="154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Y</w:t>
            </w:r>
          </w:p>
        </w:tc>
        <w:tc>
          <w:tcPr>
            <w:tcW w:w="1560"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375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466126,18</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2246705,21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33,27</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56°21'45"</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466144,61</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2246732,91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79,16</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146°30'02"</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466078,60</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2246776,60</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2,09</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238°31'06"</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466077,51</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2246774,82</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20,95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146°36'21"</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466060,02</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2246786,35</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31,14</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236°28'24"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6</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466042,82</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2246760,39</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99,97</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326°29'51"</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466126,18</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2246705,21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r>
    </w:tbl>
    <w:p w:rsidR="009C7DD3" w:rsidRDefault="009C7DD3" w:rsidP="009C7DD3">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9C7DD3" w:rsidRPr="009C7DD3" w:rsidTr="009C7DD3">
        <w:trPr>
          <w:trHeight w:val="73"/>
        </w:trPr>
        <w:tc>
          <w:tcPr>
            <w:tcW w:w="9464" w:type="dxa"/>
            <w:gridSpan w:val="5"/>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 xml:space="preserve">Образуемый земельный участок </w:t>
            </w:r>
            <w:proofErr w:type="gramStart"/>
            <w:r w:rsidRPr="009C7DD3">
              <w:rPr>
                <w:rFonts w:ascii="Times New Roman" w:hAnsi="Times New Roman" w:cs="Times New Roman"/>
                <w:color w:val="000000" w:themeColor="text1"/>
                <w:sz w:val="12"/>
                <w:szCs w:val="12"/>
              </w:rPr>
              <w:t>:З</w:t>
            </w:r>
            <w:proofErr w:type="gramEnd"/>
            <w:r w:rsidRPr="009C7DD3">
              <w:rPr>
                <w:rFonts w:ascii="Times New Roman" w:hAnsi="Times New Roman" w:cs="Times New Roman"/>
                <w:color w:val="000000" w:themeColor="text1"/>
                <w:sz w:val="12"/>
                <w:szCs w:val="12"/>
              </w:rPr>
              <w:t xml:space="preserve">У2 площадью </w:t>
            </w:r>
            <w:r w:rsidRPr="009C7DD3">
              <w:rPr>
                <w:rFonts w:ascii="Times New Roman" w:eastAsia="Times New Roman" w:hAnsi="Times New Roman" w:cs="Times New Roman"/>
                <w:color w:val="000000" w:themeColor="text1"/>
                <w:sz w:val="12"/>
                <w:szCs w:val="12"/>
                <w:lang w:eastAsia="ru-RU"/>
              </w:rPr>
              <w:t>5043</w:t>
            </w:r>
            <w:r w:rsidRPr="009C7DD3">
              <w:rPr>
                <w:rFonts w:ascii="Times New Roman" w:hAnsi="Times New Roman" w:cs="Times New Roman"/>
                <w:color w:val="000000" w:themeColor="text1"/>
                <w:sz w:val="12"/>
                <w:szCs w:val="12"/>
              </w:rPr>
              <w:t xml:space="preserve"> </w:t>
            </w:r>
            <w:proofErr w:type="spellStart"/>
            <w:r w:rsidRPr="009C7DD3">
              <w:rPr>
                <w:rFonts w:ascii="Times New Roman" w:hAnsi="Times New Roman" w:cs="Times New Roman"/>
                <w:color w:val="000000" w:themeColor="text1"/>
                <w:sz w:val="12"/>
                <w:szCs w:val="12"/>
              </w:rPr>
              <w:t>кв.м</w:t>
            </w:r>
            <w:proofErr w:type="spellEnd"/>
          </w:p>
        </w:tc>
      </w:tr>
      <w:tr w:rsidR="009C7DD3" w:rsidRPr="009C7DD3" w:rsidTr="009C7DD3">
        <w:trPr>
          <w:trHeight w:val="73"/>
        </w:trPr>
        <w:tc>
          <w:tcPr>
            <w:tcW w:w="120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Назв. точки</w:t>
            </w:r>
          </w:p>
        </w:tc>
        <w:tc>
          <w:tcPr>
            <w:tcW w:w="2952" w:type="dxa"/>
            <w:gridSpan w:val="2"/>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Координаты</w:t>
            </w:r>
          </w:p>
        </w:tc>
        <w:tc>
          <w:tcPr>
            <w:tcW w:w="1560"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Расстояние</w:t>
            </w:r>
          </w:p>
        </w:tc>
        <w:tc>
          <w:tcPr>
            <w:tcW w:w="3751" w:type="dxa"/>
            <w:vMerge w:val="restart"/>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Дирекционный угол</w:t>
            </w:r>
          </w:p>
        </w:tc>
      </w:tr>
      <w:tr w:rsidR="009C7DD3" w:rsidRPr="009C7DD3" w:rsidTr="009C7DD3">
        <w:trPr>
          <w:trHeight w:val="73"/>
        </w:trPr>
        <w:tc>
          <w:tcPr>
            <w:tcW w:w="120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140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X</w:t>
            </w:r>
          </w:p>
        </w:tc>
        <w:tc>
          <w:tcPr>
            <w:tcW w:w="1546" w:type="dxa"/>
            <w:noWrap/>
            <w:hideMark/>
          </w:tcPr>
          <w:p w:rsidR="009C7DD3" w:rsidRPr="009C7DD3" w:rsidRDefault="009C7DD3" w:rsidP="002D3648">
            <w:pPr>
              <w:jc w:val="center"/>
              <w:rPr>
                <w:rFonts w:ascii="Times New Roman" w:hAnsi="Times New Roman" w:cs="Times New Roman"/>
                <w:color w:val="000000" w:themeColor="text1"/>
                <w:sz w:val="12"/>
                <w:szCs w:val="12"/>
              </w:rPr>
            </w:pPr>
            <w:r w:rsidRPr="009C7DD3">
              <w:rPr>
                <w:rFonts w:ascii="Times New Roman" w:hAnsi="Times New Roman" w:cs="Times New Roman"/>
                <w:color w:val="000000" w:themeColor="text1"/>
                <w:sz w:val="12"/>
                <w:szCs w:val="12"/>
              </w:rPr>
              <w:t>Y</w:t>
            </w:r>
          </w:p>
        </w:tc>
        <w:tc>
          <w:tcPr>
            <w:tcW w:w="1560"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c>
          <w:tcPr>
            <w:tcW w:w="3751" w:type="dxa"/>
            <w:vMerge/>
            <w:hideMark/>
          </w:tcPr>
          <w:p w:rsidR="009C7DD3" w:rsidRPr="009C7DD3" w:rsidRDefault="009C7DD3" w:rsidP="002D3648">
            <w:pPr>
              <w:jc w:val="center"/>
              <w:rPr>
                <w:rFonts w:ascii="Times New Roman" w:hAnsi="Times New Roman" w:cs="Times New Roman"/>
                <w:color w:val="000000" w:themeColor="text1"/>
                <w:sz w:val="12"/>
                <w:szCs w:val="12"/>
              </w:rPr>
            </w:pP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466077,51</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2246774,82</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2,09</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58°31'06"</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466078,60</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2246776,60</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75,65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58°24'32"</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7</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466118,23</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2246841,04</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8,57</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147°46'30"</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8</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466110,98</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2246845,61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21,60</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133°13'04"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9</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466096,19</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2246861,35</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3,05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134°44'05"</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10</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466094,04</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2246863,52</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15,92</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146°03'38"</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11</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466080,83</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2246872,41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116,87</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236°25'17"</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12</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466016,19</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2246775,04</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30,29</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326°24'16"</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13</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466041,42</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2246758,28</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2,53</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56°26'08"</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6</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466042,82</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2246760,39</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31,14</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56°28'24"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5</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466060,02</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2246786,35</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20,95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326°36'21"</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466077,51</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2246774,82</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466038,65</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2246769,20</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0,25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90°00'00"</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15</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466038,65</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2246769,45</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0,25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177°42'34"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16</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466038,40</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2246769,46</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0,25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270°00'00"</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17</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466038,40</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2246769,21</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0,25</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357°42'34"</w:t>
            </w:r>
          </w:p>
        </w:tc>
      </w:tr>
      <w:tr w:rsidR="009C7DD3" w:rsidRPr="009C7DD3" w:rsidTr="009C7DD3">
        <w:trPr>
          <w:trHeight w:val="73"/>
        </w:trPr>
        <w:tc>
          <w:tcPr>
            <w:tcW w:w="120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14</w:t>
            </w:r>
          </w:p>
        </w:tc>
        <w:tc>
          <w:tcPr>
            <w:tcW w:w="140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466038,65</w:t>
            </w:r>
          </w:p>
        </w:tc>
        <w:tc>
          <w:tcPr>
            <w:tcW w:w="1546"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2246769,20</w:t>
            </w:r>
          </w:p>
        </w:tc>
        <w:tc>
          <w:tcPr>
            <w:tcW w:w="1560"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c>
          <w:tcPr>
            <w:tcW w:w="3751" w:type="dxa"/>
            <w:noWrap/>
            <w:hideMark/>
          </w:tcPr>
          <w:p w:rsidR="009C7DD3" w:rsidRPr="009C7DD3" w:rsidRDefault="009C7DD3" w:rsidP="002D3648">
            <w:pPr>
              <w:jc w:val="center"/>
              <w:rPr>
                <w:rFonts w:ascii="Times New Roman" w:eastAsia="Times New Roman" w:hAnsi="Times New Roman" w:cs="Times New Roman"/>
                <w:color w:val="000000"/>
                <w:sz w:val="12"/>
                <w:szCs w:val="12"/>
                <w:lang w:eastAsia="ru-RU"/>
              </w:rPr>
            </w:pPr>
            <w:r w:rsidRPr="009C7DD3">
              <w:rPr>
                <w:rFonts w:ascii="Times New Roman" w:eastAsia="Times New Roman" w:hAnsi="Times New Roman" w:cs="Times New Roman"/>
                <w:color w:val="000000"/>
                <w:sz w:val="12"/>
                <w:szCs w:val="12"/>
                <w:lang w:eastAsia="ru-RU"/>
              </w:rPr>
              <w:t> </w:t>
            </w:r>
          </w:p>
        </w:tc>
      </w:tr>
    </w:tbl>
    <w:p w:rsidR="009C7DD3" w:rsidRDefault="009C7DD3" w:rsidP="009C7DD3">
      <w:pPr>
        <w:spacing w:after="0"/>
        <w:ind w:firstLine="284"/>
        <w:jc w:val="center"/>
        <w:rPr>
          <w:rFonts w:ascii="Times New Roman" w:eastAsia="Calibri" w:hAnsi="Times New Roman" w:cs="Times New Roman"/>
          <w:b/>
          <w:iCs/>
          <w:sz w:val="12"/>
          <w:szCs w:val="12"/>
        </w:rPr>
      </w:pPr>
    </w:p>
    <w:p w:rsidR="00614E8D"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lastRenderedPageBreak/>
        <w:t>ЧЕРТЕЖИ</w:t>
      </w:r>
    </w:p>
    <w:p w:rsidR="009C7DD3" w:rsidRPr="009C7DD3" w:rsidRDefault="009C7DD3" w:rsidP="009C7DD3">
      <w:pPr>
        <w:spacing w:after="0"/>
        <w:ind w:firstLine="284"/>
        <w:jc w:val="both"/>
        <w:rPr>
          <w:rFonts w:ascii="Times New Roman" w:eastAsia="Calibri" w:hAnsi="Times New Roman" w:cs="Times New Roman"/>
          <w:iCs/>
          <w:sz w:val="12"/>
          <w:szCs w:val="12"/>
        </w:rPr>
      </w:pPr>
      <w:r>
        <w:rPr>
          <w:noProof/>
          <w:lang w:eastAsia="ru-RU"/>
        </w:rPr>
        <w:drawing>
          <wp:inline distT="0" distB="0" distL="0" distR="0">
            <wp:extent cx="4541855" cy="1487156"/>
            <wp:effectExtent l="0" t="0" r="0" b="0"/>
            <wp:docPr id="18" name="Рисунок 18" descr="C:\Users\user\AppData\Local\Microsoft\Windows\Temporary Internet Files\Content.Word\ПМТ Чертеж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МТ Чертежи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3316" cy="1487634"/>
                    </a:xfrm>
                    <a:prstGeom prst="rect">
                      <a:avLst/>
                    </a:prstGeom>
                    <a:noFill/>
                    <a:ln>
                      <a:noFill/>
                    </a:ln>
                  </pic:spPr>
                </pic:pic>
              </a:graphicData>
            </a:graphic>
          </wp:inline>
        </w:drawing>
      </w:r>
    </w:p>
    <w:p w:rsidR="009C7DD3" w:rsidRDefault="009C7DD3" w:rsidP="009C7DD3">
      <w:pPr>
        <w:spacing w:after="0"/>
        <w:ind w:firstLine="284"/>
        <w:jc w:val="center"/>
        <w:rPr>
          <w:rFonts w:ascii="Times New Roman" w:eastAsia="Calibri" w:hAnsi="Times New Roman" w:cs="Times New Roman"/>
          <w:iCs/>
          <w:sz w:val="12"/>
          <w:szCs w:val="12"/>
        </w:rPr>
      </w:pPr>
    </w:p>
    <w:p w:rsid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МАТЕРИАЛЫ ПО ОБОСНОВАНИЮ</w:t>
      </w:r>
    </w:p>
    <w:p w:rsidR="009C7DD3" w:rsidRPr="009C7DD3" w:rsidRDefault="009C7DD3" w:rsidP="009C7DD3">
      <w:pPr>
        <w:spacing w:after="0"/>
        <w:ind w:firstLine="284"/>
        <w:rPr>
          <w:rFonts w:ascii="Times New Roman" w:eastAsia="Calibri" w:hAnsi="Times New Roman" w:cs="Times New Roman"/>
          <w:b/>
          <w:iCs/>
          <w:sz w:val="12"/>
          <w:szCs w:val="12"/>
        </w:rPr>
      </w:pPr>
      <w:r>
        <w:rPr>
          <w:noProof/>
          <w:lang w:eastAsia="ru-RU"/>
        </w:rPr>
        <w:drawing>
          <wp:inline distT="0" distB="0" distL="0" distR="0">
            <wp:extent cx="4541855" cy="1467059"/>
            <wp:effectExtent l="0" t="0" r="0" b="0"/>
            <wp:docPr id="19" name="Рисунок 19" descr="C:\Users\user\AppData\Local\Microsoft\Windows\Temporary Internet Files\Content.Word\ПМТ Материалы по обосновани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МТ Материалы по обоснованию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3316" cy="1467531"/>
                    </a:xfrm>
                    <a:prstGeom prst="rect">
                      <a:avLst/>
                    </a:prstGeom>
                    <a:noFill/>
                    <a:ln>
                      <a:noFill/>
                    </a:ln>
                  </pic:spPr>
                </pic:pic>
              </a:graphicData>
            </a:graphic>
          </wp:inline>
        </w:drawing>
      </w:r>
    </w:p>
    <w:p w:rsidR="009C7DD3" w:rsidRDefault="009C7DD3" w:rsidP="009C7DD3">
      <w:pPr>
        <w:spacing w:after="0"/>
        <w:ind w:firstLine="284"/>
        <w:jc w:val="center"/>
        <w:rPr>
          <w:rFonts w:ascii="Times New Roman" w:eastAsia="Calibri" w:hAnsi="Times New Roman" w:cs="Times New Roman"/>
          <w:iCs/>
          <w:sz w:val="12"/>
          <w:szCs w:val="12"/>
        </w:rPr>
      </w:pPr>
    </w:p>
    <w:p w:rsid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Исходные данные</w:t>
      </w:r>
    </w:p>
    <w:tbl>
      <w:tblPr>
        <w:tblW w:w="5000" w:type="pct"/>
        <w:tblCellMar>
          <w:left w:w="0" w:type="dxa"/>
          <w:right w:w="0" w:type="dxa"/>
        </w:tblCellMar>
        <w:tblLook w:val="04A0" w:firstRow="1" w:lastRow="0" w:firstColumn="1" w:lastColumn="0" w:noHBand="0" w:noVBand="1"/>
      </w:tblPr>
      <w:tblGrid>
        <w:gridCol w:w="462"/>
        <w:gridCol w:w="4008"/>
        <w:gridCol w:w="3063"/>
      </w:tblGrid>
      <w:tr w:rsidR="009C7DD3" w:rsidRPr="009C7DD3" w:rsidTr="009C7DD3">
        <w:tc>
          <w:tcPr>
            <w:tcW w:w="307" w:type="pct"/>
            <w:tcBorders>
              <w:top w:val="single" w:sz="8" w:space="0" w:color="000000"/>
              <w:left w:val="single" w:sz="8" w:space="0" w:color="000000"/>
              <w:bottom w:val="single" w:sz="8" w:space="0" w:color="000000"/>
              <w:right w:val="single" w:sz="8" w:space="0" w:color="000000"/>
            </w:tcBorders>
            <w:hideMark/>
          </w:tcPr>
          <w:p w:rsidR="009C7DD3" w:rsidRPr="009C7DD3" w:rsidRDefault="009C7DD3" w:rsidP="009C7DD3">
            <w:pPr>
              <w:spacing w:after="0" w:line="240" w:lineRule="auto"/>
              <w:ind w:left="60" w:right="60"/>
              <w:jc w:val="center"/>
              <w:rPr>
                <w:rFonts w:ascii="Verdana" w:eastAsia="Times New Roman" w:hAnsi="Verdana" w:cs="Segoe UI"/>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xml:space="preserve">№ </w:t>
            </w:r>
            <w:proofErr w:type="gramStart"/>
            <w:r w:rsidRPr="009C7DD3">
              <w:rPr>
                <w:rFonts w:ascii="Times New Roman" w:eastAsia="Times New Roman" w:hAnsi="Times New Roman" w:cs="Times New Roman"/>
                <w:color w:val="000000" w:themeColor="text1"/>
                <w:sz w:val="12"/>
                <w:szCs w:val="12"/>
                <w:lang w:eastAsia="ru-RU"/>
              </w:rPr>
              <w:t>п</w:t>
            </w:r>
            <w:proofErr w:type="gramEnd"/>
            <w:r w:rsidRPr="009C7DD3">
              <w:rPr>
                <w:rFonts w:ascii="Times New Roman" w:eastAsia="Times New Roman" w:hAnsi="Times New Roman" w:cs="Times New Roman"/>
                <w:color w:val="000000" w:themeColor="text1"/>
                <w:sz w:val="12"/>
                <w:szCs w:val="12"/>
                <w:lang w:eastAsia="ru-RU"/>
              </w:rPr>
              <w:t>/п</w:t>
            </w:r>
          </w:p>
        </w:tc>
        <w:tc>
          <w:tcPr>
            <w:tcW w:w="2659" w:type="pct"/>
            <w:tcBorders>
              <w:top w:val="single" w:sz="8" w:space="0" w:color="000000"/>
              <w:left w:val="single" w:sz="8" w:space="0" w:color="000000"/>
              <w:bottom w:val="single" w:sz="8" w:space="0" w:color="000000"/>
              <w:right w:val="single" w:sz="8" w:space="0" w:color="000000"/>
            </w:tcBorders>
            <w:hideMark/>
          </w:tcPr>
          <w:p w:rsidR="009C7DD3" w:rsidRPr="009C7DD3" w:rsidRDefault="009C7DD3" w:rsidP="009C7DD3">
            <w:pPr>
              <w:spacing w:after="0" w:line="240" w:lineRule="auto"/>
              <w:ind w:left="60" w:right="60"/>
              <w:jc w:val="center"/>
              <w:rPr>
                <w:rFonts w:ascii="Verdana" w:eastAsia="Times New Roman" w:hAnsi="Verdana" w:cs="Segoe UI"/>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Наименование документа</w:t>
            </w:r>
          </w:p>
        </w:tc>
        <w:tc>
          <w:tcPr>
            <w:tcW w:w="2033" w:type="pct"/>
            <w:tcBorders>
              <w:top w:val="single" w:sz="8" w:space="0" w:color="000000"/>
              <w:left w:val="single" w:sz="8" w:space="0" w:color="000000"/>
              <w:bottom w:val="single" w:sz="8" w:space="0" w:color="000000"/>
              <w:right w:val="single" w:sz="8" w:space="0" w:color="000000"/>
            </w:tcBorders>
            <w:hideMark/>
          </w:tcPr>
          <w:p w:rsidR="009C7DD3" w:rsidRPr="009C7DD3" w:rsidRDefault="009C7DD3" w:rsidP="009C7DD3">
            <w:pPr>
              <w:spacing w:after="0" w:line="240" w:lineRule="auto"/>
              <w:ind w:left="60" w:right="60"/>
              <w:jc w:val="center"/>
              <w:rPr>
                <w:rFonts w:ascii="Verdana" w:eastAsia="Times New Roman" w:hAnsi="Verdana" w:cs="Segoe UI"/>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Реквизиты документа</w:t>
            </w:r>
          </w:p>
        </w:tc>
      </w:tr>
      <w:tr w:rsidR="009C7DD3" w:rsidRPr="009C7DD3" w:rsidTr="009C7DD3">
        <w:tc>
          <w:tcPr>
            <w:tcW w:w="307"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1</w:t>
            </w:r>
          </w:p>
        </w:tc>
        <w:tc>
          <w:tcPr>
            <w:tcW w:w="2659"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Кадастровый план территории</w:t>
            </w:r>
          </w:p>
        </w:tc>
        <w:tc>
          <w:tcPr>
            <w:tcW w:w="2033"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63-00-102/20-304484,</w:t>
            </w:r>
            <w:r w:rsidRPr="009C7DD3">
              <w:rPr>
                <w:color w:val="000000" w:themeColor="text1"/>
                <w:sz w:val="12"/>
                <w:szCs w:val="12"/>
              </w:rPr>
              <w:t xml:space="preserve"> </w:t>
            </w:r>
            <w:r w:rsidRPr="009C7DD3">
              <w:rPr>
                <w:rFonts w:ascii="Times New Roman" w:eastAsia="Times New Roman" w:hAnsi="Times New Roman" w:cs="Times New Roman"/>
                <w:color w:val="000000" w:themeColor="text1"/>
                <w:sz w:val="12"/>
                <w:szCs w:val="12"/>
                <w:lang w:eastAsia="ru-RU"/>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23.04.2020</w:t>
            </w:r>
          </w:p>
        </w:tc>
      </w:tr>
      <w:tr w:rsidR="009C7DD3" w:rsidRPr="009C7DD3" w:rsidTr="009C7DD3">
        <w:tc>
          <w:tcPr>
            <w:tcW w:w="307"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2</w:t>
            </w:r>
          </w:p>
        </w:tc>
        <w:tc>
          <w:tcPr>
            <w:tcW w:w="2659" w:type="pct"/>
            <w:tcBorders>
              <w:top w:val="single" w:sz="8" w:space="0" w:color="000000"/>
              <w:left w:val="single" w:sz="8" w:space="0" w:color="000000"/>
              <w:bottom w:val="single" w:sz="8" w:space="0" w:color="000000"/>
              <w:right w:val="single" w:sz="8" w:space="0" w:color="000000"/>
            </w:tcBorders>
          </w:tcPr>
          <w:p w:rsidR="009C7DD3" w:rsidRPr="009C7DD3" w:rsidRDefault="009C7DD3" w:rsidP="009C7DD3">
            <w:pPr>
              <w:spacing w:after="0" w:line="240" w:lineRule="auto"/>
              <w:ind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99/2020/326977335, ФГИС ЕГРН, 29.04.2020</w:t>
            </w:r>
          </w:p>
        </w:tc>
      </w:tr>
      <w:tr w:rsidR="009C7DD3" w:rsidRPr="009C7DD3" w:rsidTr="009C7DD3">
        <w:tc>
          <w:tcPr>
            <w:tcW w:w="307"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3</w:t>
            </w:r>
          </w:p>
        </w:tc>
        <w:tc>
          <w:tcPr>
            <w:tcW w:w="2659" w:type="pct"/>
            <w:tcBorders>
              <w:top w:val="single" w:sz="8" w:space="0" w:color="000000"/>
              <w:left w:val="single" w:sz="8" w:space="0" w:color="000000"/>
              <w:bottom w:val="single" w:sz="8" w:space="0" w:color="000000"/>
              <w:right w:val="single" w:sz="8" w:space="0" w:color="000000"/>
            </w:tcBorders>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 99/2020/326982641, ФГИС ЕГРН, 29.04.2020</w:t>
            </w:r>
          </w:p>
        </w:tc>
      </w:tr>
      <w:tr w:rsidR="009C7DD3" w:rsidRPr="009C7DD3" w:rsidTr="009C7DD3">
        <w:tc>
          <w:tcPr>
            <w:tcW w:w="307"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4</w:t>
            </w:r>
          </w:p>
        </w:tc>
        <w:tc>
          <w:tcPr>
            <w:tcW w:w="2659"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Карта градостроительного зонирования городского поселения Суходол муниципального района Сергиевский Самарской области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9C7DD3" w:rsidRPr="009C7DD3" w:rsidRDefault="009C7DD3" w:rsidP="009C7DD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9C7DD3">
              <w:rPr>
                <w:rFonts w:ascii="Times New Roman" w:eastAsia="Times New Roman" w:hAnsi="Times New Roman" w:cs="Times New Roman"/>
                <w:color w:val="000000" w:themeColor="text1"/>
                <w:sz w:val="12"/>
                <w:szCs w:val="12"/>
                <w:lang w:eastAsia="ru-RU"/>
              </w:rPr>
              <w:t>ГУП институт «</w:t>
            </w:r>
            <w:proofErr w:type="spellStart"/>
            <w:r w:rsidRPr="009C7DD3">
              <w:rPr>
                <w:rFonts w:ascii="Times New Roman" w:eastAsia="Times New Roman" w:hAnsi="Times New Roman" w:cs="Times New Roman"/>
                <w:color w:val="000000" w:themeColor="text1"/>
                <w:sz w:val="12"/>
                <w:szCs w:val="12"/>
                <w:lang w:eastAsia="ru-RU"/>
              </w:rPr>
              <w:t>ТеррНИИгражданпроект</w:t>
            </w:r>
            <w:proofErr w:type="spellEnd"/>
            <w:r w:rsidRPr="009C7DD3">
              <w:rPr>
                <w:rFonts w:ascii="Times New Roman" w:eastAsia="Times New Roman" w:hAnsi="Times New Roman" w:cs="Times New Roman"/>
                <w:color w:val="000000" w:themeColor="text1"/>
                <w:sz w:val="12"/>
                <w:szCs w:val="12"/>
                <w:lang w:eastAsia="ru-RU"/>
              </w:rPr>
              <w:t>», 2011 г. М 1:10000</w:t>
            </w:r>
          </w:p>
        </w:tc>
      </w:tr>
    </w:tbl>
    <w:p w:rsidR="009C7DD3" w:rsidRDefault="009C7DD3" w:rsidP="009C7DD3">
      <w:pPr>
        <w:spacing w:after="0"/>
        <w:ind w:firstLine="284"/>
        <w:jc w:val="center"/>
        <w:rPr>
          <w:rFonts w:ascii="Times New Roman" w:eastAsia="Calibri" w:hAnsi="Times New Roman" w:cs="Times New Roman"/>
          <w:b/>
          <w:iCs/>
          <w:sz w:val="12"/>
          <w:szCs w:val="12"/>
        </w:rPr>
      </w:pPr>
    </w:p>
    <w:p w:rsidR="009C7DD3" w:rsidRPr="009C7DD3" w:rsidRDefault="009C7DD3" w:rsidP="009C7DD3">
      <w:pPr>
        <w:spacing w:after="0"/>
        <w:ind w:firstLine="284"/>
        <w:jc w:val="center"/>
        <w:rPr>
          <w:rFonts w:ascii="Times New Roman" w:eastAsia="Calibri" w:hAnsi="Times New Roman" w:cs="Times New Roman"/>
          <w:b/>
          <w:iCs/>
          <w:sz w:val="12"/>
          <w:szCs w:val="12"/>
        </w:rPr>
      </w:pPr>
      <w:r w:rsidRPr="009C7DD3">
        <w:rPr>
          <w:rFonts w:ascii="Times New Roman" w:eastAsia="Calibri" w:hAnsi="Times New Roman" w:cs="Times New Roman"/>
          <w:b/>
          <w:iCs/>
          <w:sz w:val="12"/>
          <w:szCs w:val="12"/>
        </w:rPr>
        <w:t>Список использованных нормативных правовых актов</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1. Земельный кодекс Российской Федерации;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2. Градостроительный кодекс Российской Федерации;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3. Гражданский кодекс Российской Федерации;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4. Жилищный кодекс Российской Федерации;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5. Федеральный закон от 25.10.2001 № 137-ФЗ «О введении в действие Земельного кодекса Российской Федерации»;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6. Федеральный закон от 13.07.2015 № 218-ФЗ «О государственной регистрации недвижимости»;</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7. Методические рекомендации по проведению работ по формированию земельных участков, на которых расположены многоквартирные дома, утверждённые приказом Минстроя России от 07.03.2019 № 153/</w:t>
      </w:r>
      <w:proofErr w:type="spellStart"/>
      <w:proofErr w:type="gramStart"/>
      <w:r w:rsidRPr="009C7DD3">
        <w:rPr>
          <w:rFonts w:ascii="Times New Roman" w:eastAsia="Calibri" w:hAnsi="Times New Roman" w:cs="Times New Roman"/>
          <w:iCs/>
          <w:sz w:val="12"/>
          <w:szCs w:val="12"/>
        </w:rPr>
        <w:t>пр</w:t>
      </w:r>
      <w:proofErr w:type="spellEnd"/>
      <w:proofErr w:type="gramEnd"/>
      <w:r w:rsidRPr="009C7DD3">
        <w:rPr>
          <w:rFonts w:ascii="Times New Roman" w:eastAsia="Calibri" w:hAnsi="Times New Roman" w:cs="Times New Roman"/>
          <w:iCs/>
          <w:sz w:val="12"/>
          <w:szCs w:val="12"/>
        </w:rPr>
        <w:t>;</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8. СП 59.13330.2016. «Свод правил. Доступность зданий и сооружений для маломобильных групп населения. Актуализированная редакция СНиП 35-01-2001», утверждённых приказом Минстроя России от 14.11.2016 № 798/</w:t>
      </w:r>
      <w:proofErr w:type="spellStart"/>
      <w:proofErr w:type="gramStart"/>
      <w:r w:rsidRPr="009C7DD3">
        <w:rPr>
          <w:rFonts w:ascii="Times New Roman" w:eastAsia="Calibri" w:hAnsi="Times New Roman" w:cs="Times New Roman"/>
          <w:iCs/>
          <w:sz w:val="12"/>
          <w:szCs w:val="12"/>
        </w:rPr>
        <w:t>пр</w:t>
      </w:r>
      <w:proofErr w:type="spellEnd"/>
      <w:proofErr w:type="gramEnd"/>
      <w:r w:rsidRPr="009C7DD3">
        <w:rPr>
          <w:rFonts w:ascii="Times New Roman" w:eastAsia="Calibri" w:hAnsi="Times New Roman" w:cs="Times New Roman"/>
          <w:iCs/>
          <w:sz w:val="12"/>
          <w:szCs w:val="12"/>
        </w:rPr>
        <w:t>;</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9.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от 30.12.2016 № 1034/</w:t>
      </w:r>
      <w:proofErr w:type="spellStart"/>
      <w:proofErr w:type="gramStart"/>
      <w:r w:rsidRPr="009C7DD3">
        <w:rPr>
          <w:rFonts w:ascii="Times New Roman" w:eastAsia="Calibri" w:hAnsi="Times New Roman" w:cs="Times New Roman"/>
          <w:iCs/>
          <w:sz w:val="12"/>
          <w:szCs w:val="12"/>
        </w:rPr>
        <w:t>пр</w:t>
      </w:r>
      <w:proofErr w:type="spellEnd"/>
      <w:proofErr w:type="gramEnd"/>
      <w:r w:rsidRPr="009C7DD3">
        <w:rPr>
          <w:rFonts w:ascii="Times New Roman" w:eastAsia="Calibri" w:hAnsi="Times New Roman" w:cs="Times New Roman"/>
          <w:iCs/>
          <w:sz w:val="12"/>
          <w:szCs w:val="12"/>
        </w:rPr>
        <w:t>;</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10. Постановление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p>
    <w:p w:rsidR="009C7DD3" w:rsidRPr="009C7DD3" w:rsidRDefault="009C7DD3" w:rsidP="009C7DD3">
      <w:pPr>
        <w:spacing w:after="0"/>
        <w:ind w:firstLine="284"/>
        <w:jc w:val="both"/>
        <w:rPr>
          <w:rFonts w:ascii="Times New Roman" w:eastAsia="Calibri" w:hAnsi="Times New Roman" w:cs="Times New Roman"/>
          <w:iCs/>
          <w:sz w:val="12"/>
          <w:szCs w:val="12"/>
        </w:rPr>
      </w:pPr>
      <w:r w:rsidRPr="009C7DD3">
        <w:rPr>
          <w:rFonts w:ascii="Times New Roman" w:eastAsia="Calibri" w:hAnsi="Times New Roman" w:cs="Times New Roman"/>
          <w:iCs/>
          <w:sz w:val="12"/>
          <w:szCs w:val="12"/>
        </w:rPr>
        <w:t>11. Правила землепользования и застройки городского поселения Суходол муниципального района Сергиевский Самарской области, утверждённые решением собрания представителей городского 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w:t>
      </w:r>
      <w:r>
        <w:rPr>
          <w:rFonts w:ascii="Times New Roman" w:eastAsia="Calibri" w:hAnsi="Times New Roman" w:cs="Times New Roman"/>
          <w:iCs/>
          <w:sz w:val="12"/>
          <w:szCs w:val="12"/>
        </w:rPr>
        <w:t>ой области от 13.12.2017 № 32).</w:t>
      </w:r>
    </w:p>
    <w:p w:rsidR="009C7DD3" w:rsidRPr="00614E8D" w:rsidRDefault="00614E8D" w:rsidP="009C7DD3">
      <w:pPr>
        <w:spacing w:after="0"/>
        <w:ind w:firstLine="284"/>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lastRenderedPageBreak/>
        <w:t>Администрация</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614E8D">
        <w:rPr>
          <w:rFonts w:ascii="Times New Roman" w:eastAsia="Calibri" w:hAnsi="Times New Roman" w:cs="Times New Roman"/>
          <w:iCs/>
          <w:sz w:val="12"/>
          <w:szCs w:val="12"/>
        </w:rPr>
        <w:t>Сургут</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614E8D">
        <w:rPr>
          <w:rFonts w:ascii="Times New Roman" w:eastAsia="Calibri" w:hAnsi="Times New Roman" w:cs="Times New Roman"/>
          <w:iCs/>
          <w:sz w:val="12"/>
          <w:szCs w:val="12"/>
        </w:rPr>
        <w:t>Сергиевский</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614E8D" w:rsidRDefault="00614E8D" w:rsidP="00614E8D">
      <w:pPr>
        <w:spacing w:after="0"/>
        <w:ind w:firstLine="284"/>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11.06.2020 г.  </w:t>
      </w:r>
      <w:r>
        <w:rPr>
          <w:rFonts w:ascii="Times New Roman" w:eastAsia="Calibri" w:hAnsi="Times New Roman" w:cs="Times New Roman"/>
          <w:iCs/>
          <w:sz w:val="12"/>
          <w:szCs w:val="12"/>
        </w:rPr>
        <w:t xml:space="preserve">                                                                                                                                                                                                               </w:t>
      </w:r>
      <w:r w:rsidRPr="00614E8D">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30</w:t>
      </w:r>
    </w:p>
    <w:p w:rsidR="00614E8D" w:rsidRDefault="00614E8D" w:rsidP="00614E8D">
      <w:pPr>
        <w:spacing w:after="0"/>
        <w:ind w:firstLine="284"/>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Об утверждении проекта межевания территории объекта: «Проект межевания территории в границах территориальной зоны "Ж</w:t>
      </w:r>
      <w:proofErr w:type="gramStart"/>
      <w:r w:rsidRPr="00614E8D">
        <w:rPr>
          <w:rFonts w:ascii="Times New Roman" w:eastAsia="Calibri" w:hAnsi="Times New Roman" w:cs="Times New Roman"/>
          <w:iCs/>
          <w:sz w:val="12"/>
          <w:szCs w:val="12"/>
        </w:rPr>
        <w:t>2</w:t>
      </w:r>
      <w:proofErr w:type="gramEnd"/>
      <w:r w:rsidRPr="00614E8D">
        <w:rPr>
          <w:rFonts w:ascii="Times New Roman" w:eastAsia="Calibri" w:hAnsi="Times New Roman" w:cs="Times New Roman"/>
          <w:iCs/>
          <w:sz w:val="12"/>
          <w:szCs w:val="12"/>
        </w:rPr>
        <w:t xml:space="preserve"> Зона застройки малоэтажными жилыми домами» застроенная многоквартирными домами № 4, № 6, № 7, №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proofErr w:type="gramStart"/>
      <w:r w:rsidRPr="00614E8D">
        <w:rPr>
          <w:rFonts w:ascii="Times New Roman" w:eastAsia="Calibri" w:hAnsi="Times New Roman" w:cs="Times New Roman"/>
          <w:iCs/>
          <w:sz w:val="12"/>
          <w:szCs w:val="12"/>
        </w:rPr>
        <w:t>В соответствии со статьями 41 – 43, 46 Градостроительного кодекса Российской Федерации, учитывая Протокол публичных слушаний по вносимым изменениям в проект межевания территории, находящейся в границах сельского поселения Сургут муниципального района Сергиевский Самарской области от 03.06.2020 г.; Заключение о результатах публичных слушаний по проекту межевания территории от 10.06.2020 г., руководствуясь Федеральным законом от 06.10.2003 г. № 131-ФЗ «Об общих принципах организации местного</w:t>
      </w:r>
      <w:proofErr w:type="gramEnd"/>
      <w:r w:rsidRPr="00614E8D">
        <w:rPr>
          <w:rFonts w:ascii="Times New Roman" w:eastAsia="Calibri" w:hAnsi="Times New Roman" w:cs="Times New Roman"/>
          <w:iCs/>
          <w:sz w:val="12"/>
          <w:szCs w:val="12"/>
        </w:rPr>
        <w:t xml:space="preserve"> </w:t>
      </w:r>
      <w:proofErr w:type="gramStart"/>
      <w:r w:rsidRPr="00614E8D">
        <w:rPr>
          <w:rFonts w:ascii="Times New Roman" w:eastAsia="Calibri" w:hAnsi="Times New Roman" w:cs="Times New Roman"/>
          <w:iCs/>
          <w:sz w:val="12"/>
          <w:szCs w:val="12"/>
        </w:rPr>
        <w:t>самоуправлении</w:t>
      </w:r>
      <w:proofErr w:type="gramEnd"/>
      <w:r w:rsidRPr="00614E8D">
        <w:rPr>
          <w:rFonts w:ascii="Times New Roman" w:eastAsia="Calibri" w:hAnsi="Times New Roman" w:cs="Times New Roman"/>
          <w:iCs/>
          <w:sz w:val="12"/>
          <w:szCs w:val="12"/>
        </w:rPr>
        <w:t xml:space="preserve"> в РФ», Администрация сельского поселения Сургут муниципального район</w:t>
      </w:r>
      <w:r>
        <w:rPr>
          <w:rFonts w:ascii="Times New Roman" w:eastAsia="Calibri" w:hAnsi="Times New Roman" w:cs="Times New Roman"/>
          <w:iCs/>
          <w:sz w:val="12"/>
          <w:szCs w:val="12"/>
        </w:rPr>
        <w:t>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1. Утвердить проект межевания территории объекта: «Проект межевания территории в границах территориальной зоны "Ж</w:t>
      </w:r>
      <w:proofErr w:type="gramStart"/>
      <w:r w:rsidRPr="00614E8D">
        <w:rPr>
          <w:rFonts w:ascii="Times New Roman" w:eastAsia="Calibri" w:hAnsi="Times New Roman" w:cs="Times New Roman"/>
          <w:iCs/>
          <w:sz w:val="12"/>
          <w:szCs w:val="12"/>
        </w:rPr>
        <w:t>2</w:t>
      </w:r>
      <w:proofErr w:type="gramEnd"/>
      <w:r w:rsidRPr="00614E8D">
        <w:rPr>
          <w:rFonts w:ascii="Times New Roman" w:eastAsia="Calibri" w:hAnsi="Times New Roman" w:cs="Times New Roman"/>
          <w:iCs/>
          <w:sz w:val="12"/>
          <w:szCs w:val="12"/>
        </w:rPr>
        <w:t xml:space="preserve"> Зона застройки малоэтажными жилыми домами» застроенная многоквартирными домами № 4, № 6, № 7, №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4. </w:t>
      </w:r>
      <w:proofErr w:type="gramStart"/>
      <w:r w:rsidRPr="00614E8D">
        <w:rPr>
          <w:rFonts w:ascii="Times New Roman" w:eastAsia="Calibri" w:hAnsi="Times New Roman" w:cs="Times New Roman"/>
          <w:iCs/>
          <w:sz w:val="12"/>
          <w:szCs w:val="12"/>
        </w:rPr>
        <w:t>Контроль за</w:t>
      </w:r>
      <w:proofErr w:type="gramEnd"/>
      <w:r w:rsidRPr="00614E8D">
        <w:rPr>
          <w:rFonts w:ascii="Times New Roman" w:eastAsia="Calibri" w:hAnsi="Times New Roman" w:cs="Times New Roman"/>
          <w:iCs/>
          <w:sz w:val="12"/>
          <w:szCs w:val="12"/>
        </w:rPr>
        <w:t xml:space="preserve"> выполнением настоящего П</w:t>
      </w:r>
      <w:r>
        <w:rPr>
          <w:rFonts w:ascii="Times New Roman" w:eastAsia="Calibri" w:hAnsi="Times New Roman" w:cs="Times New Roman"/>
          <w:iCs/>
          <w:sz w:val="12"/>
          <w:szCs w:val="12"/>
        </w:rPr>
        <w:t>остановления оставляю за собой.</w:t>
      </w:r>
    </w:p>
    <w:p w:rsidR="00614E8D" w:rsidRP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Глава сельского поселения Сургут</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муниципального района Сергиевский  </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                                            </w:t>
      </w:r>
      <w:proofErr w:type="spellStart"/>
      <w:r w:rsidRPr="00614E8D">
        <w:rPr>
          <w:rFonts w:ascii="Times New Roman" w:eastAsia="Calibri" w:hAnsi="Times New Roman" w:cs="Times New Roman"/>
          <w:iCs/>
          <w:sz w:val="12"/>
          <w:szCs w:val="12"/>
        </w:rPr>
        <w:t>С.А.Содомов</w:t>
      </w:r>
      <w:proofErr w:type="spellEnd"/>
    </w:p>
    <w:p w:rsidR="0035030F" w:rsidRDefault="0035030F" w:rsidP="0035030F">
      <w:pPr>
        <w:spacing w:after="0"/>
        <w:ind w:firstLine="284"/>
        <w:jc w:val="center"/>
        <w:rPr>
          <w:rFonts w:ascii="Times New Roman" w:eastAsia="Calibri" w:hAnsi="Times New Roman" w:cs="Times New Roman"/>
          <w:iCs/>
          <w:sz w:val="12"/>
          <w:szCs w:val="12"/>
        </w:rPr>
      </w:pPr>
    </w:p>
    <w:p w:rsidR="0035030F" w:rsidRPr="0035030F" w:rsidRDefault="0035030F" w:rsidP="0035030F">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ПРОЕКТ МЕЖЕВАНИЯ ТЕРРИТОРИИ</w:t>
      </w:r>
    </w:p>
    <w:p w:rsidR="0035030F" w:rsidRPr="0035030F" w:rsidRDefault="0035030F" w:rsidP="0035030F">
      <w:pPr>
        <w:spacing w:after="0"/>
        <w:ind w:firstLine="284"/>
        <w:jc w:val="center"/>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объекта: «Проект межевания территории в границах территориальной зоны «Ж</w:t>
      </w:r>
      <w:proofErr w:type="gramStart"/>
      <w:r w:rsidRPr="0035030F">
        <w:rPr>
          <w:rFonts w:ascii="Times New Roman" w:eastAsia="Calibri" w:hAnsi="Times New Roman" w:cs="Times New Roman"/>
          <w:iCs/>
          <w:sz w:val="12"/>
          <w:szCs w:val="12"/>
        </w:rPr>
        <w:t>2</w:t>
      </w:r>
      <w:proofErr w:type="gramEnd"/>
      <w:r w:rsidRPr="0035030F">
        <w:rPr>
          <w:rFonts w:ascii="Times New Roman" w:eastAsia="Calibri" w:hAnsi="Times New Roman" w:cs="Times New Roman"/>
          <w:iCs/>
          <w:sz w:val="12"/>
          <w:szCs w:val="12"/>
        </w:rPr>
        <w:t xml:space="preserve"> Зона застройки малоэтажными жилыми домами» застроенная многоквартирными домами № 4, № 6, № 7, №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p w:rsidR="0035030F" w:rsidRPr="0035030F" w:rsidRDefault="0035030F" w:rsidP="0035030F">
      <w:pPr>
        <w:spacing w:after="0"/>
        <w:jc w:val="both"/>
        <w:rPr>
          <w:rFonts w:ascii="Times New Roman" w:eastAsia="Calibri" w:hAnsi="Times New Roman" w:cs="Times New Roman"/>
          <w:iCs/>
          <w:sz w:val="12"/>
          <w:szCs w:val="12"/>
        </w:rPr>
      </w:pPr>
    </w:p>
    <w:p w:rsidR="0035030F" w:rsidRPr="0035030F" w:rsidRDefault="0035030F" w:rsidP="0035030F">
      <w:pPr>
        <w:spacing w:after="0"/>
        <w:ind w:firstLine="284"/>
        <w:jc w:val="center"/>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Самара 2020</w:t>
      </w:r>
    </w:p>
    <w:p w:rsidR="0035030F" w:rsidRPr="0035030F" w:rsidRDefault="0035030F" w:rsidP="0035030F">
      <w:pPr>
        <w:spacing w:after="0"/>
        <w:ind w:firstLine="284"/>
        <w:jc w:val="center"/>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СОСТАВ</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1. Основная часть:</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текстовая часть;</w:t>
      </w:r>
    </w:p>
    <w:p w:rsidR="0035030F" w:rsidRPr="0035030F" w:rsidRDefault="0035030F" w:rsidP="0035030F">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чертежи.</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2. Материалы по обоснованию:</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исходные данные;</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чертежи;</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список использованных нормативных правовых актов.</w:t>
      </w:r>
    </w:p>
    <w:p w:rsidR="0035030F" w:rsidRPr="0035030F" w:rsidRDefault="0035030F" w:rsidP="0035030F">
      <w:pPr>
        <w:spacing w:after="0"/>
        <w:jc w:val="both"/>
        <w:rPr>
          <w:rFonts w:ascii="Times New Roman" w:eastAsia="Calibri" w:hAnsi="Times New Roman" w:cs="Times New Roman"/>
          <w:iCs/>
          <w:sz w:val="12"/>
          <w:szCs w:val="12"/>
        </w:rPr>
      </w:pPr>
    </w:p>
    <w:p w:rsidR="0035030F" w:rsidRPr="0035030F" w:rsidRDefault="0035030F" w:rsidP="0035030F">
      <w:pPr>
        <w:spacing w:after="0"/>
        <w:ind w:firstLine="284"/>
        <w:jc w:val="center"/>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ТЕКСТОВАЯ ЧАСТЬ</w:t>
      </w:r>
    </w:p>
    <w:p w:rsidR="0035030F" w:rsidRPr="0035030F" w:rsidRDefault="0035030F" w:rsidP="0035030F">
      <w:pPr>
        <w:spacing w:after="0"/>
        <w:ind w:firstLine="284"/>
        <w:jc w:val="center"/>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СОДЕРЖАНИЕ</w:t>
      </w:r>
    </w:p>
    <w:p w:rsidR="0035030F" w:rsidRPr="0035030F" w:rsidRDefault="0035030F" w:rsidP="0035030F">
      <w:pPr>
        <w:spacing w:after="0"/>
        <w:ind w:firstLine="284"/>
        <w:jc w:val="both"/>
        <w:rPr>
          <w:rFonts w:ascii="Times New Roman" w:eastAsia="Calibri" w:hAnsi="Times New Roman" w:cs="Times New Roman"/>
          <w:iCs/>
          <w:sz w:val="12"/>
          <w:szCs w:val="12"/>
        </w:rPr>
      </w:pP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1. Пояснительная записка;</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2. Перечень и сведения о площади образуемых земельных участков, в том числе возможные способы их образования;</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3. Сведения о границах территории, в отношении которой утверждён проект межевания, содержащие перечень координат характерных точек этих гра</w:t>
      </w:r>
      <w:r>
        <w:rPr>
          <w:rFonts w:ascii="Times New Roman" w:eastAsia="Calibri" w:hAnsi="Times New Roman" w:cs="Times New Roman"/>
          <w:iCs/>
          <w:sz w:val="12"/>
          <w:szCs w:val="12"/>
        </w:rPr>
        <w:t>ниц в системе координат МСК-63.</w:t>
      </w:r>
    </w:p>
    <w:p w:rsidR="0035030F" w:rsidRPr="0035030F" w:rsidRDefault="0035030F" w:rsidP="0035030F">
      <w:pPr>
        <w:spacing w:after="0"/>
        <w:ind w:firstLine="284"/>
        <w:jc w:val="center"/>
        <w:rPr>
          <w:rFonts w:ascii="Times New Roman" w:eastAsia="Calibri" w:hAnsi="Times New Roman" w:cs="Times New Roman"/>
          <w:b/>
          <w:iCs/>
          <w:sz w:val="12"/>
          <w:szCs w:val="12"/>
        </w:rPr>
      </w:pPr>
      <w:r w:rsidRPr="0035030F">
        <w:rPr>
          <w:rFonts w:ascii="Times New Roman" w:eastAsia="Calibri" w:hAnsi="Times New Roman" w:cs="Times New Roman"/>
          <w:b/>
          <w:iCs/>
          <w:sz w:val="12"/>
          <w:szCs w:val="12"/>
        </w:rPr>
        <w:t>1. Пояснительная записка</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Подготовка настоящего проекта межевания территории (далее – ПМТ</w:t>
      </w:r>
      <w:proofErr w:type="gramStart"/>
      <w:r w:rsidRPr="0035030F">
        <w:rPr>
          <w:rFonts w:ascii="Times New Roman" w:eastAsia="Calibri" w:hAnsi="Times New Roman" w:cs="Times New Roman"/>
          <w:iCs/>
          <w:sz w:val="12"/>
          <w:szCs w:val="12"/>
        </w:rPr>
        <w:t>)в</w:t>
      </w:r>
      <w:proofErr w:type="gramEnd"/>
      <w:r w:rsidRPr="0035030F">
        <w:rPr>
          <w:rFonts w:ascii="Times New Roman" w:eastAsia="Calibri" w:hAnsi="Times New Roman" w:cs="Times New Roman"/>
          <w:iCs/>
          <w:sz w:val="12"/>
          <w:szCs w:val="12"/>
        </w:rPr>
        <w:t xml:space="preserve"> связи с образованием</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семи земельных участков (далее – :ЗУ1, :ЗУ2, :ЗУ3, :ЗУ4,:ЗУ6, :ЗУ7), на которых расположены многоквартирные дома (далее – МКД)№ 4, № 6, № 7, № 9, № 10, № 11 по улице Первомайская в посёлке Сургут сельского поселения Сургут муниципального района Сергиевский Самарской области с разрешённым использованием «Малоэтажная многоквартирная жилая застройка», и одного земельного участка (далее – :</w:t>
      </w:r>
      <w:proofErr w:type="gramStart"/>
      <w:r w:rsidRPr="0035030F">
        <w:rPr>
          <w:rFonts w:ascii="Times New Roman" w:eastAsia="Calibri" w:hAnsi="Times New Roman" w:cs="Times New Roman"/>
          <w:iCs/>
          <w:sz w:val="12"/>
          <w:szCs w:val="12"/>
        </w:rPr>
        <w:t>ЗУ5) с разрешённым использованием «Малоэтажная многоквартирная жилая застройка», в рамках регионального проекта «Формирование комфортной городской среды» подпрограммы «Создание условий для обеспечения качественными услугами жилищно-коммунального хозяйства граждан России» государственной программы Самарской области «Формирование комфортной городской среды на 2018-2024 годы», утверждённой постановлением Правительства Самарской области от 01.11.2017 № 688, обусловлена требованиями пункта 3 статьи 11.3 Земельного кодекса Российской Федерации, пункта 3 части 3</w:t>
      </w:r>
      <w:proofErr w:type="gramEnd"/>
      <w:r w:rsidRPr="0035030F">
        <w:rPr>
          <w:rFonts w:ascii="Times New Roman" w:eastAsia="Calibri" w:hAnsi="Times New Roman" w:cs="Times New Roman"/>
          <w:iCs/>
          <w:sz w:val="12"/>
          <w:szCs w:val="12"/>
        </w:rPr>
        <w:t xml:space="preserve"> статьи 41 Градостроительного кодекса Российской Федерации.  </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Решение о подготовке ПМТ</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принято Администрацией сельского поселения Сургут</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муниципального района Сергиевский Самарской области путём издания постановления от 29.04.2020 № 29О подготовке проекта межевания территории объекта: «Проект межевания территории в границах территориальной зоны «Ж</w:t>
      </w:r>
      <w:proofErr w:type="gramStart"/>
      <w:r w:rsidRPr="0035030F">
        <w:rPr>
          <w:rFonts w:ascii="Times New Roman" w:eastAsia="Calibri" w:hAnsi="Times New Roman" w:cs="Times New Roman"/>
          <w:iCs/>
          <w:sz w:val="12"/>
          <w:szCs w:val="12"/>
        </w:rPr>
        <w:t>2</w:t>
      </w:r>
      <w:proofErr w:type="gramEnd"/>
      <w:r w:rsidRPr="0035030F">
        <w:rPr>
          <w:rFonts w:ascii="Times New Roman" w:eastAsia="Calibri" w:hAnsi="Times New Roman" w:cs="Times New Roman"/>
          <w:iCs/>
          <w:sz w:val="12"/>
          <w:szCs w:val="12"/>
        </w:rPr>
        <w:t xml:space="preserve"> Зона застройки малоэтажными жилыми домами» застроенная многоквартирными домами № 4, № 6, № 7, </w:t>
      </w:r>
      <w:r w:rsidRPr="0035030F">
        <w:rPr>
          <w:rFonts w:ascii="Times New Roman" w:eastAsia="Calibri" w:hAnsi="Times New Roman" w:cs="Times New Roman"/>
          <w:iCs/>
          <w:sz w:val="12"/>
          <w:szCs w:val="12"/>
        </w:rPr>
        <w:lastRenderedPageBreak/>
        <w:t>№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Согласно карте градостроительного зонирования городского поселения Сургут муниципального района Сергиевский Самарской области в составе Правил землепользования и застройки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сельского</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поселения Суходол муниципального района Сергиевский Самарской области, утверждённых решением собрания представителей сельского</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поселения Сургут муниципального района Сергиевский Самарской области от 27.12.2013 №29  (в редакции решения собрания представителей сельского</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поселения Сургут муниципального района Сергиевский Самарской области от 01.08.2018 № 23),:ЗУ1,</w:t>
      </w:r>
      <w:proofErr w:type="gramStart"/>
      <w:r w:rsidRPr="0035030F">
        <w:rPr>
          <w:rFonts w:ascii="Times New Roman" w:eastAsia="Calibri" w:hAnsi="Times New Roman" w:cs="Times New Roman"/>
          <w:iCs/>
          <w:sz w:val="12"/>
          <w:szCs w:val="12"/>
        </w:rPr>
        <w:t xml:space="preserve"> :</w:t>
      </w:r>
      <w:proofErr w:type="gramEnd"/>
      <w:r w:rsidRPr="0035030F">
        <w:rPr>
          <w:rFonts w:ascii="Times New Roman" w:eastAsia="Calibri" w:hAnsi="Times New Roman" w:cs="Times New Roman"/>
          <w:iCs/>
          <w:sz w:val="12"/>
          <w:szCs w:val="12"/>
        </w:rPr>
        <w:t>ЗУ2, :ЗУ3, :ЗУ4,:ЗУ5,:ЗУ6 и</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У7 располагаются в границах территориальной зоны«Ж2 Зона застройки малоэтажными жилыми домами», в связи с чем</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основным видом разрешённого использования (далее – ВРИ):ЗУ1, :ЗУ2, :ЗУ3, :ЗУ4, :ЗУ5, :ЗУ6 и :ЗУ7 является – Малоэтажная многоквартирная жилая застройка, включающий в себя:</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 размещение малоэтажного многоквартирного жилого дома (дом, пригодный для постоянного проживания, высотой до 4 этажей, включая мансардный); </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 разведение декоративных и плодовых деревьев, овощных и ягодных культур; </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 размещение индивидуальных гаражей и иных вспомогательных сооружений; </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 обустройство спортивных и детских площадок, площадок отдыха; </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У1 составляет 1351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467 </w:t>
      </w:r>
      <w:proofErr w:type="spellStart"/>
      <w:r w:rsidRPr="0035030F">
        <w:rPr>
          <w:rFonts w:ascii="Times New Roman" w:eastAsia="Calibri" w:hAnsi="Times New Roman" w:cs="Times New Roman"/>
          <w:iCs/>
          <w:sz w:val="12"/>
          <w:szCs w:val="12"/>
        </w:rPr>
        <w:t>кв.м</w:t>
      </w:r>
      <w:proofErr w:type="spellEnd"/>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занимает МКД№ 11по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63:31:1101017:19, а 884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:ЗУ1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У2 составляет 1301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471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занимает МКД№ 10 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63:31:1101011:382, а 830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:ЗУ2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У3 составляет 1309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468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занимает МКД№ 6 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63:31:1101011:359, а 841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:ЗУ3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У4 составляет 1631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701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занимает МКД№ 9по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63:31:1101011:376, а 930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:ЗУ4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У5 составляет 1247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У6 составляет 1717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463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занимает МКД№ 7 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63:31:1101011:498, а 1254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:ЗУ6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Площадь </w:t>
      </w:r>
      <w:proofErr w:type="gramStart"/>
      <w:r w:rsidRPr="0035030F">
        <w:rPr>
          <w:rFonts w:ascii="Times New Roman" w:eastAsia="Calibri" w:hAnsi="Times New Roman" w:cs="Times New Roman"/>
          <w:iCs/>
          <w:sz w:val="12"/>
          <w:szCs w:val="12"/>
        </w:rPr>
        <w:t>:З</w:t>
      </w:r>
      <w:proofErr w:type="gramEnd"/>
      <w:r w:rsidRPr="0035030F">
        <w:rPr>
          <w:rFonts w:ascii="Times New Roman" w:eastAsia="Calibri" w:hAnsi="Times New Roman" w:cs="Times New Roman"/>
          <w:iCs/>
          <w:sz w:val="12"/>
          <w:szCs w:val="12"/>
        </w:rPr>
        <w:t xml:space="preserve">У7 составляет 1392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из которых 465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занимает МКД№ 4 по улице Первомайская в посёлке Сургут сельского поселения Сургут муниципального района Сергиевский Самарской области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с кадастровым номером 63:31:1101011:383, а 927 </w:t>
      </w:r>
      <w:proofErr w:type="spellStart"/>
      <w:r w:rsidRPr="0035030F">
        <w:rPr>
          <w:rFonts w:ascii="Times New Roman" w:eastAsia="Calibri" w:hAnsi="Times New Roman" w:cs="Times New Roman"/>
          <w:iCs/>
          <w:sz w:val="12"/>
          <w:szCs w:val="12"/>
        </w:rPr>
        <w:t>кв.м</w:t>
      </w:r>
      <w:proofErr w:type="spellEnd"/>
      <w:r w:rsidRPr="0035030F">
        <w:rPr>
          <w:rFonts w:ascii="Times New Roman" w:eastAsia="Calibri" w:hAnsi="Times New Roman" w:cs="Times New Roman"/>
          <w:iCs/>
          <w:sz w:val="12"/>
          <w:szCs w:val="12"/>
        </w:rPr>
        <w:t xml:space="preserve"> занимают элементы озеленения и благоустройства, иные предназначенные для обслуживания, эксплуатации и благоустройства МКД и расположенные на :ЗУ7 объекты.</w:t>
      </w:r>
    </w:p>
    <w:p w:rsidR="0035030F" w:rsidRPr="0035030F" w:rsidRDefault="0035030F" w:rsidP="0035030F">
      <w:pPr>
        <w:spacing w:after="0"/>
        <w:ind w:firstLine="284"/>
        <w:jc w:val="both"/>
        <w:rPr>
          <w:rFonts w:ascii="Times New Roman" w:eastAsia="Calibri" w:hAnsi="Times New Roman" w:cs="Times New Roman"/>
          <w:iCs/>
          <w:sz w:val="12"/>
          <w:szCs w:val="12"/>
        </w:rPr>
      </w:pPr>
      <w:r w:rsidRPr="0035030F">
        <w:rPr>
          <w:rFonts w:ascii="Times New Roman" w:eastAsia="Calibri" w:hAnsi="Times New Roman" w:cs="Times New Roman"/>
          <w:iCs/>
          <w:sz w:val="12"/>
          <w:szCs w:val="12"/>
        </w:rPr>
        <w:t xml:space="preserve">Настоящий ПМТ не предусматривает образование земельных участков, которые будут отнесены к территориям общего пользования или имуществу общего пользования, в том </w:t>
      </w:r>
      <w:proofErr w:type="gramStart"/>
      <w:r w:rsidRPr="0035030F">
        <w:rPr>
          <w:rFonts w:ascii="Times New Roman" w:eastAsia="Calibri" w:hAnsi="Times New Roman" w:cs="Times New Roman"/>
          <w:iCs/>
          <w:sz w:val="12"/>
          <w:szCs w:val="12"/>
        </w:rPr>
        <w:t>числе</w:t>
      </w:r>
      <w:proofErr w:type="gramEnd"/>
      <w:r w:rsidRPr="0035030F">
        <w:rPr>
          <w:rFonts w:ascii="Times New Roman" w:eastAsia="Calibri" w:hAnsi="Times New Roman" w:cs="Times New Roman"/>
          <w:iCs/>
          <w:sz w:val="12"/>
          <w:szCs w:val="12"/>
        </w:rPr>
        <w:t xml:space="preserve"> в отношении которых предполагаются резервирование и (или) изъятие для государственных или муниципальных нужд.</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В отношении территории, применительно к которой подготовлен настоящий ПМТ,</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отсутствует проект планировки территории.</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 xml:space="preserve">Подготовка настоящего ПМТ осуществляется не в целях определения местоположения границ образуемых и (или) изменяемых лесных участков. В </w:t>
      </w:r>
      <w:proofErr w:type="gramStart"/>
      <w:r w:rsidRPr="0035030F">
        <w:rPr>
          <w:rFonts w:ascii="Times New Roman" w:eastAsia="Calibri" w:hAnsi="Times New Roman" w:cs="Times New Roman"/>
          <w:iCs/>
          <w:sz w:val="12"/>
          <w:szCs w:val="12"/>
        </w:rPr>
        <w:t>связи</w:t>
      </w:r>
      <w:proofErr w:type="gramEnd"/>
      <w:r w:rsidRPr="0035030F">
        <w:rPr>
          <w:rFonts w:ascii="Times New Roman" w:eastAsia="Calibri" w:hAnsi="Times New Roman" w:cs="Times New Roman"/>
          <w:iCs/>
          <w:sz w:val="12"/>
          <w:szCs w:val="12"/>
        </w:rPr>
        <w:t xml:space="preserve"> с чем текстовая часть настоящего ПМТ не содержит сведений, предусмотренных пунктами 2-4 части 5 статьи 43 Градостроительного кодекса Российской Федерации.</w:t>
      </w:r>
    </w:p>
    <w:p w:rsidR="0035030F" w:rsidRDefault="0035030F" w:rsidP="0035030F">
      <w:pPr>
        <w:spacing w:after="0"/>
        <w:ind w:firstLine="284"/>
        <w:jc w:val="both"/>
        <w:rPr>
          <w:rFonts w:ascii="Times New Roman" w:eastAsia="Calibri" w:hAnsi="Times New Roman" w:cs="Times New Roman"/>
          <w:iCs/>
          <w:sz w:val="12"/>
          <w:szCs w:val="12"/>
        </w:rPr>
      </w:pPr>
      <w:proofErr w:type="gramStart"/>
      <w:r w:rsidRPr="0035030F">
        <w:rPr>
          <w:rFonts w:ascii="Times New Roman" w:eastAsia="Calibri" w:hAnsi="Times New Roman" w:cs="Times New Roman"/>
          <w:iCs/>
          <w:sz w:val="12"/>
          <w:szCs w:val="12"/>
        </w:rPr>
        <w:t>В свою очередь, не отображение на чертежах межевания территории сведений, предусмотренных пунктами 2, 3, 5 части 6 статьи 43 Градостроительного кодекса Российской Федерации, также обусловлено отсутствием проекта планировки территории, применительно к которой подготовлен настоящий ПМТ,</w:t>
      </w:r>
      <w:r>
        <w:rPr>
          <w:rFonts w:ascii="Times New Roman" w:eastAsia="Calibri" w:hAnsi="Times New Roman" w:cs="Times New Roman"/>
          <w:iCs/>
          <w:sz w:val="12"/>
          <w:szCs w:val="12"/>
        </w:rPr>
        <w:t xml:space="preserve"> </w:t>
      </w:r>
      <w:r w:rsidRPr="0035030F">
        <w:rPr>
          <w:rFonts w:ascii="Times New Roman" w:eastAsia="Calibri" w:hAnsi="Times New Roman" w:cs="Times New Roman"/>
          <w:iCs/>
          <w:sz w:val="12"/>
          <w:szCs w:val="12"/>
        </w:rPr>
        <w:t>отсутствием публичных сервитутов, а также тем, что целью подготовки настоящего ПМТ не является установление или изменение красных линий.</w:t>
      </w:r>
      <w:proofErr w:type="gramEnd"/>
    </w:p>
    <w:p w:rsidR="0035030F" w:rsidRDefault="0035030F" w:rsidP="0035030F">
      <w:pPr>
        <w:spacing w:after="0"/>
        <w:ind w:firstLine="284"/>
        <w:jc w:val="center"/>
        <w:rPr>
          <w:rFonts w:ascii="Times New Roman" w:eastAsia="Calibri" w:hAnsi="Times New Roman" w:cs="Times New Roman"/>
          <w:b/>
          <w:iCs/>
          <w:sz w:val="12"/>
          <w:szCs w:val="12"/>
        </w:rPr>
      </w:pPr>
      <w:r w:rsidRPr="0035030F">
        <w:rPr>
          <w:rFonts w:ascii="Times New Roman" w:eastAsia="Calibri" w:hAnsi="Times New Roman" w:cs="Times New Roman"/>
          <w:b/>
          <w:iCs/>
          <w:sz w:val="12"/>
          <w:szCs w:val="12"/>
        </w:rPr>
        <w:t>2. Перечень и сведения о площади образуемых земельных участков</w:t>
      </w:r>
    </w:p>
    <w:tbl>
      <w:tblPr>
        <w:tblStyle w:val="aff0"/>
        <w:tblW w:w="0" w:type="auto"/>
        <w:tblLook w:val="04A0" w:firstRow="1" w:lastRow="0" w:firstColumn="1" w:lastColumn="0" w:noHBand="0" w:noVBand="1"/>
      </w:tblPr>
      <w:tblGrid>
        <w:gridCol w:w="522"/>
        <w:gridCol w:w="2263"/>
        <w:gridCol w:w="1097"/>
        <w:gridCol w:w="1961"/>
        <w:gridCol w:w="1886"/>
      </w:tblGrid>
      <w:tr w:rsidR="0035030F" w:rsidRPr="0035030F" w:rsidTr="0035030F">
        <w:trPr>
          <w:trHeight w:val="47"/>
        </w:trPr>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 xml:space="preserve">№ </w:t>
            </w:r>
            <w:proofErr w:type="gramStart"/>
            <w:r w:rsidRPr="0035030F">
              <w:rPr>
                <w:rFonts w:ascii="Times New Roman" w:eastAsia="Times New Roman" w:hAnsi="Times New Roman" w:cs="Times New Roman"/>
                <w:color w:val="000000" w:themeColor="text1"/>
                <w:sz w:val="12"/>
                <w:szCs w:val="12"/>
                <w:lang w:eastAsia="ru-RU"/>
              </w:rPr>
              <w:t>п</w:t>
            </w:r>
            <w:proofErr w:type="gramEnd"/>
            <w:r w:rsidRPr="0035030F">
              <w:rPr>
                <w:rFonts w:ascii="Times New Roman" w:eastAsia="Times New Roman" w:hAnsi="Times New Roman" w:cs="Times New Roman"/>
                <w:color w:val="000000" w:themeColor="text1"/>
                <w:sz w:val="12"/>
                <w:szCs w:val="12"/>
                <w:lang w:eastAsia="ru-RU"/>
              </w:rPr>
              <w:t>/п</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Обозначение земельного участка</w:t>
            </w:r>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Площадь в кв.</w:t>
            </w:r>
            <w:r>
              <w:rPr>
                <w:rFonts w:ascii="Times New Roman" w:eastAsia="Times New Roman" w:hAnsi="Times New Roman" w:cs="Times New Roman"/>
                <w:color w:val="000000" w:themeColor="text1"/>
                <w:sz w:val="12"/>
                <w:szCs w:val="12"/>
                <w:lang w:eastAsia="ru-RU"/>
              </w:rPr>
              <w:t xml:space="preserve"> </w:t>
            </w:r>
            <w:r w:rsidRPr="0035030F">
              <w:rPr>
                <w:rFonts w:ascii="Times New Roman" w:eastAsia="Times New Roman" w:hAnsi="Times New Roman" w:cs="Times New Roman"/>
                <w:color w:val="000000" w:themeColor="text1"/>
                <w:sz w:val="12"/>
                <w:szCs w:val="12"/>
                <w:lang w:eastAsia="ru-RU"/>
              </w:rPr>
              <w:t>м</w:t>
            </w:r>
          </w:p>
        </w:tc>
        <w:tc>
          <w:tcPr>
            <w:tcW w:w="2410"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Способ образования</w:t>
            </w:r>
          </w:p>
        </w:tc>
        <w:tc>
          <w:tcPr>
            <w:tcW w:w="2286"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Вид разрешённого использования</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hAnsi="Times New Roman" w:cs="Times New Roman"/>
                <w:bCs/>
                <w:color w:val="000000" w:themeColor="text1"/>
                <w:sz w:val="12"/>
                <w:szCs w:val="12"/>
              </w:rPr>
              <w:t>:ЗУ</w:t>
            </w:r>
            <w:proofErr w:type="gramStart"/>
            <w:r w:rsidRPr="0035030F">
              <w:rPr>
                <w:rFonts w:ascii="Times New Roman" w:hAnsi="Times New Roman" w:cs="Times New Roman"/>
                <w:bCs/>
                <w:color w:val="000000" w:themeColor="text1"/>
                <w:sz w:val="12"/>
                <w:szCs w:val="12"/>
              </w:rPr>
              <w:t>1</w:t>
            </w:r>
            <w:proofErr w:type="gramEnd"/>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1351</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2</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hAnsi="Times New Roman" w:cs="Times New Roman"/>
                <w:bCs/>
                <w:color w:val="000000" w:themeColor="text1"/>
                <w:sz w:val="12"/>
                <w:szCs w:val="12"/>
              </w:rPr>
              <w:t>:ЗУ</w:t>
            </w:r>
            <w:proofErr w:type="gramStart"/>
            <w:r w:rsidRPr="0035030F">
              <w:rPr>
                <w:rFonts w:ascii="Times New Roman" w:hAnsi="Times New Roman" w:cs="Times New Roman"/>
                <w:bCs/>
                <w:color w:val="000000" w:themeColor="text1"/>
                <w:sz w:val="12"/>
                <w:szCs w:val="12"/>
              </w:rPr>
              <w:t>2</w:t>
            </w:r>
            <w:proofErr w:type="gramEnd"/>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1301</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3</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hAnsi="Times New Roman" w:cs="Times New Roman"/>
                <w:bCs/>
                <w:color w:val="000000" w:themeColor="text1"/>
                <w:sz w:val="12"/>
                <w:szCs w:val="12"/>
              </w:rPr>
            </w:pPr>
            <w:r w:rsidRPr="0035030F">
              <w:rPr>
                <w:rFonts w:ascii="Times New Roman" w:hAnsi="Times New Roman" w:cs="Times New Roman"/>
                <w:bCs/>
                <w:color w:val="000000" w:themeColor="text1"/>
                <w:sz w:val="12"/>
                <w:szCs w:val="12"/>
              </w:rPr>
              <w:t>:ЗУ3</w:t>
            </w:r>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1309</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 xml:space="preserve">Образование земельных участков из земель или земельных </w:t>
            </w:r>
            <w:r w:rsidRPr="0035030F">
              <w:rPr>
                <w:rFonts w:ascii="Times New Roman" w:hAnsi="Times New Roman" w:cs="Times New Roman"/>
                <w:sz w:val="12"/>
                <w:szCs w:val="12"/>
              </w:rPr>
              <w:lastRenderedPageBreak/>
              <w:t>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rFonts w:ascii="Times New Roman" w:hAnsi="Times New Roman" w:cs="Times New Roman"/>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4</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hAnsi="Times New Roman" w:cs="Times New Roman"/>
                <w:bCs/>
                <w:color w:val="000000" w:themeColor="text1"/>
                <w:sz w:val="12"/>
                <w:szCs w:val="12"/>
              </w:rPr>
            </w:pPr>
            <w:r w:rsidRPr="0035030F">
              <w:rPr>
                <w:rFonts w:ascii="Times New Roman" w:hAnsi="Times New Roman" w:cs="Times New Roman"/>
                <w:bCs/>
                <w:color w:val="000000" w:themeColor="text1"/>
                <w:sz w:val="12"/>
                <w:szCs w:val="12"/>
              </w:rPr>
              <w:t>:ЗУ</w:t>
            </w:r>
            <w:proofErr w:type="gramStart"/>
            <w:r w:rsidRPr="0035030F">
              <w:rPr>
                <w:rFonts w:ascii="Times New Roman" w:hAnsi="Times New Roman" w:cs="Times New Roman"/>
                <w:bCs/>
                <w:color w:val="000000" w:themeColor="text1"/>
                <w:sz w:val="12"/>
                <w:szCs w:val="12"/>
              </w:rPr>
              <w:t>4</w:t>
            </w:r>
            <w:proofErr w:type="gramEnd"/>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1631</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rFonts w:ascii="Times New Roman" w:hAnsi="Times New Roman" w:cs="Times New Roman"/>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5</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hAnsi="Times New Roman" w:cs="Times New Roman"/>
                <w:bCs/>
                <w:color w:val="000000" w:themeColor="text1"/>
                <w:sz w:val="12"/>
                <w:szCs w:val="12"/>
              </w:rPr>
            </w:pPr>
            <w:r w:rsidRPr="0035030F">
              <w:rPr>
                <w:rFonts w:ascii="Times New Roman" w:hAnsi="Times New Roman" w:cs="Times New Roman"/>
                <w:bCs/>
                <w:color w:val="000000" w:themeColor="text1"/>
                <w:sz w:val="12"/>
                <w:szCs w:val="12"/>
              </w:rPr>
              <w:t>:ЗУ5</w:t>
            </w:r>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1247</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rFonts w:ascii="Times New Roman" w:hAnsi="Times New Roman" w:cs="Times New Roman"/>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6</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hAnsi="Times New Roman" w:cs="Times New Roman"/>
                <w:bCs/>
                <w:color w:val="000000" w:themeColor="text1"/>
                <w:sz w:val="12"/>
                <w:szCs w:val="12"/>
              </w:rPr>
            </w:pPr>
            <w:r w:rsidRPr="0035030F">
              <w:rPr>
                <w:rFonts w:ascii="Times New Roman" w:hAnsi="Times New Roman" w:cs="Times New Roman"/>
                <w:bCs/>
                <w:color w:val="000000" w:themeColor="text1"/>
                <w:sz w:val="12"/>
                <w:szCs w:val="12"/>
              </w:rPr>
              <w:t>:ЗУ</w:t>
            </w:r>
            <w:proofErr w:type="gramStart"/>
            <w:r w:rsidRPr="0035030F">
              <w:rPr>
                <w:rFonts w:ascii="Times New Roman" w:hAnsi="Times New Roman" w:cs="Times New Roman"/>
                <w:bCs/>
                <w:color w:val="000000" w:themeColor="text1"/>
                <w:sz w:val="12"/>
                <w:szCs w:val="12"/>
              </w:rPr>
              <w:t>6</w:t>
            </w:r>
            <w:proofErr w:type="gramEnd"/>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1717</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rFonts w:ascii="Times New Roman" w:hAnsi="Times New Roman" w:cs="Times New Roman"/>
                <w:sz w:val="12"/>
                <w:szCs w:val="12"/>
              </w:rPr>
            </w:pPr>
            <w:r w:rsidRPr="0035030F">
              <w:rPr>
                <w:rFonts w:ascii="Times New Roman" w:hAnsi="Times New Roman" w:cs="Times New Roman"/>
                <w:sz w:val="12"/>
                <w:szCs w:val="12"/>
              </w:rPr>
              <w:t>Малоэтажная многоквартирная жилая застройка</w:t>
            </w:r>
          </w:p>
        </w:tc>
      </w:tr>
      <w:tr w:rsidR="0035030F" w:rsidRPr="0035030F" w:rsidTr="0035030F">
        <w:tc>
          <w:tcPr>
            <w:tcW w:w="594"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7</w:t>
            </w:r>
          </w:p>
        </w:tc>
        <w:tc>
          <w:tcPr>
            <w:tcW w:w="2966" w:type="dxa"/>
            <w:shd w:val="clear" w:color="auto" w:fill="auto"/>
            <w:vAlign w:val="center"/>
          </w:tcPr>
          <w:p w:rsidR="0035030F" w:rsidRPr="0035030F" w:rsidRDefault="0035030F" w:rsidP="0035030F">
            <w:pPr>
              <w:autoSpaceDE w:val="0"/>
              <w:autoSpaceDN w:val="0"/>
              <w:adjustRightInd w:val="0"/>
              <w:jc w:val="center"/>
              <w:rPr>
                <w:rFonts w:ascii="Times New Roman" w:hAnsi="Times New Roman" w:cs="Times New Roman"/>
                <w:bCs/>
                <w:color w:val="000000" w:themeColor="text1"/>
                <w:sz w:val="12"/>
                <w:szCs w:val="12"/>
              </w:rPr>
            </w:pPr>
            <w:r w:rsidRPr="0035030F">
              <w:rPr>
                <w:rFonts w:ascii="Times New Roman" w:hAnsi="Times New Roman" w:cs="Times New Roman"/>
                <w:bCs/>
                <w:color w:val="000000" w:themeColor="text1"/>
                <w:sz w:val="12"/>
                <w:szCs w:val="12"/>
              </w:rPr>
              <w:t>:ЗУ</w:t>
            </w:r>
            <w:proofErr w:type="gramStart"/>
            <w:r w:rsidRPr="0035030F">
              <w:rPr>
                <w:rFonts w:ascii="Times New Roman" w:hAnsi="Times New Roman" w:cs="Times New Roman"/>
                <w:bCs/>
                <w:color w:val="000000" w:themeColor="text1"/>
                <w:sz w:val="12"/>
                <w:szCs w:val="12"/>
              </w:rPr>
              <w:t>7</w:t>
            </w:r>
            <w:proofErr w:type="gramEnd"/>
          </w:p>
        </w:tc>
        <w:tc>
          <w:tcPr>
            <w:tcW w:w="1308" w:type="dxa"/>
            <w:shd w:val="clear" w:color="auto" w:fill="auto"/>
            <w:vAlign w:val="center"/>
          </w:tcPr>
          <w:p w:rsidR="0035030F" w:rsidRPr="0035030F" w:rsidRDefault="0035030F" w:rsidP="0035030F">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35030F">
              <w:rPr>
                <w:rFonts w:ascii="Times New Roman" w:eastAsia="Times New Roman" w:hAnsi="Times New Roman" w:cs="Times New Roman"/>
                <w:color w:val="000000" w:themeColor="text1"/>
                <w:sz w:val="12"/>
                <w:szCs w:val="12"/>
                <w:lang w:eastAsia="ru-RU"/>
              </w:rPr>
              <w:t>1392</w:t>
            </w:r>
          </w:p>
        </w:tc>
        <w:tc>
          <w:tcPr>
            <w:tcW w:w="2410" w:type="dxa"/>
            <w:shd w:val="clear" w:color="auto" w:fill="auto"/>
          </w:tcPr>
          <w:p w:rsidR="0035030F" w:rsidRPr="0035030F" w:rsidRDefault="0035030F" w:rsidP="0035030F">
            <w:pPr>
              <w:jc w:val="center"/>
              <w:rPr>
                <w:sz w:val="12"/>
                <w:szCs w:val="12"/>
              </w:rPr>
            </w:pPr>
            <w:r w:rsidRPr="0035030F">
              <w:rPr>
                <w:rFonts w:ascii="Times New Roman"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2286" w:type="dxa"/>
            <w:shd w:val="clear" w:color="auto" w:fill="auto"/>
            <w:vAlign w:val="center"/>
          </w:tcPr>
          <w:p w:rsidR="0035030F" w:rsidRPr="0035030F" w:rsidRDefault="0035030F" w:rsidP="0035030F">
            <w:pPr>
              <w:jc w:val="center"/>
              <w:rPr>
                <w:rFonts w:ascii="Times New Roman" w:hAnsi="Times New Roman" w:cs="Times New Roman"/>
                <w:sz w:val="12"/>
                <w:szCs w:val="12"/>
              </w:rPr>
            </w:pPr>
            <w:r w:rsidRPr="0035030F">
              <w:rPr>
                <w:rFonts w:ascii="Times New Roman" w:hAnsi="Times New Roman" w:cs="Times New Roman"/>
                <w:sz w:val="12"/>
                <w:szCs w:val="12"/>
              </w:rPr>
              <w:t>Малоэтажная многоквартирная жилая застройка</w:t>
            </w:r>
          </w:p>
        </w:tc>
      </w:tr>
    </w:tbl>
    <w:p w:rsidR="0035030F" w:rsidRDefault="0035030F" w:rsidP="0035030F">
      <w:pPr>
        <w:spacing w:after="0"/>
        <w:ind w:firstLine="284"/>
        <w:jc w:val="center"/>
        <w:rPr>
          <w:rFonts w:ascii="Times New Roman" w:eastAsia="Calibri" w:hAnsi="Times New Roman" w:cs="Times New Roman"/>
          <w:b/>
          <w:iCs/>
          <w:sz w:val="12"/>
          <w:szCs w:val="12"/>
        </w:rPr>
      </w:pPr>
    </w:p>
    <w:p w:rsidR="0035030F" w:rsidRDefault="0035030F" w:rsidP="0035030F">
      <w:pPr>
        <w:spacing w:after="0"/>
        <w:ind w:firstLine="284"/>
        <w:jc w:val="center"/>
        <w:rPr>
          <w:rFonts w:ascii="Times New Roman" w:eastAsia="Calibri" w:hAnsi="Times New Roman" w:cs="Times New Roman"/>
          <w:b/>
          <w:iCs/>
          <w:sz w:val="12"/>
          <w:szCs w:val="12"/>
        </w:rPr>
      </w:pPr>
      <w:r w:rsidRPr="0035030F">
        <w:rPr>
          <w:rFonts w:ascii="Times New Roman" w:eastAsia="Calibri" w:hAnsi="Times New Roman" w:cs="Times New Roman"/>
          <w:b/>
          <w:iCs/>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186"/>
        </w:trPr>
        <w:tc>
          <w:tcPr>
            <w:tcW w:w="9464" w:type="dxa"/>
            <w:gridSpan w:val="5"/>
            <w:hideMark/>
          </w:tcPr>
          <w:p w:rsidR="0035030F" w:rsidRPr="0035030F" w:rsidRDefault="0035030F" w:rsidP="0035030F">
            <w:pPr>
              <w:autoSpaceDE w:val="0"/>
              <w:autoSpaceDN w:val="0"/>
              <w:adjustRightInd w:val="0"/>
              <w:jc w:val="both"/>
              <w:rPr>
                <w:rFonts w:ascii="Times New Roman" w:eastAsia="Times New Roman" w:hAnsi="Times New Roman" w:cs="Times New Roman"/>
                <w:color w:val="000000" w:themeColor="text1"/>
                <w:sz w:val="12"/>
                <w:szCs w:val="12"/>
                <w:lang w:eastAsia="ru-RU"/>
              </w:rPr>
            </w:pPr>
            <w:r w:rsidRPr="0035030F">
              <w:rPr>
                <w:rFonts w:ascii="Times New Roman" w:hAnsi="Times New Roman" w:cs="Times New Roman"/>
                <w:color w:val="000000"/>
                <w:sz w:val="12"/>
                <w:szCs w:val="12"/>
                <w:shd w:val="clear" w:color="auto" w:fill="FFFFFF"/>
              </w:rPr>
              <w:t>Т</w:t>
            </w:r>
            <w:r w:rsidRPr="0035030F">
              <w:rPr>
                <w:rFonts w:ascii="Times New Roman" w:hAnsi="Times New Roman" w:cs="Times New Roman"/>
                <w:sz w:val="12"/>
                <w:szCs w:val="12"/>
              </w:rPr>
              <w:t>ерриториальная зона</w:t>
            </w:r>
            <w:proofErr w:type="gramStart"/>
            <w:r w:rsidRPr="0035030F">
              <w:rPr>
                <w:rFonts w:ascii="Times New Roman" w:hAnsi="Times New Roman" w:cs="Times New Roman"/>
                <w:sz w:val="12"/>
                <w:szCs w:val="12"/>
              </w:rPr>
              <w:t>«Ж</w:t>
            </w:r>
            <w:proofErr w:type="gramEnd"/>
            <w:r w:rsidRPr="0035030F">
              <w:rPr>
                <w:rFonts w:ascii="Times New Roman" w:hAnsi="Times New Roman" w:cs="Times New Roman"/>
                <w:sz w:val="12"/>
                <w:szCs w:val="12"/>
              </w:rPr>
              <w:t>2 Зона застройки малоэтажными жилыми домами» застроенная многоквартирными домами № 4, № 6, № 7, № 9, № 10, № 11 по улице Первомайская в посёлке Сургут сельского поселения Сургут муниципального района Сергиевский Самарской области</w:t>
            </w:r>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1</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468167,03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2245082,61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71,31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58°25'23"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2</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468204,37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2245143,36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165,41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55°50'11"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468297,26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2245280,23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55,55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145°43'04"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4</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468251,36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2245311,52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52,59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55°20'56"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468281,26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2245354,78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55,13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325°49'53"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6</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468326,87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2245323,82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117,98</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55°48'46"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7</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468393,16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2245421,41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40,40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59°57'03"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468413,39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2245456,38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17,71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59°58'27"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9</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468422,25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2245471,71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15,03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59°56'18"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468429,78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2245484,72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96,69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146°39'42"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468349,00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2245537,86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100,55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51°19'37"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468411,83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2245616,36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41,75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320°43'30"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468444,15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2245589,93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34,55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47°58'06"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468467,28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2245615,59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172,20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122°55'50"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468373,67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2245760,12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0,41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212°09'08"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468373,32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2245759,90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17,73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140°22'35"</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468359,66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2245771,21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3,07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165°27'56"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468356,69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2245771,98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6,90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231°46'05"</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т19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468352,42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2245766,56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26,89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231°49'34"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468335,80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2245745,42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9,99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321°30'05"</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468343,62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2245739,20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37,63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321°19'59"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468373,00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2245715,69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39,31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231°19'11"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468348,43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2245685,00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37,61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141°19'33"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468319,07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2245708,50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184,41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231°19'29"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468203,83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2245564,53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48,51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326°39'49"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468244,36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2245537,87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28,57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326°39'57"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468268,23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2245522,17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94,48</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237°43'59"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468217,79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2245442,28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54,01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327°05'34"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т29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468263,13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2245412,94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18,39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328°49'02"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468278,86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2245403,42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51,38</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236°44'12"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468250,68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2245360,46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34,19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236°08'17"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468231,63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2245332,07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8,82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146°19'41"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468224,29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2245336,96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8,84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237°42'46"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468219,57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2245329,49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9,36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147°39'03"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468211,66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2245334,50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8,84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57°42'46"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468216,38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2245341,97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13,18</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146°34'31"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468205,38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2245349,23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39,18</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146°57'32"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468172,54</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2245370,59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112,30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238°41'17"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468114,18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2245274,65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93,49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237°42'20"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т40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468064,23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2245195,62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39,16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237°42'22"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т41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468043,31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2245162,52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86,49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327°08'19"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lastRenderedPageBreak/>
              <w:t>т42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468115,96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2245115,59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22,74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326°50'27"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т43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468135,00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2245103,15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7,59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326°50'01"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т44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468141,35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2245099,00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24,42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326°51'47"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т45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468161,80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2245085,65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6,05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329°49'56"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w:t>
            </w:r>
            <w:proofErr w:type="gramStart"/>
            <w:r w:rsidRPr="0035030F">
              <w:rPr>
                <w:rFonts w:ascii="Times New Roman" w:eastAsia="Times New Roman" w:hAnsi="Times New Roman" w:cs="Times New Roman"/>
                <w:color w:val="000000"/>
                <w:sz w:val="12"/>
                <w:szCs w:val="12"/>
                <w:lang w:eastAsia="ru-RU"/>
              </w:rPr>
              <w:t>1</w:t>
            </w:r>
            <w:proofErr w:type="gramEnd"/>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468167,03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2245082,61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Образуемый земельный участок</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У1 площадью 1351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468322,28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2245326,94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28,81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56°54'40"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468338,01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2245351,08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47,13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145°47'27"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468299,03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2245377,58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28,86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237°56'24"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468283,71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2245353,12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46,62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325°49'58"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468322,28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2245326,94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У2 площадью </w:t>
            </w:r>
            <w:r w:rsidRPr="0035030F">
              <w:rPr>
                <w:rFonts w:ascii="Times New Roman" w:eastAsia="Times New Roman" w:hAnsi="Times New Roman" w:cs="Times New Roman"/>
                <w:color w:val="000000" w:themeColor="text1"/>
                <w:sz w:val="12"/>
                <w:szCs w:val="12"/>
                <w:lang w:eastAsia="ru-RU"/>
              </w:rPr>
              <w:t>1301</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468341,48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2245356,32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28,02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56°45'49"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468356,84</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2245379,76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46,62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146°19'37"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468318,04</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2245405,61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27,60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236°04'47"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468302,64</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2245382,71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46,96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325°48'20"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468341,48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2245356,32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У3 площадью </w:t>
            </w:r>
            <w:r w:rsidRPr="0035030F">
              <w:rPr>
                <w:rFonts w:ascii="Times New Roman" w:eastAsia="Times New Roman" w:hAnsi="Times New Roman" w:cs="Times New Roman"/>
                <w:color w:val="000000" w:themeColor="text1"/>
                <w:sz w:val="12"/>
                <w:szCs w:val="12"/>
                <w:lang w:eastAsia="ru-RU"/>
              </w:rPr>
              <w:t>1309</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468377,61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2245409,24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17,97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57°20'08"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468387,31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2245424,37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5,60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63°15'07"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468389,83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2245429,37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95°24'14"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468389,62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2245431,59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126°47'14"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468387,96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2245433,81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34,07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146°06'17"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468359,68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2245452,81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6,57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175°06'48"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468353,13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2245453,37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27,24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237°19'09"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468338,42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2245430,44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12,84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326°49'02"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468349,17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2245423,41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18,69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327°56'33"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468365,01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2245413,49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10,85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329°54'52"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468374,40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2245408,05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1,55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5°33'48"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468375,94</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2245408,20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1,97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31°54'46"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468377,61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2245409,24</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У4 площадью </w:t>
            </w:r>
            <w:r w:rsidRPr="0035030F">
              <w:rPr>
                <w:rFonts w:ascii="Times New Roman" w:eastAsia="Times New Roman" w:hAnsi="Times New Roman" w:cs="Times New Roman"/>
                <w:color w:val="000000" w:themeColor="text1"/>
                <w:sz w:val="12"/>
                <w:szCs w:val="12"/>
                <w:lang w:eastAsia="ru-RU"/>
              </w:rPr>
              <w:t>1631</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468239,96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2245297,80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66,09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58°10'26"</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468274,81</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2245353,95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147°33'37"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468273,63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2245354,70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22,35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147°38'48"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468254,75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2245366,66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7,42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236°43'01"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т31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468250,68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2245360,46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34,20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236°08'50"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468231,63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2245332,06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236°07'17"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468218,47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2245312,46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26,01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325°41'57"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468239,96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2245297,80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У5 площадью </w:t>
            </w:r>
            <w:r w:rsidRPr="0035030F">
              <w:rPr>
                <w:rFonts w:ascii="Times New Roman" w:eastAsia="Times New Roman" w:hAnsi="Times New Roman" w:cs="Times New Roman"/>
                <w:color w:val="000000" w:themeColor="text1"/>
                <w:sz w:val="12"/>
                <w:szCs w:val="12"/>
                <w:lang w:eastAsia="ru-RU"/>
              </w:rPr>
              <w:t>1247</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468273,63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2245354,70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54,87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55°56'32"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468304,36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2245400,16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147°41'32"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468284,83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2245412,51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10,87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236°40'32"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468278,86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2245403,43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43,97</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236°44'50"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468254,75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2245366,66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22,35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327°38'48"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468273,63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2245354,70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У6 площадью </w:t>
            </w:r>
            <w:r w:rsidRPr="0035030F">
              <w:rPr>
                <w:rFonts w:ascii="Times New Roman" w:eastAsia="Times New Roman" w:hAnsi="Times New Roman" w:cs="Times New Roman"/>
                <w:color w:val="000000" w:themeColor="text1"/>
                <w:sz w:val="12"/>
                <w:szCs w:val="12"/>
                <w:lang w:eastAsia="ru-RU"/>
              </w:rPr>
              <w:t>1717</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468304,36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2245400,16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1,64</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34°04'38"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468305,72</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2245401,08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36,03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53°52'28"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468326,96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2245430,18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91°53'42"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lastRenderedPageBreak/>
              <w:t>32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468326,87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2245432,90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1,91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128°50'49"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468325,67</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2245434,39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8,23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143°32'52"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468319,05</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2245439,28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29,46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146°56'28"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35</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468294,36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2245455,35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18,06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235°52'43"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36</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468284,23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2245440,40</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6,15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148°30'31"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468278,99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2245443,61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14,81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235°52'12"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468270,68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2245431,35</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4,09</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299°15'31"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39</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468272,68</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2245427,78</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2,33</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296°00'51"</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40</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468273,70</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2245425,69</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5,00</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302°30'54"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41</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468276,39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2245421,47</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2,46</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311°42'39"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42</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468278,03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2245419,63</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7,75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323°29'59"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43</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468284,26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2245415,02</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1,95</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259°02'12"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44</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468283,89</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2245413,11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1,12</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327°27'00"</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28</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468284,83</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2245412,51</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23,11</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327°41'32"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27</w:t>
            </w:r>
          </w:p>
        </w:tc>
        <w:tc>
          <w:tcPr>
            <w:tcW w:w="140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468304,36</w:t>
            </w:r>
          </w:p>
        </w:tc>
        <w:tc>
          <w:tcPr>
            <w:tcW w:w="1546"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2245400,16</w:t>
            </w:r>
          </w:p>
        </w:tc>
        <w:tc>
          <w:tcPr>
            <w:tcW w:w="1560"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Times New Roman" w:hAnsi="Times New Roman" w:cs="Times New Roman"/>
                <w:color w:val="000000"/>
                <w:sz w:val="12"/>
                <w:szCs w:val="12"/>
                <w:lang w:eastAsia="ru-RU"/>
              </w:rPr>
            </w:pPr>
            <w:r w:rsidRPr="0035030F">
              <w:rPr>
                <w:rFonts w:ascii="Times New Roman" w:eastAsia="Times New Roman"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35030F" w:rsidRPr="0035030F" w:rsidTr="0035030F">
        <w:trPr>
          <w:trHeight w:val="62"/>
        </w:trPr>
        <w:tc>
          <w:tcPr>
            <w:tcW w:w="9464" w:type="dxa"/>
            <w:gridSpan w:val="5"/>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 xml:space="preserve">Образуемый земельный участок </w:t>
            </w:r>
            <w:proofErr w:type="gramStart"/>
            <w:r w:rsidRPr="0035030F">
              <w:rPr>
                <w:rFonts w:ascii="Times New Roman" w:hAnsi="Times New Roman" w:cs="Times New Roman"/>
                <w:color w:val="000000" w:themeColor="text1"/>
                <w:sz w:val="12"/>
                <w:szCs w:val="12"/>
              </w:rPr>
              <w:t>:З</w:t>
            </w:r>
            <w:proofErr w:type="gramEnd"/>
            <w:r w:rsidRPr="0035030F">
              <w:rPr>
                <w:rFonts w:ascii="Times New Roman" w:hAnsi="Times New Roman" w:cs="Times New Roman"/>
                <w:color w:val="000000" w:themeColor="text1"/>
                <w:sz w:val="12"/>
                <w:szCs w:val="12"/>
              </w:rPr>
              <w:t xml:space="preserve">У7 площадью </w:t>
            </w:r>
            <w:r w:rsidRPr="0035030F">
              <w:rPr>
                <w:rFonts w:ascii="Times New Roman" w:eastAsia="Times New Roman" w:hAnsi="Times New Roman" w:cs="Times New Roman"/>
                <w:color w:val="000000" w:themeColor="text1"/>
                <w:sz w:val="12"/>
                <w:szCs w:val="12"/>
                <w:lang w:eastAsia="ru-RU"/>
              </w:rPr>
              <w:t>1392</w:t>
            </w:r>
            <w:r w:rsidRPr="0035030F">
              <w:rPr>
                <w:rFonts w:ascii="Times New Roman" w:hAnsi="Times New Roman" w:cs="Times New Roman"/>
                <w:color w:val="000000" w:themeColor="text1"/>
                <w:sz w:val="12"/>
                <w:szCs w:val="12"/>
              </w:rPr>
              <w:t xml:space="preserve"> </w:t>
            </w:r>
            <w:proofErr w:type="spellStart"/>
            <w:r w:rsidRPr="0035030F">
              <w:rPr>
                <w:rFonts w:ascii="Times New Roman" w:hAnsi="Times New Roman" w:cs="Times New Roman"/>
                <w:color w:val="000000" w:themeColor="text1"/>
                <w:sz w:val="12"/>
                <w:szCs w:val="12"/>
              </w:rPr>
              <w:t>кв.м</w:t>
            </w:r>
            <w:proofErr w:type="spellEnd"/>
          </w:p>
        </w:tc>
      </w:tr>
      <w:tr w:rsidR="0035030F" w:rsidRPr="0035030F" w:rsidTr="0035030F">
        <w:trPr>
          <w:trHeight w:val="62"/>
        </w:trPr>
        <w:tc>
          <w:tcPr>
            <w:tcW w:w="120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Назв. точки</w:t>
            </w:r>
          </w:p>
        </w:tc>
        <w:tc>
          <w:tcPr>
            <w:tcW w:w="2952" w:type="dxa"/>
            <w:gridSpan w:val="2"/>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Координаты</w:t>
            </w:r>
          </w:p>
        </w:tc>
        <w:tc>
          <w:tcPr>
            <w:tcW w:w="1560"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Расстояние</w:t>
            </w:r>
          </w:p>
        </w:tc>
        <w:tc>
          <w:tcPr>
            <w:tcW w:w="3751" w:type="dxa"/>
            <w:vMerge w:val="restart"/>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Дирекционный угол</w:t>
            </w:r>
          </w:p>
        </w:tc>
      </w:tr>
      <w:tr w:rsidR="0035030F" w:rsidRPr="0035030F" w:rsidTr="0035030F">
        <w:trPr>
          <w:trHeight w:val="62"/>
        </w:trPr>
        <w:tc>
          <w:tcPr>
            <w:tcW w:w="120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140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X</w:t>
            </w:r>
          </w:p>
        </w:tc>
        <w:tc>
          <w:tcPr>
            <w:tcW w:w="1546" w:type="dxa"/>
            <w:noWrap/>
            <w:hideMark/>
          </w:tcPr>
          <w:p w:rsidR="0035030F" w:rsidRPr="0035030F" w:rsidRDefault="0035030F" w:rsidP="0035030F">
            <w:pPr>
              <w:jc w:val="center"/>
              <w:rPr>
                <w:rFonts w:ascii="Times New Roman" w:hAnsi="Times New Roman" w:cs="Times New Roman"/>
                <w:color w:val="000000" w:themeColor="text1"/>
                <w:sz w:val="12"/>
                <w:szCs w:val="12"/>
              </w:rPr>
            </w:pPr>
            <w:r w:rsidRPr="0035030F">
              <w:rPr>
                <w:rFonts w:ascii="Times New Roman" w:hAnsi="Times New Roman" w:cs="Times New Roman"/>
                <w:color w:val="000000" w:themeColor="text1"/>
                <w:sz w:val="12"/>
                <w:szCs w:val="12"/>
              </w:rPr>
              <w:t>Y</w:t>
            </w:r>
          </w:p>
        </w:tc>
        <w:tc>
          <w:tcPr>
            <w:tcW w:w="1560"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c>
          <w:tcPr>
            <w:tcW w:w="3751" w:type="dxa"/>
            <w:vMerge/>
            <w:hideMark/>
          </w:tcPr>
          <w:p w:rsidR="0035030F" w:rsidRPr="0035030F" w:rsidRDefault="0035030F" w:rsidP="0035030F">
            <w:pPr>
              <w:jc w:val="center"/>
              <w:rPr>
                <w:rFonts w:ascii="Times New Roman" w:hAnsi="Times New Roman" w:cs="Times New Roman"/>
                <w:color w:val="000000" w:themeColor="text1"/>
                <w:sz w:val="12"/>
                <w:szCs w:val="12"/>
              </w:rPr>
            </w:pP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45</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468332,53</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2245437,36</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2,04</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48°10'47"</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468333,89</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2245438,88</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26,33</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57°18'43"</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47</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468348,11</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2245461,04</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45,21</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146°24'05"</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48</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468310,45</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2245486,06</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30,89</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236°24'28"</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49</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468293,36</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2245460,33</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42,95</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326°57'14"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50</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468329,36</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2245436,91</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1,07</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341°23'42"</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51</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468330,37</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2245436,57</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1,12</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7°11'19"</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52</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468331,48</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2245436,71</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1,23</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31°45'34"</w:t>
            </w:r>
          </w:p>
        </w:tc>
      </w:tr>
      <w:tr w:rsidR="0035030F" w:rsidRPr="0035030F" w:rsidTr="0035030F">
        <w:trPr>
          <w:trHeight w:val="62"/>
        </w:trPr>
        <w:tc>
          <w:tcPr>
            <w:tcW w:w="120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45</w:t>
            </w:r>
          </w:p>
        </w:tc>
        <w:tc>
          <w:tcPr>
            <w:tcW w:w="140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468332,53</w:t>
            </w:r>
          </w:p>
        </w:tc>
        <w:tc>
          <w:tcPr>
            <w:tcW w:w="1546"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2245437,36</w:t>
            </w:r>
          </w:p>
        </w:tc>
        <w:tc>
          <w:tcPr>
            <w:tcW w:w="1560"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 </w:t>
            </w:r>
          </w:p>
        </w:tc>
        <w:tc>
          <w:tcPr>
            <w:tcW w:w="3751" w:type="dxa"/>
            <w:noWrap/>
            <w:hideMark/>
          </w:tcPr>
          <w:p w:rsidR="0035030F" w:rsidRPr="0035030F" w:rsidRDefault="0035030F" w:rsidP="0035030F">
            <w:pPr>
              <w:jc w:val="center"/>
              <w:rPr>
                <w:rFonts w:ascii="Times New Roman" w:eastAsia="BatangChe" w:hAnsi="Times New Roman" w:cs="Times New Roman"/>
                <w:color w:val="000000"/>
                <w:sz w:val="12"/>
                <w:szCs w:val="12"/>
                <w:lang w:eastAsia="ru-RU"/>
              </w:rPr>
            </w:pPr>
            <w:r w:rsidRPr="0035030F">
              <w:rPr>
                <w:rFonts w:ascii="Times New Roman" w:eastAsia="BatangChe" w:hAnsi="Times New Roman" w:cs="Times New Roman"/>
                <w:color w:val="000000"/>
                <w:sz w:val="12"/>
                <w:szCs w:val="12"/>
                <w:lang w:eastAsia="ru-RU"/>
              </w:rPr>
              <w:t> </w:t>
            </w:r>
          </w:p>
        </w:tc>
      </w:tr>
    </w:tbl>
    <w:p w:rsidR="0035030F" w:rsidRDefault="0035030F" w:rsidP="0035030F">
      <w:pPr>
        <w:spacing w:after="0"/>
        <w:ind w:firstLine="284"/>
        <w:jc w:val="center"/>
        <w:rPr>
          <w:rFonts w:ascii="Times New Roman" w:eastAsia="Calibri" w:hAnsi="Times New Roman" w:cs="Times New Roman"/>
          <w:b/>
          <w:iCs/>
          <w:sz w:val="12"/>
          <w:szCs w:val="12"/>
        </w:rPr>
      </w:pPr>
    </w:p>
    <w:p w:rsidR="0035030F" w:rsidRDefault="0035030F" w:rsidP="0035030F">
      <w:pPr>
        <w:spacing w:after="0"/>
        <w:ind w:firstLine="284"/>
        <w:jc w:val="center"/>
        <w:rPr>
          <w:rFonts w:ascii="Times New Roman" w:eastAsia="Calibri" w:hAnsi="Times New Roman" w:cs="Times New Roman"/>
          <w:b/>
          <w:iCs/>
          <w:sz w:val="12"/>
          <w:szCs w:val="12"/>
        </w:rPr>
      </w:pPr>
      <w:r w:rsidRPr="0035030F">
        <w:rPr>
          <w:rFonts w:ascii="Times New Roman" w:eastAsia="Calibri" w:hAnsi="Times New Roman" w:cs="Times New Roman"/>
          <w:b/>
          <w:iCs/>
          <w:sz w:val="12"/>
          <w:szCs w:val="12"/>
        </w:rPr>
        <w:t>ЧЕРТЕЖИ</w:t>
      </w:r>
    </w:p>
    <w:p w:rsidR="00E006A2" w:rsidRDefault="00E006A2" w:rsidP="00E006A2">
      <w:pPr>
        <w:spacing w:after="0"/>
        <w:jc w:val="both"/>
      </w:pPr>
      <w:r>
        <w:rPr>
          <w:noProof/>
          <w:lang w:eastAsia="ru-RU"/>
        </w:rPr>
        <w:drawing>
          <wp:inline distT="0" distB="0" distL="0" distR="0" wp14:anchorId="09270FC7" wp14:editId="3A94E7D6">
            <wp:extent cx="2388973" cy="1318054"/>
            <wp:effectExtent l="0" t="0" r="0" b="0"/>
            <wp:docPr id="1" name="Рисунок 1" descr="C:\Users\user\AppData\Local\Microsoft\Windows\Temporary Internet Files\Content.Word\ПМТ ЧертежиИТ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ПМТ ЧертежиИТОГ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9268" cy="1318217"/>
                    </a:xfrm>
                    <a:prstGeom prst="rect">
                      <a:avLst/>
                    </a:prstGeom>
                    <a:noFill/>
                    <a:ln>
                      <a:noFill/>
                    </a:ln>
                  </pic:spPr>
                </pic:pic>
              </a:graphicData>
            </a:graphic>
          </wp:inline>
        </w:drawing>
      </w:r>
      <w:r w:rsidRPr="00E006A2">
        <w:t xml:space="preserve"> </w:t>
      </w:r>
      <w:r>
        <w:rPr>
          <w:noProof/>
          <w:lang w:eastAsia="ru-RU"/>
        </w:rPr>
        <w:drawing>
          <wp:inline distT="0" distB="0" distL="0" distR="0">
            <wp:extent cx="2314832" cy="1318054"/>
            <wp:effectExtent l="0" t="0" r="0" b="0"/>
            <wp:docPr id="2" name="Рисунок 2" descr="C:\Users\user\AppData\Local\Microsoft\Windows\Temporary Internet Files\Content.Word\ПМТ ЧертежиИТ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МТ ЧертежиИТОГ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5120" cy="1318218"/>
                    </a:xfrm>
                    <a:prstGeom prst="rect">
                      <a:avLst/>
                    </a:prstGeom>
                    <a:noFill/>
                    <a:ln>
                      <a:noFill/>
                    </a:ln>
                  </pic:spPr>
                </pic:pic>
              </a:graphicData>
            </a:graphic>
          </wp:inline>
        </w:drawing>
      </w:r>
    </w:p>
    <w:p w:rsidR="00E006A2" w:rsidRDefault="00E006A2" w:rsidP="00E006A2">
      <w:pPr>
        <w:spacing w:after="0"/>
        <w:jc w:val="both"/>
        <w:rPr>
          <w:rFonts w:ascii="Times New Roman" w:eastAsia="Calibri" w:hAnsi="Times New Roman" w:cs="Times New Roman"/>
          <w:b/>
          <w:iCs/>
          <w:sz w:val="12"/>
          <w:szCs w:val="12"/>
        </w:rPr>
      </w:pPr>
      <w:r>
        <w:rPr>
          <w:noProof/>
          <w:lang w:eastAsia="ru-RU"/>
        </w:rPr>
        <w:drawing>
          <wp:inline distT="0" distB="0" distL="0" distR="0">
            <wp:extent cx="2388973" cy="1186249"/>
            <wp:effectExtent l="0" t="0" r="0" b="0"/>
            <wp:docPr id="9" name="Рисунок 9" descr="C:\Users\user\AppData\Local\Microsoft\Windows\Temporary Internet Files\Content.Word\ПМТ ЧертежиИТО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МТ ЧертежиИТОГ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9289" cy="1186406"/>
                    </a:xfrm>
                    <a:prstGeom prst="rect">
                      <a:avLst/>
                    </a:prstGeom>
                    <a:noFill/>
                    <a:ln>
                      <a:noFill/>
                    </a:ln>
                  </pic:spPr>
                </pic:pic>
              </a:graphicData>
            </a:graphic>
          </wp:inline>
        </w:drawing>
      </w:r>
    </w:p>
    <w:p w:rsidR="000F0956" w:rsidRDefault="000F0956" w:rsidP="000F0956">
      <w:pPr>
        <w:spacing w:after="0"/>
        <w:jc w:val="center"/>
        <w:rPr>
          <w:rFonts w:ascii="Times New Roman" w:eastAsia="Calibri" w:hAnsi="Times New Roman" w:cs="Times New Roman"/>
          <w:b/>
          <w:iCs/>
          <w:sz w:val="12"/>
          <w:szCs w:val="12"/>
        </w:rPr>
      </w:pPr>
    </w:p>
    <w:p w:rsidR="00E006A2" w:rsidRDefault="000F0956" w:rsidP="000F0956">
      <w:pPr>
        <w:spacing w:after="0"/>
        <w:jc w:val="center"/>
        <w:rPr>
          <w:rFonts w:ascii="Times New Roman" w:eastAsia="Calibri" w:hAnsi="Times New Roman" w:cs="Times New Roman"/>
          <w:b/>
          <w:iCs/>
          <w:sz w:val="12"/>
          <w:szCs w:val="12"/>
        </w:rPr>
      </w:pPr>
      <w:r w:rsidRPr="000F0956">
        <w:rPr>
          <w:rFonts w:ascii="Times New Roman" w:eastAsia="Calibri" w:hAnsi="Times New Roman" w:cs="Times New Roman"/>
          <w:b/>
          <w:iCs/>
          <w:sz w:val="12"/>
          <w:szCs w:val="12"/>
        </w:rPr>
        <w:t>МАТЕРИАЛЫ ПО ОБОСНОВАНИЮ</w:t>
      </w:r>
    </w:p>
    <w:p w:rsidR="000F0956" w:rsidRDefault="000F0956" w:rsidP="000F0956">
      <w:pPr>
        <w:spacing w:after="0"/>
        <w:jc w:val="both"/>
      </w:pPr>
      <w:r>
        <w:rPr>
          <w:noProof/>
          <w:lang w:eastAsia="ru-RU"/>
        </w:rPr>
        <w:lastRenderedPageBreak/>
        <w:drawing>
          <wp:inline distT="0" distB="0" distL="0" distR="0">
            <wp:extent cx="2306595" cy="1186249"/>
            <wp:effectExtent l="0" t="0" r="0" b="0"/>
            <wp:docPr id="15" name="Рисунок 15" descr="C:\Users\user\AppData\Local\Microsoft\Windows\Temporary Internet Files\Content.Word\ПМТ Материалы по обосновани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МТ Материалы по обоснованию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6879" cy="1186395"/>
                    </a:xfrm>
                    <a:prstGeom prst="rect">
                      <a:avLst/>
                    </a:prstGeom>
                    <a:noFill/>
                    <a:ln>
                      <a:noFill/>
                    </a:ln>
                  </pic:spPr>
                </pic:pic>
              </a:graphicData>
            </a:graphic>
          </wp:inline>
        </w:drawing>
      </w:r>
      <w:r w:rsidRPr="000F0956">
        <w:t xml:space="preserve"> </w:t>
      </w:r>
      <w:r>
        <w:rPr>
          <w:noProof/>
          <w:lang w:eastAsia="ru-RU"/>
        </w:rPr>
        <w:drawing>
          <wp:inline distT="0" distB="0" distL="0" distR="0">
            <wp:extent cx="2306595" cy="1144820"/>
            <wp:effectExtent l="0" t="0" r="0" b="0"/>
            <wp:docPr id="16" name="Рисунок 16" descr="C:\Users\user\AppData\Local\Microsoft\Windows\Temporary Internet Files\Content.Word\ПМТ Материалы по обосновани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МТ Материалы по обоснованию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7447" cy="1145243"/>
                    </a:xfrm>
                    <a:prstGeom prst="rect">
                      <a:avLst/>
                    </a:prstGeom>
                    <a:noFill/>
                    <a:ln>
                      <a:noFill/>
                    </a:ln>
                  </pic:spPr>
                </pic:pic>
              </a:graphicData>
            </a:graphic>
          </wp:inline>
        </w:drawing>
      </w:r>
    </w:p>
    <w:p w:rsidR="000F0956" w:rsidRPr="000F0956" w:rsidRDefault="000F0956" w:rsidP="000F0956">
      <w:pPr>
        <w:spacing w:after="0"/>
        <w:jc w:val="both"/>
        <w:rPr>
          <w:rFonts w:ascii="Times New Roman" w:eastAsia="Calibri" w:hAnsi="Times New Roman" w:cs="Times New Roman"/>
          <w:iCs/>
          <w:sz w:val="12"/>
          <w:szCs w:val="12"/>
        </w:rPr>
      </w:pPr>
      <w:r>
        <w:rPr>
          <w:noProof/>
          <w:lang w:eastAsia="ru-RU"/>
        </w:rPr>
        <w:drawing>
          <wp:inline distT="0" distB="0" distL="0" distR="0">
            <wp:extent cx="2306594" cy="1178010"/>
            <wp:effectExtent l="0" t="0" r="0" b="0"/>
            <wp:docPr id="17" name="Рисунок 17" descr="C:\Users\user\AppData\Local\Microsoft\Windows\Temporary Internet Files\Content.Word\ПМТ Материалы по обоснованию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МТ Материалы по обоснованию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6900" cy="1178166"/>
                    </a:xfrm>
                    <a:prstGeom prst="rect">
                      <a:avLst/>
                    </a:prstGeom>
                    <a:noFill/>
                    <a:ln>
                      <a:noFill/>
                    </a:ln>
                  </pic:spPr>
                </pic:pic>
              </a:graphicData>
            </a:graphic>
          </wp:inline>
        </w:drawing>
      </w:r>
    </w:p>
    <w:p w:rsidR="00614E8D" w:rsidRDefault="000F0956" w:rsidP="000F0956">
      <w:pPr>
        <w:spacing w:after="0"/>
        <w:ind w:firstLine="284"/>
        <w:jc w:val="center"/>
        <w:rPr>
          <w:rFonts w:ascii="Times New Roman" w:eastAsia="Calibri" w:hAnsi="Times New Roman" w:cs="Times New Roman"/>
          <w:b/>
          <w:iCs/>
          <w:sz w:val="12"/>
          <w:szCs w:val="12"/>
        </w:rPr>
      </w:pPr>
      <w:r w:rsidRPr="000F0956">
        <w:rPr>
          <w:rFonts w:ascii="Times New Roman" w:eastAsia="Calibri" w:hAnsi="Times New Roman" w:cs="Times New Roman"/>
          <w:b/>
          <w:iCs/>
          <w:sz w:val="12"/>
          <w:szCs w:val="12"/>
        </w:rPr>
        <w:t>Исходные данные</w:t>
      </w:r>
    </w:p>
    <w:tbl>
      <w:tblPr>
        <w:tblW w:w="5000" w:type="pct"/>
        <w:tblCellMar>
          <w:left w:w="0" w:type="dxa"/>
          <w:right w:w="0" w:type="dxa"/>
        </w:tblCellMar>
        <w:tblLook w:val="04A0" w:firstRow="1" w:lastRow="0" w:firstColumn="1" w:lastColumn="0" w:noHBand="0" w:noVBand="1"/>
      </w:tblPr>
      <w:tblGrid>
        <w:gridCol w:w="462"/>
        <w:gridCol w:w="4008"/>
        <w:gridCol w:w="3063"/>
      </w:tblGrid>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hideMark/>
          </w:tcPr>
          <w:p w:rsidR="000F0956" w:rsidRPr="000F0956" w:rsidRDefault="000F0956" w:rsidP="000F0956">
            <w:pPr>
              <w:spacing w:after="0" w:line="240" w:lineRule="auto"/>
              <w:ind w:left="60" w:right="60"/>
              <w:jc w:val="center"/>
              <w:rPr>
                <w:rFonts w:ascii="Verdana" w:eastAsia="Times New Roman" w:hAnsi="Verdana" w:cs="Segoe UI"/>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xml:space="preserve">№ </w:t>
            </w:r>
            <w:proofErr w:type="gramStart"/>
            <w:r w:rsidRPr="000F0956">
              <w:rPr>
                <w:rFonts w:ascii="Times New Roman" w:eastAsia="Times New Roman" w:hAnsi="Times New Roman" w:cs="Times New Roman"/>
                <w:color w:val="000000" w:themeColor="text1"/>
                <w:sz w:val="12"/>
                <w:szCs w:val="12"/>
                <w:lang w:eastAsia="ru-RU"/>
              </w:rPr>
              <w:t>п</w:t>
            </w:r>
            <w:proofErr w:type="gramEnd"/>
            <w:r w:rsidRPr="000F0956">
              <w:rPr>
                <w:rFonts w:ascii="Times New Roman" w:eastAsia="Times New Roman" w:hAnsi="Times New Roman" w:cs="Times New Roman"/>
                <w:color w:val="000000" w:themeColor="text1"/>
                <w:sz w:val="12"/>
                <w:szCs w:val="12"/>
                <w:lang w:eastAsia="ru-RU"/>
              </w:rPr>
              <w:t>/п</w:t>
            </w:r>
          </w:p>
        </w:tc>
        <w:tc>
          <w:tcPr>
            <w:tcW w:w="2659" w:type="pct"/>
            <w:tcBorders>
              <w:top w:val="single" w:sz="8" w:space="0" w:color="000000"/>
              <w:left w:val="single" w:sz="8" w:space="0" w:color="000000"/>
              <w:bottom w:val="single" w:sz="8" w:space="0" w:color="000000"/>
              <w:right w:val="single" w:sz="8" w:space="0" w:color="000000"/>
            </w:tcBorders>
            <w:hideMark/>
          </w:tcPr>
          <w:p w:rsidR="000F0956" w:rsidRPr="000F0956" w:rsidRDefault="000F0956" w:rsidP="000F0956">
            <w:pPr>
              <w:spacing w:after="0" w:line="240" w:lineRule="auto"/>
              <w:ind w:left="60" w:right="60"/>
              <w:jc w:val="center"/>
              <w:rPr>
                <w:rFonts w:ascii="Verdana" w:eastAsia="Times New Roman" w:hAnsi="Verdana" w:cs="Segoe UI"/>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Наименование документа</w:t>
            </w:r>
          </w:p>
        </w:tc>
        <w:tc>
          <w:tcPr>
            <w:tcW w:w="2033" w:type="pct"/>
            <w:tcBorders>
              <w:top w:val="single" w:sz="8" w:space="0" w:color="000000"/>
              <w:left w:val="single" w:sz="8" w:space="0" w:color="000000"/>
              <w:bottom w:val="single" w:sz="8" w:space="0" w:color="000000"/>
              <w:right w:val="single" w:sz="8" w:space="0" w:color="000000"/>
            </w:tcBorders>
            <w:hideMark/>
          </w:tcPr>
          <w:p w:rsidR="000F0956" w:rsidRPr="000F0956" w:rsidRDefault="000F0956" w:rsidP="000F0956">
            <w:pPr>
              <w:spacing w:after="0" w:line="240" w:lineRule="auto"/>
              <w:ind w:left="60" w:right="60"/>
              <w:jc w:val="center"/>
              <w:rPr>
                <w:rFonts w:ascii="Verdana" w:eastAsia="Times New Roman" w:hAnsi="Verdana" w:cs="Segoe UI"/>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Реквизиты документа</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1</w:t>
            </w:r>
          </w:p>
        </w:tc>
        <w:tc>
          <w:tcPr>
            <w:tcW w:w="2659"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Кадастровый план территории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63-00-102/20-304483,филиал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23.04.2020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2</w:t>
            </w:r>
          </w:p>
        </w:tc>
        <w:tc>
          <w:tcPr>
            <w:tcW w:w="2659"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Кадастровый план территории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63-00-102/20-317135,филиал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28.04.2020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3</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99/2020/326983561,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4</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99/2020/326969571,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5</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99/2020/326989306,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6</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99/2020/326999847,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7</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99/2020/326987242,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8</w:t>
            </w:r>
          </w:p>
        </w:tc>
        <w:tc>
          <w:tcPr>
            <w:tcW w:w="2659" w:type="pct"/>
            <w:tcBorders>
              <w:top w:val="single" w:sz="8" w:space="0" w:color="000000"/>
              <w:left w:val="single" w:sz="8" w:space="0" w:color="000000"/>
              <w:bottom w:val="single" w:sz="8" w:space="0" w:color="000000"/>
              <w:right w:val="single" w:sz="8" w:space="0" w:color="000000"/>
            </w:tcBorders>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 99/2020/326972013, ФГИС ЕГРН, 29.04.2020</w:t>
            </w:r>
          </w:p>
        </w:tc>
      </w:tr>
      <w:tr w:rsidR="000F0956" w:rsidRPr="000F0956" w:rsidTr="000F0956">
        <w:tc>
          <w:tcPr>
            <w:tcW w:w="307"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9</w:t>
            </w:r>
          </w:p>
        </w:tc>
        <w:tc>
          <w:tcPr>
            <w:tcW w:w="2659"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Карта градостроительного зонирования сельского поселения Сургут муниципального района Сергиевский Самарской области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0F0956" w:rsidRPr="000F0956" w:rsidRDefault="000F0956" w:rsidP="000F0956">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0F0956">
              <w:rPr>
                <w:rFonts w:ascii="Times New Roman" w:eastAsia="Times New Roman" w:hAnsi="Times New Roman" w:cs="Times New Roman"/>
                <w:color w:val="000000" w:themeColor="text1"/>
                <w:sz w:val="12"/>
                <w:szCs w:val="12"/>
                <w:lang w:eastAsia="ru-RU"/>
              </w:rPr>
              <w:t>ГУП институт «</w:t>
            </w:r>
            <w:proofErr w:type="spellStart"/>
            <w:r w:rsidRPr="000F0956">
              <w:rPr>
                <w:rFonts w:ascii="Times New Roman" w:eastAsia="Times New Roman" w:hAnsi="Times New Roman" w:cs="Times New Roman"/>
                <w:color w:val="000000" w:themeColor="text1"/>
                <w:sz w:val="12"/>
                <w:szCs w:val="12"/>
                <w:lang w:eastAsia="ru-RU"/>
              </w:rPr>
              <w:t>ТеррНИИгражданпроект</w:t>
            </w:r>
            <w:proofErr w:type="spellEnd"/>
            <w:r w:rsidRPr="000F0956">
              <w:rPr>
                <w:rFonts w:ascii="Times New Roman" w:eastAsia="Times New Roman" w:hAnsi="Times New Roman" w:cs="Times New Roman"/>
                <w:color w:val="000000" w:themeColor="text1"/>
                <w:sz w:val="12"/>
                <w:szCs w:val="12"/>
                <w:lang w:eastAsia="ru-RU"/>
              </w:rPr>
              <w:t>», 2011 г. М 1:10000</w:t>
            </w:r>
          </w:p>
        </w:tc>
      </w:tr>
    </w:tbl>
    <w:p w:rsidR="000F0956" w:rsidRDefault="000F0956" w:rsidP="000F0956">
      <w:pPr>
        <w:spacing w:after="0"/>
        <w:ind w:firstLine="284"/>
        <w:jc w:val="both"/>
        <w:rPr>
          <w:rFonts w:ascii="Times New Roman" w:eastAsia="Calibri" w:hAnsi="Times New Roman" w:cs="Times New Roman"/>
          <w:iCs/>
          <w:sz w:val="12"/>
          <w:szCs w:val="12"/>
        </w:rPr>
      </w:pPr>
    </w:p>
    <w:p w:rsidR="000F0956" w:rsidRPr="000F0956" w:rsidRDefault="000F0956" w:rsidP="000F0956">
      <w:pPr>
        <w:spacing w:after="0"/>
        <w:ind w:firstLine="284"/>
        <w:jc w:val="center"/>
        <w:rPr>
          <w:rFonts w:ascii="Times New Roman" w:eastAsia="Calibri" w:hAnsi="Times New Roman" w:cs="Times New Roman"/>
          <w:b/>
          <w:iCs/>
          <w:sz w:val="12"/>
          <w:szCs w:val="12"/>
        </w:rPr>
      </w:pPr>
      <w:r w:rsidRPr="000F0956">
        <w:rPr>
          <w:rFonts w:ascii="Times New Roman" w:eastAsia="Calibri" w:hAnsi="Times New Roman" w:cs="Times New Roman"/>
          <w:b/>
          <w:iCs/>
          <w:sz w:val="12"/>
          <w:szCs w:val="12"/>
        </w:rPr>
        <w:t>Список использованных нормативных правовых актов</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1. Земельный кодекс Российской Федерации;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2. Градостроительный кодекс Российской Федерации;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3. Гражданский кодекс Российской Федерации;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4. Жилищный кодекс Российской Федерации;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5. Федеральный закон от 25.10.2001 № 137-ФЗ</w:t>
      </w:r>
      <w:proofErr w:type="gramStart"/>
      <w:r w:rsidRPr="000F0956">
        <w:rPr>
          <w:rFonts w:ascii="Times New Roman" w:eastAsia="Calibri" w:hAnsi="Times New Roman" w:cs="Times New Roman"/>
          <w:iCs/>
          <w:sz w:val="12"/>
          <w:szCs w:val="12"/>
        </w:rPr>
        <w:t>«О</w:t>
      </w:r>
      <w:proofErr w:type="gramEnd"/>
      <w:r w:rsidRPr="000F0956">
        <w:rPr>
          <w:rFonts w:ascii="Times New Roman" w:eastAsia="Calibri" w:hAnsi="Times New Roman" w:cs="Times New Roman"/>
          <w:iCs/>
          <w:sz w:val="12"/>
          <w:szCs w:val="12"/>
        </w:rPr>
        <w:t xml:space="preserve"> введении в действие Земельного кодекса Российской Федерации»;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6. Федеральный закон от 13.07.2015 № 218-ФЗ</w:t>
      </w:r>
      <w:proofErr w:type="gramStart"/>
      <w:r w:rsidRPr="000F0956">
        <w:rPr>
          <w:rFonts w:ascii="Times New Roman" w:eastAsia="Calibri" w:hAnsi="Times New Roman" w:cs="Times New Roman"/>
          <w:iCs/>
          <w:sz w:val="12"/>
          <w:szCs w:val="12"/>
        </w:rPr>
        <w:t>«О</w:t>
      </w:r>
      <w:proofErr w:type="gramEnd"/>
      <w:r w:rsidRPr="000F0956">
        <w:rPr>
          <w:rFonts w:ascii="Times New Roman" w:eastAsia="Calibri" w:hAnsi="Times New Roman" w:cs="Times New Roman"/>
          <w:iCs/>
          <w:sz w:val="12"/>
          <w:szCs w:val="12"/>
        </w:rPr>
        <w:t xml:space="preserve"> государственной регистрации недвижимости»;</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7. Методические рекомендации по проведению работ по формированию земельных участков, на которых расположены многоквартирные дома, утверждённые</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приказом Минстроя России от 07.03.2019 № 153/</w:t>
      </w:r>
      <w:proofErr w:type="spellStart"/>
      <w:proofErr w:type="gramStart"/>
      <w:r w:rsidRPr="000F0956">
        <w:rPr>
          <w:rFonts w:ascii="Times New Roman" w:eastAsia="Calibri" w:hAnsi="Times New Roman" w:cs="Times New Roman"/>
          <w:iCs/>
          <w:sz w:val="12"/>
          <w:szCs w:val="12"/>
        </w:rPr>
        <w:t>пр</w:t>
      </w:r>
      <w:proofErr w:type="spellEnd"/>
      <w:proofErr w:type="gramEnd"/>
      <w:r w:rsidRPr="000F0956">
        <w:rPr>
          <w:rFonts w:ascii="Times New Roman" w:eastAsia="Calibri" w:hAnsi="Times New Roman" w:cs="Times New Roman"/>
          <w:iCs/>
          <w:sz w:val="12"/>
          <w:szCs w:val="12"/>
        </w:rPr>
        <w:t>;</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8. СП 59.13330.2016. «Свод правил. Доступность зданий и сооружений для маломобильных групп населения. Актуализированная редакция СНиП 35-01-2001», утверждённых приказом Минстроя России от 14.11.2016 № 798/</w:t>
      </w:r>
      <w:proofErr w:type="spellStart"/>
      <w:proofErr w:type="gramStart"/>
      <w:r w:rsidRPr="000F0956">
        <w:rPr>
          <w:rFonts w:ascii="Times New Roman" w:eastAsia="Calibri" w:hAnsi="Times New Roman" w:cs="Times New Roman"/>
          <w:iCs/>
          <w:sz w:val="12"/>
          <w:szCs w:val="12"/>
        </w:rPr>
        <w:t>пр</w:t>
      </w:r>
      <w:proofErr w:type="spellEnd"/>
      <w:proofErr w:type="gramEnd"/>
      <w:r w:rsidRPr="000F0956">
        <w:rPr>
          <w:rFonts w:ascii="Times New Roman" w:eastAsia="Calibri" w:hAnsi="Times New Roman" w:cs="Times New Roman"/>
          <w:iCs/>
          <w:sz w:val="12"/>
          <w:szCs w:val="12"/>
        </w:rPr>
        <w:t>;</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9.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от 30.12.2016 № 1034/</w:t>
      </w:r>
      <w:proofErr w:type="spellStart"/>
      <w:proofErr w:type="gramStart"/>
      <w:r w:rsidRPr="000F0956">
        <w:rPr>
          <w:rFonts w:ascii="Times New Roman" w:eastAsia="Calibri" w:hAnsi="Times New Roman" w:cs="Times New Roman"/>
          <w:iCs/>
          <w:sz w:val="12"/>
          <w:szCs w:val="12"/>
        </w:rPr>
        <w:t>пр</w:t>
      </w:r>
      <w:proofErr w:type="spellEnd"/>
      <w:proofErr w:type="gramEnd"/>
      <w:r w:rsidRPr="000F0956">
        <w:rPr>
          <w:rFonts w:ascii="Times New Roman" w:eastAsia="Calibri" w:hAnsi="Times New Roman" w:cs="Times New Roman"/>
          <w:iCs/>
          <w:sz w:val="12"/>
          <w:szCs w:val="12"/>
        </w:rPr>
        <w:t>;</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t>10. Постановление Правительства Самарской области от 01.11.2017 № 688«Об утверждении государственной программы Самарской области «Формирование комфортной городской среды на 2018 - 2024 годы»;</w:t>
      </w:r>
    </w:p>
    <w:p w:rsidR="000F0956" w:rsidRPr="000F0956" w:rsidRDefault="000F0956" w:rsidP="000F0956">
      <w:pPr>
        <w:spacing w:after="0"/>
        <w:ind w:firstLine="284"/>
        <w:jc w:val="both"/>
        <w:rPr>
          <w:rFonts w:ascii="Times New Roman" w:eastAsia="Calibri" w:hAnsi="Times New Roman" w:cs="Times New Roman"/>
          <w:iCs/>
          <w:sz w:val="12"/>
          <w:szCs w:val="12"/>
        </w:rPr>
      </w:pPr>
      <w:r w:rsidRPr="000F0956">
        <w:rPr>
          <w:rFonts w:ascii="Times New Roman" w:eastAsia="Calibri" w:hAnsi="Times New Roman" w:cs="Times New Roman"/>
          <w:iCs/>
          <w:sz w:val="12"/>
          <w:szCs w:val="12"/>
        </w:rPr>
        <w:lastRenderedPageBreak/>
        <w:t>11. Правила землепользования и застройки</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сельского</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поселения Сургут муниципального района Сергиевский Самарской области, утверждённые</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решением собрания представителей сельского</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поселения Сургут муниципального района Сергиевский Самарской области от  27.12.2013 № 29 (в редакции решения собрания представителей сельского</w:t>
      </w:r>
      <w:r>
        <w:rPr>
          <w:rFonts w:ascii="Times New Roman" w:eastAsia="Calibri" w:hAnsi="Times New Roman" w:cs="Times New Roman"/>
          <w:iCs/>
          <w:sz w:val="12"/>
          <w:szCs w:val="12"/>
        </w:rPr>
        <w:t xml:space="preserve"> </w:t>
      </w:r>
      <w:r w:rsidRPr="000F0956">
        <w:rPr>
          <w:rFonts w:ascii="Times New Roman" w:eastAsia="Calibri" w:hAnsi="Times New Roman" w:cs="Times New Roman"/>
          <w:iCs/>
          <w:sz w:val="12"/>
          <w:szCs w:val="12"/>
        </w:rPr>
        <w:t>поселения Сургут муниципального района Сергиевский Самарской области от 01.08.2018 № 23).</w:t>
      </w:r>
    </w:p>
    <w:p w:rsidR="000F0956" w:rsidRDefault="000F0956" w:rsidP="000F0956">
      <w:pPr>
        <w:spacing w:after="0"/>
        <w:ind w:firstLine="284"/>
        <w:jc w:val="center"/>
        <w:rPr>
          <w:rFonts w:ascii="Times New Roman" w:eastAsia="Calibri" w:hAnsi="Times New Roman" w:cs="Times New Roman"/>
          <w:iCs/>
          <w:sz w:val="12"/>
          <w:szCs w:val="12"/>
        </w:rPr>
      </w:pPr>
    </w:p>
    <w:p w:rsidR="00614E8D" w:rsidRPr="00614E8D" w:rsidRDefault="00614E8D" w:rsidP="00614E8D">
      <w:pPr>
        <w:spacing w:after="0"/>
        <w:ind w:firstLine="284"/>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Администрация</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городского поселения </w:t>
      </w:r>
      <w:r w:rsidRPr="00614E8D">
        <w:rPr>
          <w:rFonts w:ascii="Times New Roman" w:eastAsia="Calibri" w:hAnsi="Times New Roman" w:cs="Times New Roman"/>
          <w:iCs/>
          <w:sz w:val="12"/>
          <w:szCs w:val="12"/>
        </w:rPr>
        <w:t>Суходол</w:t>
      </w:r>
    </w:p>
    <w:p w:rsidR="00614E8D" w:rsidRPr="00614E8D" w:rsidRDefault="00614E8D" w:rsidP="00614E8D">
      <w:pPr>
        <w:spacing w:after="0"/>
        <w:ind w:firstLine="284"/>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муниц</w:t>
      </w:r>
      <w:r>
        <w:rPr>
          <w:rFonts w:ascii="Times New Roman" w:eastAsia="Calibri" w:hAnsi="Times New Roman" w:cs="Times New Roman"/>
          <w:iCs/>
          <w:sz w:val="12"/>
          <w:szCs w:val="12"/>
        </w:rPr>
        <w:t xml:space="preserve">ипального района </w:t>
      </w:r>
      <w:r w:rsidRPr="00614E8D">
        <w:rPr>
          <w:rFonts w:ascii="Times New Roman" w:eastAsia="Calibri" w:hAnsi="Times New Roman" w:cs="Times New Roman"/>
          <w:iCs/>
          <w:sz w:val="12"/>
          <w:szCs w:val="12"/>
        </w:rPr>
        <w:t>Сергиевский</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614E8D" w:rsidRPr="00614E8D" w:rsidRDefault="00614E8D" w:rsidP="00614E8D">
      <w:pPr>
        <w:spacing w:after="0"/>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614E8D" w:rsidRDefault="00614E8D" w:rsidP="00614E8D">
      <w:pPr>
        <w:spacing w:after="0"/>
        <w:ind w:firstLine="284"/>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11.06.2020 г.   </w:t>
      </w:r>
      <w:r>
        <w:rPr>
          <w:rFonts w:ascii="Times New Roman" w:eastAsia="Calibri" w:hAnsi="Times New Roman" w:cs="Times New Roman"/>
          <w:iCs/>
          <w:sz w:val="12"/>
          <w:szCs w:val="12"/>
        </w:rPr>
        <w:t xml:space="preserve">                                                                                                                                                                                                              № 41</w:t>
      </w:r>
    </w:p>
    <w:p w:rsidR="00614E8D" w:rsidRDefault="00614E8D" w:rsidP="00614E8D">
      <w:pPr>
        <w:spacing w:after="0"/>
        <w:ind w:firstLine="284"/>
        <w:jc w:val="center"/>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Об утверждении внесенных изменений в проект межевания территории объекта «Ж8 Зона комплексной застройки» по адресу: </w:t>
      </w:r>
      <w:proofErr w:type="gramStart"/>
      <w:r w:rsidRPr="00614E8D">
        <w:rPr>
          <w:rFonts w:ascii="Times New Roman" w:eastAsia="Calibri" w:hAnsi="Times New Roman" w:cs="Times New Roman"/>
          <w:iCs/>
          <w:sz w:val="12"/>
          <w:szCs w:val="12"/>
        </w:rPr>
        <w:t>Самарская</w:t>
      </w:r>
      <w:proofErr w:type="gramEnd"/>
      <w:r w:rsidRPr="00614E8D">
        <w:rPr>
          <w:rFonts w:ascii="Times New Roman" w:eastAsia="Calibri" w:hAnsi="Times New Roman" w:cs="Times New Roman"/>
          <w:iCs/>
          <w:sz w:val="12"/>
          <w:szCs w:val="12"/>
        </w:rPr>
        <w:t xml:space="preserve"> обл., Сергиевский р-н, </w:t>
      </w:r>
      <w:proofErr w:type="spellStart"/>
      <w:r w:rsidRPr="00614E8D">
        <w:rPr>
          <w:rFonts w:ascii="Times New Roman" w:eastAsia="Calibri" w:hAnsi="Times New Roman" w:cs="Times New Roman"/>
          <w:iCs/>
          <w:sz w:val="12"/>
          <w:szCs w:val="12"/>
        </w:rPr>
        <w:t>п.г.т</w:t>
      </w:r>
      <w:proofErr w:type="spellEnd"/>
      <w:r w:rsidRPr="00614E8D">
        <w:rPr>
          <w:rFonts w:ascii="Times New Roman" w:eastAsia="Calibri" w:hAnsi="Times New Roman" w:cs="Times New Roman"/>
          <w:i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proofErr w:type="gramStart"/>
      <w:r w:rsidRPr="00614E8D">
        <w:rPr>
          <w:rFonts w:ascii="Times New Roman" w:eastAsia="Calibri" w:hAnsi="Times New Roman" w:cs="Times New Roman"/>
          <w:iCs/>
          <w:sz w:val="12"/>
          <w:szCs w:val="12"/>
        </w:rPr>
        <w:t>В соответствии со статьями 41 – 43, 46 Градостроительного кодекса Российской Федерации, учитывая Протокол публичных слушаний по вносимым изменениям в проект межевания территории, находящейся в границах городского поселения Суходол муниципального района Сергиевский Самарской области от 03.06.2020 г.; Заключение о результатах публичных слушаний по внесению изменений в проект межевания территории от 10.06.2020 г., руководствуясь Федеральным законом от 06.10.2003 г. № 131-ФЗ «Об общих</w:t>
      </w:r>
      <w:proofErr w:type="gramEnd"/>
      <w:r w:rsidRPr="00614E8D">
        <w:rPr>
          <w:rFonts w:ascii="Times New Roman" w:eastAsia="Calibri" w:hAnsi="Times New Roman" w:cs="Times New Roman"/>
          <w:iCs/>
          <w:sz w:val="12"/>
          <w:szCs w:val="12"/>
        </w:rPr>
        <w:t xml:space="preserve"> </w:t>
      </w:r>
      <w:proofErr w:type="gramStart"/>
      <w:r w:rsidRPr="00614E8D">
        <w:rPr>
          <w:rFonts w:ascii="Times New Roman" w:eastAsia="Calibri" w:hAnsi="Times New Roman" w:cs="Times New Roman"/>
          <w:iCs/>
          <w:sz w:val="12"/>
          <w:szCs w:val="12"/>
        </w:rPr>
        <w:t>принципах</w:t>
      </w:r>
      <w:proofErr w:type="gramEnd"/>
      <w:r w:rsidRPr="00614E8D">
        <w:rPr>
          <w:rFonts w:ascii="Times New Roman" w:eastAsia="Calibri" w:hAnsi="Times New Roman" w:cs="Times New Roman"/>
          <w:iCs/>
          <w:sz w:val="12"/>
          <w:szCs w:val="12"/>
        </w:rPr>
        <w:t xml:space="preserve"> организации местного самоуправлении в РФ», Администрация городского поселения Суходол муниципального район</w:t>
      </w:r>
      <w:r>
        <w:rPr>
          <w:rFonts w:ascii="Times New Roman" w:eastAsia="Calibri" w:hAnsi="Times New Roman" w:cs="Times New Roman"/>
          <w:iCs/>
          <w:sz w:val="12"/>
          <w:szCs w:val="12"/>
        </w:rPr>
        <w:t>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1. Утвердить внесенные изменения в проект  межевания территории объекта:  «Ж8 Зона комплексной застройки» по адресу: </w:t>
      </w:r>
      <w:proofErr w:type="gramStart"/>
      <w:r w:rsidRPr="00614E8D">
        <w:rPr>
          <w:rFonts w:ascii="Times New Roman" w:eastAsia="Calibri" w:hAnsi="Times New Roman" w:cs="Times New Roman"/>
          <w:iCs/>
          <w:sz w:val="12"/>
          <w:szCs w:val="12"/>
        </w:rPr>
        <w:t>Самарская</w:t>
      </w:r>
      <w:proofErr w:type="gramEnd"/>
      <w:r w:rsidRPr="00614E8D">
        <w:rPr>
          <w:rFonts w:ascii="Times New Roman" w:eastAsia="Calibri" w:hAnsi="Times New Roman" w:cs="Times New Roman"/>
          <w:iCs/>
          <w:sz w:val="12"/>
          <w:szCs w:val="12"/>
        </w:rPr>
        <w:t xml:space="preserve"> обл., Сергиевский р-н, </w:t>
      </w:r>
      <w:proofErr w:type="spellStart"/>
      <w:r w:rsidRPr="00614E8D">
        <w:rPr>
          <w:rFonts w:ascii="Times New Roman" w:eastAsia="Calibri" w:hAnsi="Times New Roman" w:cs="Times New Roman"/>
          <w:iCs/>
          <w:sz w:val="12"/>
          <w:szCs w:val="12"/>
        </w:rPr>
        <w:t>п.г.т</w:t>
      </w:r>
      <w:proofErr w:type="spellEnd"/>
      <w:r w:rsidRPr="00614E8D">
        <w:rPr>
          <w:rFonts w:ascii="Times New Roman" w:eastAsia="Calibri" w:hAnsi="Times New Roman" w:cs="Times New Roman"/>
          <w:i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614E8D" w:rsidRPr="00614E8D" w:rsidRDefault="00614E8D" w:rsidP="00614E8D">
      <w:pPr>
        <w:spacing w:after="0"/>
        <w:ind w:firstLine="284"/>
        <w:jc w:val="both"/>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4. </w:t>
      </w:r>
      <w:proofErr w:type="gramStart"/>
      <w:r w:rsidRPr="00614E8D">
        <w:rPr>
          <w:rFonts w:ascii="Times New Roman" w:eastAsia="Calibri" w:hAnsi="Times New Roman" w:cs="Times New Roman"/>
          <w:iCs/>
          <w:sz w:val="12"/>
          <w:szCs w:val="12"/>
        </w:rPr>
        <w:t>Контроль за</w:t>
      </w:r>
      <w:proofErr w:type="gramEnd"/>
      <w:r w:rsidRPr="00614E8D">
        <w:rPr>
          <w:rFonts w:ascii="Times New Roman" w:eastAsia="Calibri" w:hAnsi="Times New Roman" w:cs="Times New Roman"/>
          <w:iCs/>
          <w:sz w:val="12"/>
          <w:szCs w:val="12"/>
        </w:rPr>
        <w:t xml:space="preserve"> выполнением настоящего П</w:t>
      </w:r>
      <w:r>
        <w:rPr>
          <w:rFonts w:ascii="Times New Roman" w:eastAsia="Calibri" w:hAnsi="Times New Roman" w:cs="Times New Roman"/>
          <w:iCs/>
          <w:sz w:val="12"/>
          <w:szCs w:val="12"/>
        </w:rPr>
        <w:t>остановления оставляю за собой.</w:t>
      </w:r>
    </w:p>
    <w:p w:rsidR="00614E8D" w:rsidRP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Глава городского поселения Суходол</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муниципального района Сергиевский</w:t>
      </w:r>
    </w:p>
    <w:p w:rsidR="00614E8D" w:rsidRDefault="00614E8D" w:rsidP="00614E8D">
      <w:pPr>
        <w:spacing w:after="0"/>
        <w:ind w:firstLine="284"/>
        <w:jc w:val="right"/>
        <w:rPr>
          <w:rFonts w:ascii="Times New Roman" w:eastAsia="Calibri" w:hAnsi="Times New Roman" w:cs="Times New Roman"/>
          <w:iCs/>
          <w:sz w:val="12"/>
          <w:szCs w:val="12"/>
        </w:rPr>
      </w:pPr>
      <w:r w:rsidRPr="00614E8D">
        <w:rPr>
          <w:rFonts w:ascii="Times New Roman" w:eastAsia="Calibri" w:hAnsi="Times New Roman" w:cs="Times New Roman"/>
          <w:iCs/>
          <w:sz w:val="12"/>
          <w:szCs w:val="12"/>
        </w:rPr>
        <w:t xml:space="preserve">                                          </w:t>
      </w:r>
      <w:proofErr w:type="spellStart"/>
      <w:r w:rsidRPr="00614E8D">
        <w:rPr>
          <w:rFonts w:ascii="Times New Roman" w:eastAsia="Calibri" w:hAnsi="Times New Roman" w:cs="Times New Roman"/>
          <w:iCs/>
          <w:sz w:val="12"/>
          <w:szCs w:val="12"/>
        </w:rPr>
        <w:t>В.В.Сапрыкин</w:t>
      </w:r>
      <w:proofErr w:type="spellEnd"/>
    </w:p>
    <w:p w:rsidR="002D3648" w:rsidRDefault="002D3648" w:rsidP="00614E8D">
      <w:pPr>
        <w:spacing w:after="0"/>
        <w:ind w:firstLine="284"/>
        <w:jc w:val="right"/>
        <w:rPr>
          <w:rFonts w:ascii="Times New Roman" w:eastAsia="Calibri" w:hAnsi="Times New Roman" w:cs="Times New Roman"/>
          <w:iCs/>
          <w:sz w:val="12"/>
          <w:szCs w:val="12"/>
        </w:rPr>
      </w:pP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ИЗМЕНЕНИЯ</w:t>
      </w:r>
      <w:r>
        <w:rPr>
          <w:rFonts w:ascii="Times New Roman" w:eastAsia="Calibri" w:hAnsi="Times New Roman" w:cs="Times New Roman"/>
          <w:iCs/>
          <w:sz w:val="12"/>
          <w:szCs w:val="12"/>
        </w:rPr>
        <w:t xml:space="preserve"> В ПРОЕКТ МЕЖЕВАНИЯ ТЕРРИТОРИИ</w:t>
      </w: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объекта: «Ж8 Зона комплексной застройки» по адресу: </w:t>
      </w:r>
      <w:proofErr w:type="gramStart"/>
      <w:r w:rsidRPr="002D3648">
        <w:rPr>
          <w:rFonts w:ascii="Times New Roman" w:eastAsia="Calibri" w:hAnsi="Times New Roman" w:cs="Times New Roman"/>
          <w:iCs/>
          <w:sz w:val="12"/>
          <w:szCs w:val="12"/>
        </w:rPr>
        <w:t>Самарская</w:t>
      </w:r>
      <w:proofErr w:type="gramEnd"/>
      <w:r w:rsidRPr="002D3648">
        <w:rPr>
          <w:rFonts w:ascii="Times New Roman" w:eastAsia="Calibri" w:hAnsi="Times New Roman" w:cs="Times New Roman"/>
          <w:iCs/>
          <w:sz w:val="12"/>
          <w:szCs w:val="12"/>
        </w:rPr>
        <w:t xml:space="preserve"> обл., Сергиевский р-н, </w:t>
      </w:r>
      <w:proofErr w:type="spellStart"/>
      <w:r w:rsidRPr="002D3648">
        <w:rPr>
          <w:rFonts w:ascii="Times New Roman" w:eastAsia="Calibri" w:hAnsi="Times New Roman" w:cs="Times New Roman"/>
          <w:iCs/>
          <w:sz w:val="12"/>
          <w:szCs w:val="12"/>
        </w:rPr>
        <w:t>п.г.т</w:t>
      </w:r>
      <w:proofErr w:type="spellEnd"/>
      <w:r w:rsidRPr="002D3648">
        <w:rPr>
          <w:rFonts w:ascii="Times New Roman" w:eastAsia="Calibri" w:hAnsi="Times New Roman" w:cs="Times New Roman"/>
          <w:i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p>
    <w:p w:rsidR="002D3648" w:rsidRPr="002D3648" w:rsidRDefault="002D3648" w:rsidP="002D3648">
      <w:pPr>
        <w:spacing w:after="0"/>
        <w:jc w:val="both"/>
        <w:rPr>
          <w:rFonts w:ascii="Times New Roman" w:eastAsia="Calibri" w:hAnsi="Times New Roman" w:cs="Times New Roman"/>
          <w:iCs/>
          <w:sz w:val="12"/>
          <w:szCs w:val="12"/>
        </w:rPr>
      </w:pP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Самара 2020</w:t>
      </w: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СОСТАВ</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1. Основная часть:</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текстовая часть;</w:t>
      </w:r>
    </w:p>
    <w:p w:rsidR="002D3648" w:rsidRPr="002D3648" w:rsidRDefault="002D3648" w:rsidP="002D3648">
      <w:pPr>
        <w:spacing w:after="0"/>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чертежи.</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2. Материалы по обоснованию:</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исходные данные;</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чертежи;</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 список использованных нормативных правовых актов. </w:t>
      </w:r>
    </w:p>
    <w:p w:rsidR="002D3648" w:rsidRPr="002D3648" w:rsidRDefault="002D3648" w:rsidP="002D3648">
      <w:pPr>
        <w:spacing w:after="0"/>
        <w:jc w:val="both"/>
        <w:rPr>
          <w:rFonts w:ascii="Times New Roman" w:eastAsia="Calibri" w:hAnsi="Times New Roman" w:cs="Times New Roman"/>
          <w:iCs/>
          <w:sz w:val="12"/>
          <w:szCs w:val="12"/>
        </w:rPr>
      </w:pP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ТЕКСТОВАЯ ЧАСТЬ</w:t>
      </w:r>
    </w:p>
    <w:p w:rsidR="002D3648" w:rsidRPr="002D3648" w:rsidRDefault="002D3648" w:rsidP="002D3648">
      <w:pPr>
        <w:spacing w:after="0"/>
        <w:ind w:firstLine="284"/>
        <w:jc w:val="center"/>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СОДЕРЖАНИЕ</w:t>
      </w:r>
    </w:p>
    <w:p w:rsidR="002D3648" w:rsidRPr="002D3648" w:rsidRDefault="002D3648" w:rsidP="002D3648">
      <w:pPr>
        <w:spacing w:after="0"/>
        <w:ind w:firstLine="284"/>
        <w:jc w:val="both"/>
        <w:rPr>
          <w:rFonts w:ascii="Times New Roman" w:eastAsia="Calibri" w:hAnsi="Times New Roman" w:cs="Times New Roman"/>
          <w:iCs/>
          <w:sz w:val="12"/>
          <w:szCs w:val="12"/>
        </w:rPr>
      </w:pP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1. Пояснительная записка;  </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2. Перечень и сведения о площади образуемых земельных участков, в том числе возможные способы их образования;</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w:t>
      </w:r>
      <w:r>
        <w:rPr>
          <w:rFonts w:ascii="Times New Roman" w:eastAsia="Calibri" w:hAnsi="Times New Roman" w:cs="Times New Roman"/>
          <w:iCs/>
          <w:sz w:val="12"/>
          <w:szCs w:val="12"/>
        </w:rPr>
        <w:t>ниц в системе координат МСК-63.</w:t>
      </w:r>
    </w:p>
    <w:p w:rsidR="002D3648" w:rsidRPr="002D3648" w:rsidRDefault="002D3648" w:rsidP="002D3648">
      <w:pPr>
        <w:spacing w:after="0"/>
        <w:ind w:firstLine="284"/>
        <w:jc w:val="center"/>
        <w:rPr>
          <w:rFonts w:ascii="Times New Roman" w:eastAsia="Calibri" w:hAnsi="Times New Roman" w:cs="Times New Roman"/>
          <w:b/>
          <w:iCs/>
          <w:sz w:val="12"/>
          <w:szCs w:val="12"/>
        </w:rPr>
      </w:pPr>
      <w:r w:rsidRPr="002D3648">
        <w:rPr>
          <w:rFonts w:ascii="Times New Roman" w:eastAsia="Calibri" w:hAnsi="Times New Roman" w:cs="Times New Roman"/>
          <w:b/>
          <w:iCs/>
          <w:sz w:val="12"/>
          <w:szCs w:val="12"/>
        </w:rPr>
        <w:t>1. Пояснительная записка</w:t>
      </w:r>
    </w:p>
    <w:p w:rsidR="002D3648" w:rsidRPr="002D3648" w:rsidRDefault="002D3648" w:rsidP="002D3648">
      <w:pPr>
        <w:spacing w:after="0"/>
        <w:ind w:firstLine="284"/>
        <w:jc w:val="both"/>
        <w:rPr>
          <w:rFonts w:ascii="Times New Roman" w:eastAsia="Calibri" w:hAnsi="Times New Roman" w:cs="Times New Roman"/>
          <w:iCs/>
          <w:sz w:val="12"/>
          <w:szCs w:val="12"/>
        </w:rPr>
      </w:pP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Целью внесения изменений в проект межевания территории, утверждённый постановлением Администрации городского поселения Суходол муниципального района Сергиевский Самарской области от 23.10.2019 № 40 «Об утверждении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w:t>
      </w:r>
      <w:proofErr w:type="spellStart"/>
      <w:r w:rsidRPr="002D3648">
        <w:rPr>
          <w:rFonts w:ascii="Times New Roman" w:eastAsia="Calibri" w:hAnsi="Times New Roman" w:cs="Times New Roman"/>
          <w:iCs/>
          <w:sz w:val="12"/>
          <w:szCs w:val="12"/>
        </w:rPr>
        <w:t>п.г.т</w:t>
      </w:r>
      <w:proofErr w:type="spellEnd"/>
      <w:r w:rsidRPr="002D3648">
        <w:rPr>
          <w:rFonts w:ascii="Times New Roman" w:eastAsia="Calibri" w:hAnsi="Times New Roman" w:cs="Times New Roman"/>
          <w:iCs/>
          <w:sz w:val="12"/>
          <w:szCs w:val="12"/>
        </w:rPr>
        <w:t xml:space="preserve">. Суходол, в границах улиц Георгиевская и Солнечная» в отношении территории, находящейся в границах городского поседения Суходол муниципального района Сергиевский Самарской области, в кадастровом квартале 63:31:1102001», является образование земельного участка (далее – ЗУ1) площадью 88963 </w:t>
      </w:r>
      <w:proofErr w:type="spellStart"/>
      <w:r w:rsidRPr="002D3648">
        <w:rPr>
          <w:rFonts w:ascii="Times New Roman" w:eastAsia="Calibri" w:hAnsi="Times New Roman" w:cs="Times New Roman"/>
          <w:iCs/>
          <w:sz w:val="12"/>
          <w:szCs w:val="12"/>
        </w:rPr>
        <w:t>кв</w:t>
      </w:r>
      <w:proofErr w:type="gramStart"/>
      <w:r w:rsidRPr="002D3648">
        <w:rPr>
          <w:rFonts w:ascii="Times New Roman" w:eastAsia="Calibri" w:hAnsi="Times New Roman" w:cs="Times New Roman"/>
          <w:iCs/>
          <w:sz w:val="12"/>
          <w:szCs w:val="12"/>
        </w:rPr>
        <w:t>.м</w:t>
      </w:r>
      <w:proofErr w:type="spellEnd"/>
      <w:proofErr w:type="gramEnd"/>
      <w:r w:rsidRPr="002D3648">
        <w:rPr>
          <w:rFonts w:ascii="Times New Roman" w:eastAsia="Calibri" w:hAnsi="Times New Roman" w:cs="Times New Roman"/>
          <w:iCs/>
          <w:sz w:val="12"/>
          <w:szCs w:val="12"/>
        </w:rPr>
        <w:t xml:space="preserve">, путём перераспределения земель и земельного участка с кадастровым номером 63:31:1102001:2080, находящихся в государственной </w:t>
      </w:r>
      <w:proofErr w:type="gramStart"/>
      <w:r w:rsidRPr="002D3648">
        <w:rPr>
          <w:rFonts w:ascii="Times New Roman" w:eastAsia="Calibri" w:hAnsi="Times New Roman" w:cs="Times New Roman"/>
          <w:iCs/>
          <w:sz w:val="12"/>
          <w:szCs w:val="12"/>
        </w:rPr>
        <w:t>или муниципальной собственности, между собой, для реализации пункта 31 приложения 14 к государственной программе Самарской области «Формирование комфортной городской среды на 2018 - 2024 годы», утверждённой постановлением Правительства Самарской области от 01.11.2017 № 688, предусматривающего в отношении территории, в границах улиц Георгиевская и Солнечная посёлка городского типа Суходол городского поселения Суходол муниципального района Сергиевский Самарской области, осуществление деятельности по её комплексному и</w:t>
      </w:r>
      <w:proofErr w:type="gramEnd"/>
      <w:r w:rsidRPr="002D3648">
        <w:rPr>
          <w:rFonts w:ascii="Times New Roman" w:eastAsia="Calibri" w:hAnsi="Times New Roman" w:cs="Times New Roman"/>
          <w:iCs/>
          <w:sz w:val="12"/>
          <w:szCs w:val="12"/>
        </w:rPr>
        <w:t xml:space="preserve"> устойчивому развитию, посредством организации парковой зоны, благоустройство которой </w:t>
      </w:r>
      <w:r w:rsidRPr="002D3648">
        <w:rPr>
          <w:rFonts w:ascii="Times New Roman" w:eastAsia="Calibri" w:hAnsi="Times New Roman" w:cs="Times New Roman"/>
          <w:iCs/>
          <w:sz w:val="12"/>
          <w:szCs w:val="12"/>
        </w:rPr>
        <w:lastRenderedPageBreak/>
        <w:t>включает в себя устройство площадок и тротуаров, асфальтирование, освещение, ограждение, установку спортивного и игрового оборудования, установку скамеек и урн.</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Решение о подготовке изменений принято Администрацией городского поселения Суходол муниципального района Сергиевский Самарской области путём издания постановления от 29.04.2020 № 37 «О подготовке изменений в проект межевания территории объекта: «Ж8 Зона комплексной застройки» по адресу: </w:t>
      </w:r>
      <w:proofErr w:type="gramStart"/>
      <w:r w:rsidRPr="002D3648">
        <w:rPr>
          <w:rFonts w:ascii="Times New Roman" w:eastAsia="Calibri" w:hAnsi="Times New Roman" w:cs="Times New Roman"/>
          <w:iCs/>
          <w:sz w:val="12"/>
          <w:szCs w:val="12"/>
        </w:rPr>
        <w:t>Самарская</w:t>
      </w:r>
      <w:proofErr w:type="gramEnd"/>
      <w:r w:rsidRPr="002D3648">
        <w:rPr>
          <w:rFonts w:ascii="Times New Roman" w:eastAsia="Calibri" w:hAnsi="Times New Roman" w:cs="Times New Roman"/>
          <w:iCs/>
          <w:sz w:val="12"/>
          <w:szCs w:val="12"/>
        </w:rPr>
        <w:t xml:space="preserve"> обл., Сергиевский </w:t>
      </w:r>
      <w:proofErr w:type="spellStart"/>
      <w:r w:rsidRPr="002D3648">
        <w:rPr>
          <w:rFonts w:ascii="Times New Roman" w:eastAsia="Calibri" w:hAnsi="Times New Roman" w:cs="Times New Roman"/>
          <w:iCs/>
          <w:sz w:val="12"/>
          <w:szCs w:val="12"/>
        </w:rPr>
        <w:t>рн</w:t>
      </w:r>
      <w:proofErr w:type="spellEnd"/>
      <w:r w:rsidRPr="002D3648">
        <w:rPr>
          <w:rFonts w:ascii="Times New Roman" w:eastAsia="Calibri" w:hAnsi="Times New Roman" w:cs="Times New Roman"/>
          <w:iCs/>
          <w:sz w:val="12"/>
          <w:szCs w:val="12"/>
        </w:rPr>
        <w:t xml:space="preserve">, </w:t>
      </w:r>
      <w:proofErr w:type="spellStart"/>
      <w:r w:rsidRPr="002D3648">
        <w:rPr>
          <w:rFonts w:ascii="Times New Roman" w:eastAsia="Calibri" w:hAnsi="Times New Roman" w:cs="Times New Roman"/>
          <w:iCs/>
          <w:sz w:val="12"/>
          <w:szCs w:val="12"/>
        </w:rPr>
        <w:t>п.г.т</w:t>
      </w:r>
      <w:proofErr w:type="spellEnd"/>
      <w:r w:rsidRPr="002D3648">
        <w:rPr>
          <w:rFonts w:ascii="Times New Roman" w:eastAsia="Calibri" w:hAnsi="Times New Roman" w:cs="Times New Roman"/>
          <w:iCs/>
          <w:sz w:val="12"/>
          <w:szCs w:val="12"/>
        </w:rPr>
        <w:t>. Суходол, в границах улиц Георгиевская и Солнечная» в границах городского поселения Суходол муниципального района Сергиевский Самарской области».</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Согласно карте градостроительного зонирования городского поселения Суходол муниципального района Сергиевский Самарской области в составе Правил землепользования и застройки городского поселения Суходол муниципального района Сергиевский Самарской области (далее – ПЗЗ), утверждённых решением собрания представителей городского 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Самарской области от 13.12.2017 № 32),</w:t>
      </w:r>
      <w:proofErr w:type="gramStart"/>
      <w:r w:rsidRPr="002D3648">
        <w:rPr>
          <w:rFonts w:ascii="Times New Roman" w:eastAsia="Calibri" w:hAnsi="Times New Roman" w:cs="Times New Roman"/>
          <w:iCs/>
          <w:sz w:val="12"/>
          <w:szCs w:val="12"/>
        </w:rPr>
        <w:t xml:space="preserve"> :</w:t>
      </w:r>
      <w:proofErr w:type="gramEnd"/>
      <w:r w:rsidRPr="002D3648">
        <w:rPr>
          <w:rFonts w:ascii="Times New Roman" w:eastAsia="Calibri" w:hAnsi="Times New Roman" w:cs="Times New Roman"/>
          <w:iCs/>
          <w:sz w:val="12"/>
          <w:szCs w:val="12"/>
        </w:rPr>
        <w:t xml:space="preserve">ЗУ1 располагается в границах территориальной зоны «Ж8 Зона комплексной застройки», в </w:t>
      </w:r>
      <w:proofErr w:type="gramStart"/>
      <w:r w:rsidRPr="002D3648">
        <w:rPr>
          <w:rFonts w:ascii="Times New Roman" w:eastAsia="Calibri" w:hAnsi="Times New Roman" w:cs="Times New Roman"/>
          <w:iCs/>
          <w:sz w:val="12"/>
          <w:szCs w:val="12"/>
        </w:rPr>
        <w:t>связи</w:t>
      </w:r>
      <w:proofErr w:type="gramEnd"/>
      <w:r w:rsidRPr="002D3648">
        <w:rPr>
          <w:rFonts w:ascii="Times New Roman" w:eastAsia="Calibri" w:hAnsi="Times New Roman" w:cs="Times New Roman"/>
          <w:iCs/>
          <w:sz w:val="12"/>
          <w:szCs w:val="12"/>
        </w:rPr>
        <w:t xml:space="preserve"> с чем его основным видом разрешённого использования (далее – ВРИ) является – Культурное развитие. Указанный </w:t>
      </w:r>
      <w:proofErr w:type="gramStart"/>
      <w:r w:rsidRPr="002D3648">
        <w:rPr>
          <w:rFonts w:ascii="Times New Roman" w:eastAsia="Calibri" w:hAnsi="Times New Roman" w:cs="Times New Roman"/>
          <w:iCs/>
          <w:sz w:val="12"/>
          <w:szCs w:val="12"/>
        </w:rPr>
        <w:t>ВРИ</w:t>
      </w:r>
      <w:proofErr w:type="gramEnd"/>
      <w:r w:rsidRPr="002D3648">
        <w:rPr>
          <w:rFonts w:ascii="Times New Roman" w:eastAsia="Calibri" w:hAnsi="Times New Roman" w:cs="Times New Roman"/>
          <w:iCs/>
          <w:sz w:val="12"/>
          <w:szCs w:val="12"/>
        </w:rPr>
        <w:t xml:space="preserve"> включает в себя:</w:t>
      </w:r>
    </w:p>
    <w:p w:rsidR="002D3648" w:rsidRPr="002D3648" w:rsidRDefault="002D3648" w:rsidP="002D3648">
      <w:pPr>
        <w:spacing w:after="0"/>
        <w:ind w:firstLine="284"/>
        <w:jc w:val="both"/>
        <w:rPr>
          <w:rFonts w:ascii="Times New Roman" w:eastAsia="Calibri" w:hAnsi="Times New Roman" w:cs="Times New Roman"/>
          <w:iCs/>
          <w:sz w:val="12"/>
          <w:szCs w:val="12"/>
        </w:rPr>
      </w:pPr>
      <w:proofErr w:type="gramStart"/>
      <w:r w:rsidRPr="002D3648">
        <w:rPr>
          <w:rFonts w:ascii="Times New Roman" w:eastAsia="Calibri" w:hAnsi="Times New Roman" w:cs="Times New Roman"/>
          <w:iCs/>
          <w:sz w:val="12"/>
          <w:szCs w:val="12"/>
        </w:rPr>
        <w:t xml:space="preserve">-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proofErr w:type="gramEnd"/>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 устройство площадок для празднеств и гуляний; </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размещение зданий и сооружений для размещения цирков, зверинцев, зоопарков, океанариумов.</w:t>
      </w:r>
    </w:p>
    <w:p w:rsidR="002D3648" w:rsidRPr="002D3648" w:rsidRDefault="002D3648" w:rsidP="002D3648">
      <w:pPr>
        <w:spacing w:after="0"/>
        <w:ind w:firstLine="284"/>
        <w:jc w:val="both"/>
        <w:rPr>
          <w:rFonts w:ascii="Times New Roman" w:eastAsia="Calibri" w:hAnsi="Times New Roman" w:cs="Times New Roman"/>
          <w:iCs/>
          <w:sz w:val="12"/>
          <w:szCs w:val="12"/>
        </w:rPr>
      </w:pPr>
      <w:r w:rsidRPr="002D3648">
        <w:rPr>
          <w:rFonts w:ascii="Times New Roman" w:eastAsia="Calibri" w:hAnsi="Times New Roman" w:cs="Times New Roman"/>
          <w:iCs/>
          <w:sz w:val="12"/>
          <w:szCs w:val="12"/>
        </w:rPr>
        <w:t xml:space="preserve">Не отображение на чертежах межевания территории сведений, предусмотренных пунктами 2, 3, 5 части 6 статьи 43 Градостроительного кодекса Российской Федерации, обусловлено отсутствием проекта планировки территории, применительно к которой подготовлено настоящее изменение, отсутствием публичных сервитутов, а также тем, что целью подготовки настоящих изменений не является установление </w:t>
      </w:r>
      <w:r>
        <w:rPr>
          <w:rFonts w:ascii="Times New Roman" w:eastAsia="Calibri" w:hAnsi="Times New Roman" w:cs="Times New Roman"/>
          <w:iCs/>
          <w:sz w:val="12"/>
          <w:szCs w:val="12"/>
        </w:rPr>
        <w:t>или изменение красных линий.</w:t>
      </w:r>
    </w:p>
    <w:p w:rsidR="002D3648" w:rsidRDefault="002D3648" w:rsidP="002D3648">
      <w:pPr>
        <w:spacing w:after="0"/>
        <w:ind w:firstLine="284"/>
        <w:jc w:val="center"/>
        <w:rPr>
          <w:rFonts w:ascii="Times New Roman" w:eastAsia="Calibri" w:hAnsi="Times New Roman" w:cs="Times New Roman"/>
          <w:b/>
          <w:iCs/>
          <w:sz w:val="12"/>
          <w:szCs w:val="12"/>
        </w:rPr>
      </w:pPr>
      <w:r w:rsidRPr="002D3648">
        <w:rPr>
          <w:rFonts w:ascii="Times New Roman" w:eastAsia="Calibri" w:hAnsi="Times New Roman" w:cs="Times New Roman"/>
          <w:b/>
          <w:iCs/>
          <w:sz w:val="12"/>
          <w:szCs w:val="12"/>
        </w:rPr>
        <w:t>2. Перечень и сведения о площади образуемых земельных участков</w:t>
      </w:r>
    </w:p>
    <w:tbl>
      <w:tblPr>
        <w:tblStyle w:val="aff0"/>
        <w:tblW w:w="0" w:type="auto"/>
        <w:tblLook w:val="04A0" w:firstRow="1" w:lastRow="0" w:firstColumn="1" w:lastColumn="0" w:noHBand="0" w:noVBand="1"/>
      </w:tblPr>
      <w:tblGrid>
        <w:gridCol w:w="520"/>
        <w:gridCol w:w="2258"/>
        <w:gridCol w:w="1096"/>
        <w:gridCol w:w="2015"/>
        <w:gridCol w:w="1840"/>
      </w:tblGrid>
      <w:tr w:rsidR="002D3648" w:rsidRPr="002D3648" w:rsidTr="002D3648">
        <w:tc>
          <w:tcPr>
            <w:tcW w:w="594"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 xml:space="preserve">№ </w:t>
            </w:r>
            <w:proofErr w:type="gramStart"/>
            <w:r w:rsidRPr="002D3648">
              <w:rPr>
                <w:rFonts w:ascii="Times New Roman" w:eastAsia="Times New Roman" w:hAnsi="Times New Roman" w:cs="Times New Roman"/>
                <w:color w:val="000000" w:themeColor="text1"/>
                <w:sz w:val="12"/>
                <w:szCs w:val="12"/>
                <w:lang w:eastAsia="ru-RU"/>
              </w:rPr>
              <w:t>п</w:t>
            </w:r>
            <w:proofErr w:type="gramEnd"/>
            <w:r w:rsidRPr="002D3648">
              <w:rPr>
                <w:rFonts w:ascii="Times New Roman" w:eastAsia="Times New Roman" w:hAnsi="Times New Roman" w:cs="Times New Roman"/>
                <w:color w:val="000000" w:themeColor="text1"/>
                <w:sz w:val="12"/>
                <w:szCs w:val="12"/>
                <w:lang w:eastAsia="ru-RU"/>
              </w:rPr>
              <w:t>/п</w:t>
            </w:r>
          </w:p>
        </w:tc>
        <w:tc>
          <w:tcPr>
            <w:tcW w:w="2966"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Обозначение земельного участка</w:t>
            </w:r>
          </w:p>
        </w:tc>
        <w:tc>
          <w:tcPr>
            <w:tcW w:w="1308"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Площадь в кв.</w:t>
            </w:r>
            <w:r>
              <w:rPr>
                <w:rFonts w:ascii="Times New Roman" w:eastAsia="Times New Roman" w:hAnsi="Times New Roman" w:cs="Times New Roman"/>
                <w:color w:val="000000" w:themeColor="text1"/>
                <w:sz w:val="12"/>
                <w:szCs w:val="12"/>
                <w:lang w:eastAsia="ru-RU"/>
              </w:rPr>
              <w:t xml:space="preserve"> </w:t>
            </w:r>
            <w:r w:rsidRPr="002D3648">
              <w:rPr>
                <w:rFonts w:ascii="Times New Roman" w:eastAsia="Times New Roman" w:hAnsi="Times New Roman" w:cs="Times New Roman"/>
                <w:color w:val="000000" w:themeColor="text1"/>
                <w:sz w:val="12"/>
                <w:szCs w:val="12"/>
                <w:lang w:eastAsia="ru-RU"/>
              </w:rPr>
              <w:t>м</w:t>
            </w:r>
          </w:p>
        </w:tc>
        <w:tc>
          <w:tcPr>
            <w:tcW w:w="2410"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Способ образования</w:t>
            </w:r>
          </w:p>
        </w:tc>
        <w:tc>
          <w:tcPr>
            <w:tcW w:w="2286"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Вид разрешённого использования</w:t>
            </w:r>
          </w:p>
        </w:tc>
      </w:tr>
      <w:tr w:rsidR="002D3648" w:rsidRPr="002D3648" w:rsidTr="002D3648">
        <w:tc>
          <w:tcPr>
            <w:tcW w:w="594"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eastAsia="Times New Roman" w:hAnsi="Times New Roman" w:cs="Times New Roman"/>
                <w:color w:val="000000" w:themeColor="text1"/>
                <w:sz w:val="12"/>
                <w:szCs w:val="12"/>
                <w:lang w:eastAsia="ru-RU"/>
              </w:rPr>
              <w:t>1</w:t>
            </w:r>
          </w:p>
        </w:tc>
        <w:tc>
          <w:tcPr>
            <w:tcW w:w="2966"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hAnsi="Times New Roman" w:cs="Times New Roman"/>
                <w:bCs/>
                <w:color w:val="000000" w:themeColor="text1"/>
                <w:sz w:val="12"/>
                <w:szCs w:val="12"/>
              </w:rPr>
              <w:t>:ЗУ</w:t>
            </w:r>
            <w:proofErr w:type="gramStart"/>
            <w:r w:rsidRPr="002D3648">
              <w:rPr>
                <w:rFonts w:ascii="Times New Roman" w:hAnsi="Times New Roman" w:cs="Times New Roman"/>
                <w:bCs/>
                <w:color w:val="000000" w:themeColor="text1"/>
                <w:sz w:val="12"/>
                <w:szCs w:val="12"/>
              </w:rPr>
              <w:t>1</w:t>
            </w:r>
            <w:proofErr w:type="gramEnd"/>
          </w:p>
        </w:tc>
        <w:tc>
          <w:tcPr>
            <w:tcW w:w="1308" w:type="dxa"/>
            <w:vAlign w:val="center"/>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hAnsi="Times New Roman" w:cs="Times New Roman"/>
                <w:color w:val="000000" w:themeColor="text1"/>
                <w:sz w:val="12"/>
                <w:szCs w:val="12"/>
              </w:rPr>
              <w:t>88963</w:t>
            </w:r>
          </w:p>
        </w:tc>
        <w:tc>
          <w:tcPr>
            <w:tcW w:w="2410" w:type="dxa"/>
          </w:tcPr>
          <w:p w:rsidR="002D3648" w:rsidRPr="002D3648" w:rsidRDefault="002D3648" w:rsidP="002D3648">
            <w:pPr>
              <w:jc w:val="center"/>
              <w:rPr>
                <w:sz w:val="12"/>
                <w:szCs w:val="12"/>
              </w:rPr>
            </w:pPr>
            <w:r w:rsidRPr="002D3648">
              <w:rPr>
                <w:rFonts w:ascii="Times New Roman" w:hAnsi="Times New Roman" w:cs="Times New Roman"/>
                <w:sz w:val="12"/>
                <w:szCs w:val="12"/>
              </w:rPr>
              <w:t>Образование земельного участка  путём перераспределения земель и земельного участка с кадастровым номером 63:31:1102001:2080</w:t>
            </w:r>
            <w:r w:rsidRPr="002D3648">
              <w:rPr>
                <w:rFonts w:ascii="Times New Roman" w:hAnsi="Times New Roman" w:cs="Times New Roman"/>
                <w:bCs/>
                <w:sz w:val="12"/>
                <w:szCs w:val="12"/>
              </w:rPr>
              <w:t>, находящихся в государственной или муниципальной собственности, между собой</w:t>
            </w:r>
          </w:p>
        </w:tc>
        <w:tc>
          <w:tcPr>
            <w:tcW w:w="2286" w:type="dxa"/>
            <w:vAlign w:val="center"/>
          </w:tcPr>
          <w:p w:rsidR="002D3648" w:rsidRPr="002D3648" w:rsidRDefault="002D3648" w:rsidP="002D3648">
            <w:pPr>
              <w:jc w:val="center"/>
              <w:rPr>
                <w:sz w:val="12"/>
                <w:szCs w:val="12"/>
              </w:rPr>
            </w:pPr>
            <w:r w:rsidRPr="002D3648">
              <w:rPr>
                <w:rFonts w:ascii="Times New Roman" w:hAnsi="Times New Roman" w:cs="Times New Roman"/>
                <w:sz w:val="12"/>
                <w:szCs w:val="12"/>
                <w:shd w:val="clear" w:color="auto" w:fill="FFFFFF"/>
              </w:rPr>
              <w:t>Культурное развитие</w:t>
            </w:r>
          </w:p>
        </w:tc>
      </w:tr>
    </w:tbl>
    <w:p w:rsidR="002D3648" w:rsidRDefault="002D3648" w:rsidP="002D3648">
      <w:pPr>
        <w:spacing w:after="0"/>
        <w:ind w:firstLine="284"/>
        <w:jc w:val="center"/>
        <w:rPr>
          <w:rFonts w:ascii="Times New Roman" w:eastAsia="Calibri" w:hAnsi="Times New Roman" w:cs="Times New Roman"/>
          <w:b/>
          <w:iCs/>
          <w:sz w:val="12"/>
          <w:szCs w:val="12"/>
        </w:rPr>
      </w:pPr>
    </w:p>
    <w:p w:rsidR="002D3648" w:rsidRDefault="002D3648" w:rsidP="002D3648">
      <w:pPr>
        <w:spacing w:after="0"/>
        <w:ind w:firstLine="284"/>
        <w:jc w:val="center"/>
        <w:rPr>
          <w:rFonts w:ascii="Times New Roman" w:eastAsia="Calibri" w:hAnsi="Times New Roman" w:cs="Times New Roman"/>
          <w:b/>
          <w:iCs/>
          <w:sz w:val="12"/>
          <w:szCs w:val="12"/>
        </w:rPr>
      </w:pPr>
      <w:r w:rsidRPr="002D3648">
        <w:rPr>
          <w:rFonts w:ascii="Times New Roman" w:eastAsia="Calibri" w:hAnsi="Times New Roman" w:cs="Times New Roman"/>
          <w:b/>
          <w:iCs/>
          <w:sz w:val="12"/>
          <w:szCs w:val="12"/>
        </w:rPr>
        <w:t>3. Сведения о границах территории, в отношении которой утверждены изменения в проект межевания, содержащие перечень координат характерных точек этих границ в системе координат МСК-63</w:t>
      </w:r>
    </w:p>
    <w:tbl>
      <w:tblPr>
        <w:tblStyle w:val="aff0"/>
        <w:tblW w:w="0" w:type="auto"/>
        <w:tblLook w:val="04A0" w:firstRow="1" w:lastRow="0" w:firstColumn="1" w:lastColumn="0" w:noHBand="0" w:noVBand="1"/>
      </w:tblPr>
      <w:tblGrid>
        <w:gridCol w:w="997"/>
        <w:gridCol w:w="1160"/>
        <w:gridCol w:w="1271"/>
        <w:gridCol w:w="1282"/>
        <w:gridCol w:w="3019"/>
      </w:tblGrid>
      <w:tr w:rsidR="002D3648" w:rsidRPr="002D3648" w:rsidTr="002D3648">
        <w:trPr>
          <w:trHeight w:val="186"/>
        </w:trPr>
        <w:tc>
          <w:tcPr>
            <w:tcW w:w="9464" w:type="dxa"/>
            <w:gridSpan w:val="5"/>
            <w:hideMark/>
          </w:tcPr>
          <w:p w:rsidR="002D3648" w:rsidRPr="002D3648" w:rsidRDefault="002D3648" w:rsidP="002D3648">
            <w:pPr>
              <w:autoSpaceDE w:val="0"/>
              <w:autoSpaceDN w:val="0"/>
              <w:adjustRightInd w:val="0"/>
              <w:jc w:val="center"/>
              <w:rPr>
                <w:rFonts w:ascii="Times New Roman" w:eastAsia="Times New Roman" w:hAnsi="Times New Roman" w:cs="Times New Roman"/>
                <w:color w:val="000000" w:themeColor="text1"/>
                <w:sz w:val="12"/>
                <w:szCs w:val="12"/>
                <w:lang w:eastAsia="ru-RU"/>
              </w:rPr>
            </w:pPr>
            <w:r w:rsidRPr="002D3648">
              <w:rPr>
                <w:rFonts w:ascii="Times New Roman" w:hAnsi="Times New Roman" w:cs="Times New Roman"/>
                <w:sz w:val="12"/>
                <w:szCs w:val="12"/>
              </w:rPr>
              <w:t xml:space="preserve">Территориальная зона «Ж8 Зона комплексной застройки» в границах улиц Георгиевская и Солнечная </w:t>
            </w:r>
            <w:r w:rsidRPr="002D3648">
              <w:rPr>
                <w:rFonts w:ascii="Times New Roman" w:hAnsi="Times New Roman" w:cs="Times New Roman"/>
                <w:sz w:val="12"/>
                <w:szCs w:val="12"/>
                <w:shd w:val="clear" w:color="auto" w:fill="FFFFFF"/>
              </w:rPr>
              <w:t xml:space="preserve">посёлка городского типа Суходол городского поселения Суходол муниципального района </w:t>
            </w:r>
            <w:r w:rsidRPr="002D3648">
              <w:rPr>
                <w:rFonts w:ascii="Times New Roman" w:hAnsi="Times New Roman" w:cs="Times New Roman"/>
                <w:sz w:val="12"/>
                <w:szCs w:val="12"/>
              </w:rPr>
              <w:t>Сергиевский Самарской области в кадастровом квартале 63:31:1102001</w:t>
            </w:r>
          </w:p>
        </w:tc>
      </w:tr>
      <w:tr w:rsidR="002D3648" w:rsidRPr="002D3648" w:rsidTr="002D3648">
        <w:trPr>
          <w:trHeight w:val="73"/>
        </w:trPr>
        <w:tc>
          <w:tcPr>
            <w:tcW w:w="1201"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Назв. точки</w:t>
            </w:r>
          </w:p>
        </w:tc>
        <w:tc>
          <w:tcPr>
            <w:tcW w:w="2952" w:type="dxa"/>
            <w:gridSpan w:val="2"/>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Координаты</w:t>
            </w:r>
          </w:p>
        </w:tc>
        <w:tc>
          <w:tcPr>
            <w:tcW w:w="1560"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Расстояние</w:t>
            </w:r>
          </w:p>
        </w:tc>
        <w:tc>
          <w:tcPr>
            <w:tcW w:w="3751"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Дирекционный угол</w:t>
            </w:r>
          </w:p>
        </w:tc>
      </w:tr>
      <w:tr w:rsidR="002D3648" w:rsidRPr="002D3648" w:rsidTr="002D3648">
        <w:trPr>
          <w:trHeight w:val="73"/>
        </w:trPr>
        <w:tc>
          <w:tcPr>
            <w:tcW w:w="1201"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c>
          <w:tcPr>
            <w:tcW w:w="1406" w:type="dxa"/>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X</w:t>
            </w:r>
          </w:p>
        </w:tc>
        <w:tc>
          <w:tcPr>
            <w:tcW w:w="1546" w:type="dxa"/>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Y</w:t>
            </w:r>
          </w:p>
        </w:tc>
        <w:tc>
          <w:tcPr>
            <w:tcW w:w="1560"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c>
          <w:tcPr>
            <w:tcW w:w="3751"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т</w:t>
            </w:r>
            <w:proofErr w:type="gramStart"/>
            <w:r w:rsidRPr="002D3648">
              <w:rPr>
                <w:rFonts w:ascii="Times New Roman" w:eastAsia="Times New Roman" w:hAnsi="Times New Roman" w:cs="Times New Roman"/>
                <w:color w:val="000000"/>
                <w:sz w:val="12"/>
                <w:szCs w:val="12"/>
                <w:lang w:eastAsia="ru-RU"/>
              </w:rPr>
              <w:t>1</w:t>
            </w:r>
            <w:proofErr w:type="gramEnd"/>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466369,61</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2244106,28</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423,94</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56°23'52"</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т</w:t>
            </w:r>
            <w:proofErr w:type="gramStart"/>
            <w:r w:rsidRPr="002D3648">
              <w:rPr>
                <w:rFonts w:ascii="Times New Roman" w:eastAsia="Times New Roman" w:hAnsi="Times New Roman" w:cs="Times New Roman"/>
                <w:color w:val="000000"/>
                <w:sz w:val="12"/>
                <w:szCs w:val="12"/>
                <w:lang w:eastAsia="ru-RU"/>
              </w:rPr>
              <w:t>2</w:t>
            </w:r>
            <w:proofErr w:type="gramEnd"/>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466604,23</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2244459,38</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574,78</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146°05'13"</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т3</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466127,23</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2244780,07</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526,55</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236°29'09"</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т</w:t>
            </w:r>
            <w:proofErr w:type="gramStart"/>
            <w:r w:rsidRPr="002D3648">
              <w:rPr>
                <w:rFonts w:ascii="Times New Roman" w:eastAsia="Times New Roman" w:hAnsi="Times New Roman" w:cs="Times New Roman"/>
                <w:color w:val="000000"/>
                <w:sz w:val="12"/>
                <w:szCs w:val="12"/>
                <w:lang w:eastAsia="ru-RU"/>
              </w:rPr>
              <w:t>4</w:t>
            </w:r>
            <w:proofErr w:type="gramEnd"/>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465836,50</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2244341,06</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582,52</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336°13'53"</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т</w:t>
            </w:r>
            <w:proofErr w:type="gramStart"/>
            <w:r w:rsidRPr="002D3648">
              <w:rPr>
                <w:rFonts w:ascii="Times New Roman" w:eastAsia="Times New Roman" w:hAnsi="Times New Roman" w:cs="Times New Roman"/>
                <w:color w:val="000000"/>
                <w:sz w:val="12"/>
                <w:szCs w:val="12"/>
                <w:lang w:eastAsia="ru-RU"/>
              </w:rPr>
              <w:t>1</w:t>
            </w:r>
            <w:proofErr w:type="gramEnd"/>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466369,61</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2244106,28</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 </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 </w:t>
            </w:r>
          </w:p>
        </w:tc>
      </w:tr>
    </w:tbl>
    <w:p w:rsidR="002D3648" w:rsidRPr="002D3648" w:rsidRDefault="002D3648" w:rsidP="002D3648">
      <w:pPr>
        <w:spacing w:after="0"/>
        <w:ind w:firstLine="284"/>
        <w:jc w:val="center"/>
        <w:rPr>
          <w:rFonts w:ascii="Times New Roman" w:eastAsia="Calibri" w:hAnsi="Times New Roman" w:cs="Times New Roman"/>
          <w:b/>
          <w:iCs/>
          <w:sz w:val="12"/>
          <w:szCs w:val="12"/>
        </w:rPr>
      </w:pPr>
    </w:p>
    <w:tbl>
      <w:tblPr>
        <w:tblStyle w:val="aff0"/>
        <w:tblW w:w="0" w:type="auto"/>
        <w:tblLook w:val="04A0" w:firstRow="1" w:lastRow="0" w:firstColumn="1" w:lastColumn="0" w:noHBand="0" w:noVBand="1"/>
      </w:tblPr>
      <w:tblGrid>
        <w:gridCol w:w="997"/>
        <w:gridCol w:w="1160"/>
        <w:gridCol w:w="1271"/>
        <w:gridCol w:w="1282"/>
        <w:gridCol w:w="3019"/>
      </w:tblGrid>
      <w:tr w:rsidR="002D3648" w:rsidRPr="002D3648" w:rsidTr="002D3648">
        <w:trPr>
          <w:trHeight w:val="73"/>
        </w:trPr>
        <w:tc>
          <w:tcPr>
            <w:tcW w:w="9464" w:type="dxa"/>
            <w:gridSpan w:val="5"/>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 xml:space="preserve">Образуемый земельный участок </w:t>
            </w:r>
            <w:proofErr w:type="gramStart"/>
            <w:r w:rsidRPr="002D3648">
              <w:rPr>
                <w:rFonts w:ascii="Times New Roman" w:hAnsi="Times New Roman" w:cs="Times New Roman"/>
                <w:color w:val="000000" w:themeColor="text1"/>
                <w:sz w:val="12"/>
                <w:szCs w:val="12"/>
              </w:rPr>
              <w:t>:З</w:t>
            </w:r>
            <w:proofErr w:type="gramEnd"/>
            <w:r w:rsidRPr="002D3648">
              <w:rPr>
                <w:rFonts w:ascii="Times New Roman" w:hAnsi="Times New Roman" w:cs="Times New Roman"/>
                <w:color w:val="000000" w:themeColor="text1"/>
                <w:sz w:val="12"/>
                <w:szCs w:val="12"/>
              </w:rPr>
              <w:t xml:space="preserve">У1 площадью 88963 </w:t>
            </w:r>
            <w:proofErr w:type="spellStart"/>
            <w:r w:rsidRPr="002D3648">
              <w:rPr>
                <w:rFonts w:ascii="Times New Roman" w:hAnsi="Times New Roman" w:cs="Times New Roman"/>
                <w:color w:val="000000" w:themeColor="text1"/>
                <w:sz w:val="12"/>
                <w:szCs w:val="12"/>
              </w:rPr>
              <w:t>кв.м</w:t>
            </w:r>
            <w:proofErr w:type="spellEnd"/>
          </w:p>
        </w:tc>
      </w:tr>
      <w:tr w:rsidR="002D3648" w:rsidRPr="002D3648" w:rsidTr="002D3648">
        <w:trPr>
          <w:trHeight w:val="73"/>
        </w:trPr>
        <w:tc>
          <w:tcPr>
            <w:tcW w:w="1201"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Назв. точки</w:t>
            </w:r>
          </w:p>
        </w:tc>
        <w:tc>
          <w:tcPr>
            <w:tcW w:w="2952" w:type="dxa"/>
            <w:gridSpan w:val="2"/>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Координаты</w:t>
            </w:r>
          </w:p>
        </w:tc>
        <w:tc>
          <w:tcPr>
            <w:tcW w:w="1560"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Расстояние</w:t>
            </w:r>
          </w:p>
        </w:tc>
        <w:tc>
          <w:tcPr>
            <w:tcW w:w="3751" w:type="dxa"/>
            <w:vMerge w:val="restart"/>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Дирекционный угол</w:t>
            </w:r>
          </w:p>
        </w:tc>
      </w:tr>
      <w:tr w:rsidR="002D3648" w:rsidRPr="002D3648" w:rsidTr="002D3648">
        <w:trPr>
          <w:trHeight w:val="73"/>
        </w:trPr>
        <w:tc>
          <w:tcPr>
            <w:tcW w:w="1201"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c>
          <w:tcPr>
            <w:tcW w:w="1406" w:type="dxa"/>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X</w:t>
            </w:r>
          </w:p>
        </w:tc>
        <w:tc>
          <w:tcPr>
            <w:tcW w:w="1546" w:type="dxa"/>
            <w:noWrap/>
            <w:hideMark/>
          </w:tcPr>
          <w:p w:rsidR="002D3648" w:rsidRPr="002D3648" w:rsidRDefault="002D3648" w:rsidP="002D3648">
            <w:pPr>
              <w:jc w:val="center"/>
              <w:rPr>
                <w:rFonts w:ascii="Times New Roman" w:hAnsi="Times New Roman" w:cs="Times New Roman"/>
                <w:color w:val="000000" w:themeColor="text1"/>
                <w:sz w:val="12"/>
                <w:szCs w:val="12"/>
              </w:rPr>
            </w:pPr>
            <w:r w:rsidRPr="002D3648">
              <w:rPr>
                <w:rFonts w:ascii="Times New Roman" w:hAnsi="Times New Roman" w:cs="Times New Roman"/>
                <w:color w:val="000000" w:themeColor="text1"/>
                <w:sz w:val="12"/>
                <w:szCs w:val="12"/>
              </w:rPr>
              <w:t>Y</w:t>
            </w:r>
          </w:p>
        </w:tc>
        <w:tc>
          <w:tcPr>
            <w:tcW w:w="1560"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c>
          <w:tcPr>
            <w:tcW w:w="3751" w:type="dxa"/>
            <w:vMerge/>
            <w:hideMark/>
          </w:tcPr>
          <w:p w:rsidR="002D3648" w:rsidRPr="002D3648" w:rsidRDefault="002D3648" w:rsidP="002D3648">
            <w:pPr>
              <w:jc w:val="center"/>
              <w:rPr>
                <w:rFonts w:ascii="Times New Roman" w:hAnsi="Times New Roman" w:cs="Times New Roman"/>
                <w:color w:val="000000" w:themeColor="text1"/>
                <w:sz w:val="12"/>
                <w:szCs w:val="12"/>
              </w:rPr>
            </w:pP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1</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466115,23</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2244260,01</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368,12</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56°34'42"</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466317,99</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2244567,26</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30,22</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56°58'40"</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3</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466334,46</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2244592,60</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212,10</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146°22'30"</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466157,85</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2244710,05</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29,96</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236°55'50"</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5</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466141,50</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2244684,94</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407,09</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236°18'15"</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6</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465915,65</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2244346,24</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217,41</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336°37'58"</w:t>
            </w:r>
          </w:p>
        </w:tc>
      </w:tr>
      <w:tr w:rsidR="002D3648" w:rsidRPr="002D3648" w:rsidTr="002D3648">
        <w:trPr>
          <w:trHeight w:val="73"/>
        </w:trPr>
        <w:tc>
          <w:tcPr>
            <w:tcW w:w="120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1</w:t>
            </w:r>
          </w:p>
        </w:tc>
        <w:tc>
          <w:tcPr>
            <w:tcW w:w="140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466115,23</w:t>
            </w:r>
          </w:p>
        </w:tc>
        <w:tc>
          <w:tcPr>
            <w:tcW w:w="1546"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2244260,01</w:t>
            </w:r>
          </w:p>
        </w:tc>
        <w:tc>
          <w:tcPr>
            <w:tcW w:w="1560"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 </w:t>
            </w:r>
          </w:p>
        </w:tc>
        <w:tc>
          <w:tcPr>
            <w:tcW w:w="3751" w:type="dxa"/>
            <w:noWrap/>
            <w:hideMark/>
          </w:tcPr>
          <w:p w:rsidR="002D3648" w:rsidRPr="002D3648" w:rsidRDefault="002D3648" w:rsidP="002D3648">
            <w:pPr>
              <w:jc w:val="center"/>
              <w:rPr>
                <w:rFonts w:ascii="Times New Roman" w:eastAsia="Times New Roman" w:hAnsi="Times New Roman" w:cs="Times New Roman"/>
                <w:color w:val="000000"/>
                <w:sz w:val="12"/>
                <w:szCs w:val="12"/>
                <w:lang w:eastAsia="ru-RU"/>
              </w:rPr>
            </w:pPr>
            <w:r w:rsidRPr="002D3648">
              <w:rPr>
                <w:rFonts w:ascii="Times New Roman" w:eastAsia="Times New Roman" w:hAnsi="Times New Roman" w:cs="Times New Roman"/>
                <w:color w:val="000000"/>
                <w:sz w:val="12"/>
                <w:szCs w:val="12"/>
                <w:lang w:eastAsia="ru-RU"/>
              </w:rPr>
              <w:t> </w:t>
            </w:r>
          </w:p>
        </w:tc>
      </w:tr>
    </w:tbl>
    <w:p w:rsidR="002D3648" w:rsidRDefault="002D3648" w:rsidP="002D3648">
      <w:pPr>
        <w:spacing w:after="0"/>
        <w:ind w:firstLine="284"/>
        <w:jc w:val="both"/>
        <w:rPr>
          <w:rFonts w:ascii="Times New Roman" w:eastAsia="Calibri" w:hAnsi="Times New Roman" w:cs="Times New Roman"/>
          <w:iCs/>
          <w:sz w:val="12"/>
          <w:szCs w:val="12"/>
        </w:rPr>
      </w:pPr>
    </w:p>
    <w:p w:rsidR="002D3648" w:rsidRDefault="002D3648" w:rsidP="002D3648">
      <w:pPr>
        <w:spacing w:after="0"/>
        <w:ind w:firstLine="284"/>
        <w:jc w:val="center"/>
        <w:rPr>
          <w:rFonts w:ascii="Times New Roman" w:eastAsia="Calibri" w:hAnsi="Times New Roman" w:cs="Times New Roman"/>
          <w:b/>
          <w:iCs/>
          <w:sz w:val="12"/>
          <w:szCs w:val="12"/>
        </w:rPr>
      </w:pPr>
      <w:r w:rsidRPr="002D3648">
        <w:rPr>
          <w:rFonts w:ascii="Times New Roman" w:eastAsia="Calibri" w:hAnsi="Times New Roman" w:cs="Times New Roman"/>
          <w:b/>
          <w:iCs/>
          <w:sz w:val="12"/>
          <w:szCs w:val="12"/>
        </w:rPr>
        <w:t>ЧЕРТЕЖИ</w:t>
      </w:r>
    </w:p>
    <w:p w:rsidR="002D3648" w:rsidRDefault="00DC1E6B" w:rsidP="00DC1E6B">
      <w:pPr>
        <w:spacing w:after="0"/>
        <w:rPr>
          <w:rFonts w:ascii="Times New Roman" w:eastAsia="Calibri" w:hAnsi="Times New Roman" w:cs="Times New Roman"/>
          <w:b/>
          <w:iCs/>
          <w:sz w:val="12"/>
          <w:szCs w:val="12"/>
        </w:rPr>
      </w:pPr>
      <w:r>
        <w:rPr>
          <w:noProof/>
          <w:lang w:eastAsia="ru-RU"/>
        </w:rPr>
        <w:drawing>
          <wp:inline distT="0" distB="0" distL="0" distR="0" wp14:anchorId="4222AC2B" wp14:editId="4733C4B0">
            <wp:extent cx="4893546" cy="1266093"/>
            <wp:effectExtent l="0" t="0" r="0" b="0"/>
            <wp:docPr id="27" name="Рисунок 27" descr="C:\Users\user\AppData\Local\Microsoft\Windows\Temporary Internet Files\Content.Word\ПМТ Чертеж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МТ Чертежи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5021" cy="1266475"/>
                    </a:xfrm>
                    <a:prstGeom prst="rect">
                      <a:avLst/>
                    </a:prstGeom>
                    <a:noFill/>
                    <a:ln>
                      <a:noFill/>
                    </a:ln>
                  </pic:spPr>
                </pic:pic>
              </a:graphicData>
            </a:graphic>
          </wp:inline>
        </w:drawing>
      </w:r>
    </w:p>
    <w:p w:rsidR="00DC1E6B" w:rsidRDefault="00DC1E6B" w:rsidP="00DC1E6B">
      <w:pPr>
        <w:spacing w:after="0"/>
        <w:jc w:val="center"/>
        <w:rPr>
          <w:rFonts w:ascii="Times New Roman" w:eastAsia="Calibri" w:hAnsi="Times New Roman" w:cs="Times New Roman"/>
          <w:b/>
          <w:iCs/>
          <w:sz w:val="12"/>
          <w:szCs w:val="12"/>
        </w:rPr>
      </w:pPr>
    </w:p>
    <w:p w:rsidR="00DC1E6B" w:rsidRDefault="00DC1E6B" w:rsidP="00DC1E6B">
      <w:pPr>
        <w:spacing w:after="0"/>
        <w:jc w:val="center"/>
        <w:rPr>
          <w:rFonts w:ascii="Times New Roman" w:eastAsia="Calibri" w:hAnsi="Times New Roman" w:cs="Times New Roman"/>
          <w:b/>
          <w:iCs/>
          <w:sz w:val="12"/>
          <w:szCs w:val="12"/>
        </w:rPr>
      </w:pPr>
      <w:r w:rsidRPr="00DC1E6B">
        <w:rPr>
          <w:rFonts w:ascii="Times New Roman" w:eastAsia="Calibri" w:hAnsi="Times New Roman" w:cs="Times New Roman"/>
          <w:b/>
          <w:iCs/>
          <w:sz w:val="12"/>
          <w:szCs w:val="12"/>
        </w:rPr>
        <w:t>МАТЕРИАЛЫ ПО ОБОСНОВАНИЮ</w:t>
      </w:r>
    </w:p>
    <w:p w:rsidR="00DC1E6B" w:rsidRDefault="00DC1E6B" w:rsidP="00DC1E6B">
      <w:pPr>
        <w:spacing w:after="0"/>
        <w:jc w:val="both"/>
        <w:rPr>
          <w:rFonts w:ascii="Times New Roman" w:eastAsia="Calibri" w:hAnsi="Times New Roman" w:cs="Times New Roman"/>
          <w:b/>
          <w:iCs/>
          <w:sz w:val="12"/>
          <w:szCs w:val="12"/>
        </w:rPr>
      </w:pPr>
      <w:r>
        <w:rPr>
          <w:noProof/>
          <w:lang w:eastAsia="ru-RU"/>
        </w:rPr>
        <w:drawing>
          <wp:inline distT="0" distB="0" distL="0" distR="0">
            <wp:extent cx="4722725" cy="1326383"/>
            <wp:effectExtent l="0" t="0" r="0" b="0"/>
            <wp:docPr id="35" name="Рисунок 35" descr="C:\Users\user\AppData\Local\Microsoft\Windows\Temporary Internet Files\Content.Word\ПМТ Материалы по обосновани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МТ Материалы по обоснованию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2889" cy="1326429"/>
                    </a:xfrm>
                    <a:prstGeom prst="rect">
                      <a:avLst/>
                    </a:prstGeom>
                    <a:noFill/>
                    <a:ln>
                      <a:noFill/>
                    </a:ln>
                  </pic:spPr>
                </pic:pic>
              </a:graphicData>
            </a:graphic>
          </wp:inline>
        </w:drawing>
      </w:r>
    </w:p>
    <w:p w:rsidR="00DC1E6B" w:rsidRDefault="00DC1E6B" w:rsidP="00DC1E6B">
      <w:pPr>
        <w:spacing w:after="0"/>
        <w:jc w:val="both"/>
        <w:rPr>
          <w:rFonts w:ascii="Times New Roman" w:eastAsia="Calibri" w:hAnsi="Times New Roman" w:cs="Times New Roman"/>
          <w:b/>
          <w:iCs/>
          <w:sz w:val="12"/>
          <w:szCs w:val="12"/>
        </w:rPr>
      </w:pPr>
      <w:r>
        <w:rPr>
          <w:noProof/>
          <w:lang w:eastAsia="ru-RU"/>
        </w:rPr>
        <w:drawing>
          <wp:inline distT="0" distB="0" distL="0" distR="0">
            <wp:extent cx="4722725" cy="1597688"/>
            <wp:effectExtent l="0" t="0" r="0" b="0"/>
            <wp:docPr id="38" name="Рисунок 38" descr="C:\Users\user\AppData\Local\Microsoft\Windows\Temporary Internet Files\Content.Word\ПМТ Материалы по обосновани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МТ Материалы по обоснованию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3297" cy="1597882"/>
                    </a:xfrm>
                    <a:prstGeom prst="rect">
                      <a:avLst/>
                    </a:prstGeom>
                    <a:noFill/>
                    <a:ln>
                      <a:noFill/>
                    </a:ln>
                  </pic:spPr>
                </pic:pic>
              </a:graphicData>
            </a:graphic>
          </wp:inline>
        </w:drawing>
      </w:r>
    </w:p>
    <w:p w:rsidR="00DC1E6B" w:rsidRDefault="00DC1E6B" w:rsidP="00DC1E6B">
      <w:pPr>
        <w:spacing w:after="0"/>
        <w:jc w:val="both"/>
        <w:rPr>
          <w:rFonts w:ascii="Times New Roman" w:eastAsia="Calibri" w:hAnsi="Times New Roman" w:cs="Times New Roman"/>
          <w:b/>
          <w:iCs/>
          <w:sz w:val="12"/>
          <w:szCs w:val="12"/>
        </w:rPr>
      </w:pPr>
      <w:r>
        <w:rPr>
          <w:noProof/>
          <w:lang w:eastAsia="ru-RU"/>
        </w:rPr>
        <w:drawing>
          <wp:inline distT="0" distB="0" distL="0" distR="0" wp14:anchorId="5C079CA0" wp14:editId="2B10953F">
            <wp:extent cx="4722723" cy="1517301"/>
            <wp:effectExtent l="0" t="0" r="0" b="0"/>
            <wp:docPr id="39" name="Рисунок 39" descr="C:\Users\user\AppData\Local\Microsoft\Windows\Temporary Internet Files\Content.Word\ПМТ Материалы по обоснованию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МТ Материалы по обоснованию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3297" cy="1517485"/>
                    </a:xfrm>
                    <a:prstGeom prst="rect">
                      <a:avLst/>
                    </a:prstGeom>
                    <a:noFill/>
                    <a:ln>
                      <a:noFill/>
                    </a:ln>
                  </pic:spPr>
                </pic:pic>
              </a:graphicData>
            </a:graphic>
          </wp:inline>
        </w:drawing>
      </w:r>
    </w:p>
    <w:p w:rsidR="00DC1E6B" w:rsidRDefault="00DC1E6B" w:rsidP="00DC1E6B">
      <w:pPr>
        <w:spacing w:after="0"/>
        <w:jc w:val="both"/>
        <w:rPr>
          <w:rFonts w:ascii="Times New Roman" w:eastAsia="Calibri" w:hAnsi="Times New Roman" w:cs="Times New Roman"/>
          <w:b/>
          <w:iCs/>
          <w:sz w:val="12"/>
          <w:szCs w:val="12"/>
        </w:rPr>
      </w:pPr>
      <w:r>
        <w:rPr>
          <w:noProof/>
          <w:lang w:eastAsia="ru-RU"/>
        </w:rPr>
        <w:drawing>
          <wp:inline distT="0" distB="0" distL="0" distR="0">
            <wp:extent cx="4722725" cy="1235948"/>
            <wp:effectExtent l="0" t="0" r="0" b="0"/>
            <wp:docPr id="40" name="Рисунок 40" descr="C:\Users\user\AppData\Local\Microsoft\Windows\Temporary Internet Files\Content.Word\ПМТ Материалы по обоснованию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МТ Материалы по обоснованию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5457" cy="1236663"/>
                    </a:xfrm>
                    <a:prstGeom prst="rect">
                      <a:avLst/>
                    </a:prstGeom>
                    <a:noFill/>
                    <a:ln>
                      <a:noFill/>
                    </a:ln>
                  </pic:spPr>
                </pic:pic>
              </a:graphicData>
            </a:graphic>
          </wp:inline>
        </w:drawing>
      </w:r>
    </w:p>
    <w:p w:rsidR="00DC1E6B" w:rsidRDefault="00DC1E6B" w:rsidP="00DC1E6B">
      <w:pPr>
        <w:spacing w:after="0"/>
        <w:jc w:val="both"/>
        <w:rPr>
          <w:rFonts w:ascii="Times New Roman" w:eastAsia="Calibri" w:hAnsi="Times New Roman" w:cs="Times New Roman"/>
          <w:b/>
          <w:iCs/>
          <w:sz w:val="12"/>
          <w:szCs w:val="12"/>
        </w:rPr>
      </w:pPr>
      <w:r>
        <w:rPr>
          <w:noProof/>
          <w:lang w:eastAsia="ru-RU"/>
        </w:rPr>
        <w:lastRenderedPageBreak/>
        <w:drawing>
          <wp:inline distT="0" distB="0" distL="0" distR="0">
            <wp:extent cx="4883499" cy="1868994"/>
            <wp:effectExtent l="0" t="0" r="0" b="0"/>
            <wp:docPr id="41" name="Рисунок 41" descr="C:\Users\user\AppData\Local\Microsoft\Windows\Temporary Internet Files\Content.Word\ПМТ Материалы по обоснованию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МТ Материалы по обоснованию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4084" cy="1869218"/>
                    </a:xfrm>
                    <a:prstGeom prst="rect">
                      <a:avLst/>
                    </a:prstGeom>
                    <a:noFill/>
                    <a:ln>
                      <a:noFill/>
                    </a:ln>
                  </pic:spPr>
                </pic:pic>
              </a:graphicData>
            </a:graphic>
          </wp:inline>
        </w:drawing>
      </w:r>
    </w:p>
    <w:p w:rsidR="00DC1E6B" w:rsidRDefault="00DC1E6B" w:rsidP="00DC1E6B">
      <w:pPr>
        <w:spacing w:after="0"/>
        <w:jc w:val="both"/>
        <w:rPr>
          <w:rFonts w:ascii="Times New Roman" w:eastAsia="Calibri" w:hAnsi="Times New Roman" w:cs="Times New Roman"/>
          <w:b/>
          <w:iCs/>
          <w:sz w:val="12"/>
          <w:szCs w:val="12"/>
        </w:rPr>
      </w:pPr>
      <w:r>
        <w:rPr>
          <w:noProof/>
          <w:lang w:eastAsia="ru-RU"/>
        </w:rPr>
        <w:drawing>
          <wp:inline distT="0" distB="0" distL="0" distR="0">
            <wp:extent cx="4833256" cy="1668027"/>
            <wp:effectExtent l="0" t="0" r="0" b="0"/>
            <wp:docPr id="42" name="Рисунок 42" descr="C:\Users\user\AppData\Local\Microsoft\Windows\Temporary Internet Files\Content.Word\ПМТ Материалы по обоснованию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МТ Материалы по обоснованию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3843" cy="1668229"/>
                    </a:xfrm>
                    <a:prstGeom prst="rect">
                      <a:avLst/>
                    </a:prstGeom>
                    <a:noFill/>
                    <a:ln>
                      <a:noFill/>
                    </a:ln>
                  </pic:spPr>
                </pic:pic>
              </a:graphicData>
            </a:graphic>
          </wp:inline>
        </w:drawing>
      </w:r>
    </w:p>
    <w:p w:rsidR="00380643" w:rsidRPr="00DC1E6B" w:rsidRDefault="00380643" w:rsidP="00DC1E6B">
      <w:pPr>
        <w:spacing w:after="0"/>
        <w:jc w:val="both"/>
        <w:rPr>
          <w:rFonts w:ascii="Times New Roman" w:eastAsia="Calibri" w:hAnsi="Times New Roman" w:cs="Times New Roman"/>
          <w:b/>
          <w:iCs/>
          <w:sz w:val="12"/>
          <w:szCs w:val="12"/>
        </w:rPr>
      </w:pPr>
      <w:r>
        <w:rPr>
          <w:noProof/>
          <w:lang w:eastAsia="ru-RU"/>
        </w:rPr>
        <w:drawing>
          <wp:inline distT="0" distB="0" distL="0" distR="0">
            <wp:extent cx="4883499" cy="1567543"/>
            <wp:effectExtent l="0" t="0" r="0" b="0"/>
            <wp:docPr id="43" name="Рисунок 43" descr="C:\Users\user\AppData\Local\Microsoft\Windows\Temporary Internet Files\Content.Word\ПМТ Материалы по обоснованию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МТ Материалы по обоснованию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84090" cy="1567733"/>
                    </a:xfrm>
                    <a:prstGeom prst="rect">
                      <a:avLst/>
                    </a:prstGeom>
                    <a:noFill/>
                    <a:ln>
                      <a:noFill/>
                    </a:ln>
                  </pic:spPr>
                </pic:pic>
              </a:graphicData>
            </a:graphic>
          </wp:inline>
        </w:drawing>
      </w:r>
    </w:p>
    <w:p w:rsidR="002D3648" w:rsidRDefault="002D3648" w:rsidP="00614E8D">
      <w:pPr>
        <w:spacing w:after="0"/>
        <w:ind w:firstLine="284"/>
        <w:jc w:val="right"/>
        <w:rPr>
          <w:rFonts w:ascii="Times New Roman" w:eastAsia="Calibri" w:hAnsi="Times New Roman" w:cs="Times New Roman"/>
          <w:iCs/>
          <w:sz w:val="12"/>
          <w:szCs w:val="12"/>
        </w:rPr>
      </w:pPr>
    </w:p>
    <w:p w:rsidR="002D3648" w:rsidRDefault="00380643" w:rsidP="00380643">
      <w:pPr>
        <w:spacing w:after="0"/>
        <w:ind w:firstLine="284"/>
        <w:jc w:val="center"/>
        <w:rPr>
          <w:rFonts w:ascii="Times New Roman" w:eastAsia="Calibri" w:hAnsi="Times New Roman" w:cs="Times New Roman"/>
          <w:b/>
          <w:iCs/>
          <w:sz w:val="12"/>
          <w:szCs w:val="12"/>
        </w:rPr>
      </w:pPr>
      <w:r w:rsidRPr="00380643">
        <w:rPr>
          <w:rFonts w:ascii="Times New Roman" w:eastAsia="Calibri" w:hAnsi="Times New Roman" w:cs="Times New Roman"/>
          <w:b/>
          <w:iCs/>
          <w:sz w:val="12"/>
          <w:szCs w:val="12"/>
        </w:rPr>
        <w:t>Исходные данные</w:t>
      </w:r>
    </w:p>
    <w:tbl>
      <w:tblPr>
        <w:tblW w:w="5000" w:type="pct"/>
        <w:tblCellMar>
          <w:left w:w="0" w:type="dxa"/>
          <w:right w:w="0" w:type="dxa"/>
        </w:tblCellMar>
        <w:tblLook w:val="04A0" w:firstRow="1" w:lastRow="0" w:firstColumn="1" w:lastColumn="0" w:noHBand="0" w:noVBand="1"/>
      </w:tblPr>
      <w:tblGrid>
        <w:gridCol w:w="462"/>
        <w:gridCol w:w="4008"/>
        <w:gridCol w:w="3063"/>
      </w:tblGrid>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hideMark/>
          </w:tcPr>
          <w:p w:rsidR="00380643" w:rsidRPr="00380643" w:rsidRDefault="00380643" w:rsidP="00380643">
            <w:pPr>
              <w:spacing w:after="0" w:line="240" w:lineRule="auto"/>
              <w:ind w:left="60" w:right="60"/>
              <w:jc w:val="center"/>
              <w:rPr>
                <w:rFonts w:ascii="Verdana" w:eastAsia="Times New Roman" w:hAnsi="Verdana" w:cs="Segoe UI"/>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 xml:space="preserve">№ </w:t>
            </w:r>
            <w:proofErr w:type="gramStart"/>
            <w:r w:rsidRPr="00380643">
              <w:rPr>
                <w:rFonts w:ascii="Times New Roman" w:eastAsia="Times New Roman" w:hAnsi="Times New Roman" w:cs="Times New Roman"/>
                <w:color w:val="000000" w:themeColor="text1"/>
                <w:sz w:val="12"/>
                <w:szCs w:val="12"/>
                <w:lang w:eastAsia="ru-RU"/>
              </w:rPr>
              <w:t>п</w:t>
            </w:r>
            <w:proofErr w:type="gramEnd"/>
            <w:r w:rsidRPr="00380643">
              <w:rPr>
                <w:rFonts w:ascii="Times New Roman" w:eastAsia="Times New Roman" w:hAnsi="Times New Roman" w:cs="Times New Roman"/>
                <w:color w:val="000000" w:themeColor="text1"/>
                <w:sz w:val="12"/>
                <w:szCs w:val="12"/>
                <w:lang w:eastAsia="ru-RU"/>
              </w:rPr>
              <w:t>/п</w:t>
            </w:r>
          </w:p>
        </w:tc>
        <w:tc>
          <w:tcPr>
            <w:tcW w:w="2659" w:type="pct"/>
            <w:tcBorders>
              <w:top w:val="single" w:sz="8" w:space="0" w:color="000000"/>
              <w:left w:val="single" w:sz="8" w:space="0" w:color="000000"/>
              <w:bottom w:val="single" w:sz="8" w:space="0" w:color="000000"/>
              <w:right w:val="single" w:sz="8" w:space="0" w:color="000000"/>
            </w:tcBorders>
            <w:hideMark/>
          </w:tcPr>
          <w:p w:rsidR="00380643" w:rsidRPr="00380643" w:rsidRDefault="00380643" w:rsidP="00380643">
            <w:pPr>
              <w:spacing w:after="0" w:line="240" w:lineRule="auto"/>
              <w:ind w:left="60" w:right="60"/>
              <w:jc w:val="center"/>
              <w:rPr>
                <w:rFonts w:ascii="Verdana" w:eastAsia="Times New Roman" w:hAnsi="Verdana" w:cs="Segoe UI"/>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Наименование документа</w:t>
            </w:r>
          </w:p>
        </w:tc>
        <w:tc>
          <w:tcPr>
            <w:tcW w:w="2033" w:type="pct"/>
            <w:tcBorders>
              <w:top w:val="single" w:sz="8" w:space="0" w:color="000000"/>
              <w:left w:val="single" w:sz="8" w:space="0" w:color="000000"/>
              <w:bottom w:val="single" w:sz="8" w:space="0" w:color="000000"/>
              <w:right w:val="single" w:sz="8" w:space="0" w:color="000000"/>
            </w:tcBorders>
            <w:hideMark/>
          </w:tcPr>
          <w:p w:rsidR="00380643" w:rsidRPr="00380643" w:rsidRDefault="00380643" w:rsidP="00380643">
            <w:pPr>
              <w:spacing w:after="0" w:line="240" w:lineRule="auto"/>
              <w:ind w:left="60" w:right="60"/>
              <w:jc w:val="center"/>
              <w:rPr>
                <w:rFonts w:ascii="Verdana" w:eastAsia="Times New Roman" w:hAnsi="Verdana" w:cs="Segoe UI"/>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Реквизиты документа</w:t>
            </w:r>
          </w:p>
        </w:tc>
      </w:tr>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1</w:t>
            </w:r>
          </w:p>
        </w:tc>
        <w:tc>
          <w:tcPr>
            <w:tcW w:w="2659"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Кадастровый план территории</w:t>
            </w:r>
          </w:p>
        </w:tc>
        <w:tc>
          <w:tcPr>
            <w:tcW w:w="2033"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 63-00-102/20-328801,</w:t>
            </w:r>
            <w:r w:rsidRPr="00380643">
              <w:rPr>
                <w:color w:val="000000" w:themeColor="text1"/>
                <w:sz w:val="12"/>
                <w:szCs w:val="12"/>
              </w:rPr>
              <w:t xml:space="preserve"> </w:t>
            </w:r>
            <w:r w:rsidRPr="00380643">
              <w:rPr>
                <w:rFonts w:ascii="Times New Roman" w:eastAsia="Times New Roman" w:hAnsi="Times New Roman" w:cs="Times New Roman"/>
                <w:color w:val="000000" w:themeColor="text1"/>
                <w:sz w:val="12"/>
                <w:szCs w:val="12"/>
                <w:lang w:eastAsia="ru-RU"/>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06.05.2020</w:t>
            </w:r>
          </w:p>
        </w:tc>
      </w:tr>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2</w:t>
            </w:r>
          </w:p>
        </w:tc>
        <w:tc>
          <w:tcPr>
            <w:tcW w:w="2659" w:type="pct"/>
            <w:tcBorders>
              <w:top w:val="single" w:sz="8" w:space="0" w:color="000000"/>
              <w:left w:val="single" w:sz="8" w:space="0" w:color="000000"/>
              <w:bottom w:val="single" w:sz="8" w:space="0" w:color="000000"/>
              <w:right w:val="single" w:sz="8" w:space="0" w:color="000000"/>
            </w:tcBorders>
          </w:tcPr>
          <w:p w:rsidR="00380643" w:rsidRPr="00380643" w:rsidRDefault="00380643" w:rsidP="00380643">
            <w:pPr>
              <w:spacing w:after="0" w:line="240" w:lineRule="auto"/>
              <w:ind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Выписка из Единого государственного реестра недвижимости об объекте недвижимости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 99/2020/326078747, ФГИС ЕГРН, 23.04.2020</w:t>
            </w:r>
          </w:p>
        </w:tc>
      </w:tr>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3</w:t>
            </w:r>
          </w:p>
        </w:tc>
        <w:tc>
          <w:tcPr>
            <w:tcW w:w="2659"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hAnsi="Times New Roman" w:cs="Times New Roman"/>
                <w:sz w:val="12"/>
                <w:szCs w:val="12"/>
              </w:rPr>
              <w:t xml:space="preserve">Проект межевания территории, утверждённый постановлением Администрации городского поселения Суходол муниципального района Сергиевский Самарской области от 23.10.2019 № 40 «Об утверждении проекта межевания территории объекта «Проект межевания территории в границах территориальной зоны «Ж8 Зона комплексной застройки» по </w:t>
            </w:r>
            <w:r w:rsidRPr="00380643">
              <w:rPr>
                <w:rFonts w:ascii="Times New Roman" w:hAnsi="Times New Roman" w:cs="Times New Roman"/>
                <w:sz w:val="12"/>
                <w:szCs w:val="12"/>
              </w:rPr>
              <w:lastRenderedPageBreak/>
              <w:t xml:space="preserve">адресу: Самарская обл., Сергиевский р-н, </w:t>
            </w:r>
            <w:proofErr w:type="spellStart"/>
            <w:r w:rsidRPr="00380643">
              <w:rPr>
                <w:rFonts w:ascii="Times New Roman" w:hAnsi="Times New Roman" w:cs="Times New Roman"/>
                <w:sz w:val="12"/>
                <w:szCs w:val="12"/>
              </w:rPr>
              <w:t>п.г.т</w:t>
            </w:r>
            <w:proofErr w:type="spellEnd"/>
            <w:r w:rsidRPr="00380643">
              <w:rPr>
                <w:rFonts w:ascii="Times New Roman" w:hAnsi="Times New Roman" w:cs="Times New Roman"/>
                <w:sz w:val="12"/>
                <w:szCs w:val="12"/>
              </w:rPr>
              <w:t>. Суходол, в границах улиц Георгиевская и Солнечная» в отношении территории, находящейся в границах городского поседения Суходол муниципального района Сергиевский Самарской области, в кадастровом квартале 63:31:1102001»</w:t>
            </w:r>
          </w:p>
        </w:tc>
        <w:tc>
          <w:tcPr>
            <w:tcW w:w="2033"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 xml:space="preserve">№ 40, </w:t>
            </w:r>
            <w:r w:rsidRPr="00380643">
              <w:rPr>
                <w:rFonts w:ascii="Times New Roman" w:hAnsi="Times New Roman" w:cs="Times New Roman"/>
                <w:sz w:val="12"/>
                <w:szCs w:val="12"/>
              </w:rPr>
              <w:t>Администрация городского поселения Суходол муниципального района Сергиевский Самарской области, 23.10.2019</w:t>
            </w:r>
          </w:p>
        </w:tc>
      </w:tr>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4</w:t>
            </w:r>
          </w:p>
        </w:tc>
        <w:tc>
          <w:tcPr>
            <w:tcW w:w="2659"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Карта градостроительного зонирования городского поселения Суходол муниципального района Сергиевский Самарской области</w:t>
            </w:r>
          </w:p>
        </w:tc>
        <w:tc>
          <w:tcPr>
            <w:tcW w:w="2033"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ГУП институт «</w:t>
            </w:r>
            <w:proofErr w:type="spellStart"/>
            <w:r w:rsidRPr="00380643">
              <w:rPr>
                <w:rFonts w:ascii="Times New Roman" w:eastAsia="Times New Roman" w:hAnsi="Times New Roman" w:cs="Times New Roman"/>
                <w:color w:val="000000" w:themeColor="text1"/>
                <w:sz w:val="12"/>
                <w:szCs w:val="12"/>
                <w:lang w:eastAsia="ru-RU"/>
              </w:rPr>
              <w:t>ТеррНИИгражданпроект</w:t>
            </w:r>
            <w:proofErr w:type="spellEnd"/>
            <w:r w:rsidRPr="00380643">
              <w:rPr>
                <w:rFonts w:ascii="Times New Roman" w:eastAsia="Times New Roman" w:hAnsi="Times New Roman" w:cs="Times New Roman"/>
                <w:color w:val="000000" w:themeColor="text1"/>
                <w:sz w:val="12"/>
                <w:szCs w:val="12"/>
                <w:lang w:eastAsia="ru-RU"/>
              </w:rPr>
              <w:t>», 2011 г. М 1:10000</w:t>
            </w:r>
          </w:p>
        </w:tc>
      </w:tr>
      <w:tr w:rsidR="00380643" w:rsidRPr="00380643" w:rsidTr="00380643">
        <w:tc>
          <w:tcPr>
            <w:tcW w:w="307"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5</w:t>
            </w:r>
          </w:p>
        </w:tc>
        <w:tc>
          <w:tcPr>
            <w:tcW w:w="2659"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eastAsia="Times New Roman" w:hAnsi="Times New Roman" w:cs="Times New Roman"/>
                <w:color w:val="000000" w:themeColor="text1"/>
                <w:sz w:val="12"/>
                <w:szCs w:val="12"/>
                <w:lang w:eastAsia="ru-RU"/>
              </w:rPr>
              <w:t>Презентация</w:t>
            </w:r>
          </w:p>
        </w:tc>
        <w:tc>
          <w:tcPr>
            <w:tcW w:w="2033" w:type="pct"/>
            <w:tcBorders>
              <w:top w:val="single" w:sz="8" w:space="0" w:color="000000"/>
              <w:left w:val="single" w:sz="8" w:space="0" w:color="000000"/>
              <w:bottom w:val="single" w:sz="8" w:space="0" w:color="000000"/>
              <w:right w:val="single" w:sz="8" w:space="0" w:color="000000"/>
            </w:tcBorders>
            <w:vAlign w:val="center"/>
          </w:tcPr>
          <w:p w:rsidR="00380643" w:rsidRPr="00380643" w:rsidRDefault="00380643" w:rsidP="00380643">
            <w:pPr>
              <w:spacing w:after="0" w:line="240" w:lineRule="auto"/>
              <w:ind w:left="60" w:right="60"/>
              <w:jc w:val="center"/>
              <w:rPr>
                <w:rFonts w:ascii="Times New Roman" w:eastAsia="Times New Roman" w:hAnsi="Times New Roman" w:cs="Times New Roman"/>
                <w:color w:val="000000" w:themeColor="text1"/>
                <w:sz w:val="12"/>
                <w:szCs w:val="12"/>
                <w:lang w:eastAsia="ru-RU"/>
              </w:rPr>
            </w:pPr>
            <w:r w:rsidRPr="00380643">
              <w:rPr>
                <w:rFonts w:ascii="Times New Roman" w:hAnsi="Times New Roman" w:cs="Times New Roman"/>
                <w:sz w:val="12"/>
                <w:szCs w:val="12"/>
              </w:rPr>
              <w:t>Муниципальное казённое учреждение «Управление заказчика-застройщика, архитектуры и градостроительства» муниципального района Сергиевский, 08.04.2019</w:t>
            </w:r>
          </w:p>
        </w:tc>
      </w:tr>
    </w:tbl>
    <w:p w:rsidR="00380643" w:rsidRDefault="00380643" w:rsidP="00380643">
      <w:pPr>
        <w:spacing w:after="0"/>
        <w:ind w:firstLine="284"/>
        <w:jc w:val="center"/>
        <w:rPr>
          <w:rFonts w:ascii="Times New Roman" w:eastAsia="Calibri" w:hAnsi="Times New Roman" w:cs="Times New Roman"/>
          <w:b/>
          <w:iCs/>
          <w:sz w:val="12"/>
          <w:szCs w:val="12"/>
        </w:rPr>
      </w:pPr>
    </w:p>
    <w:p w:rsidR="00380643" w:rsidRPr="00380643" w:rsidRDefault="00380643" w:rsidP="00380643">
      <w:pPr>
        <w:spacing w:after="0"/>
        <w:ind w:firstLine="284"/>
        <w:jc w:val="center"/>
        <w:rPr>
          <w:rFonts w:ascii="Times New Roman" w:eastAsia="Calibri" w:hAnsi="Times New Roman" w:cs="Times New Roman"/>
          <w:b/>
          <w:iCs/>
          <w:sz w:val="12"/>
          <w:szCs w:val="12"/>
        </w:rPr>
      </w:pPr>
      <w:r w:rsidRPr="00380643">
        <w:rPr>
          <w:rFonts w:ascii="Times New Roman" w:eastAsia="Calibri" w:hAnsi="Times New Roman" w:cs="Times New Roman"/>
          <w:b/>
          <w:iCs/>
          <w:sz w:val="12"/>
          <w:szCs w:val="12"/>
        </w:rPr>
        <w:t>Список использованных нормативных правовых актов</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1. Земельный кодекс Российской Федерации;</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2. Градостроительный кодекс Российской Федерации;</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3. Гражданский кодекс Российской Федерации;</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4. Федеральный закон от 13.07.2015 № 218-ФЗ «О государственной регистрации недвижимости»;</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5. Постановление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p>
    <w:p w:rsidR="00380643" w:rsidRPr="00380643" w:rsidRDefault="00380643" w:rsidP="00380643">
      <w:pPr>
        <w:spacing w:after="0"/>
        <w:ind w:firstLine="284"/>
        <w:jc w:val="both"/>
        <w:rPr>
          <w:rFonts w:ascii="Times New Roman" w:eastAsia="Calibri" w:hAnsi="Times New Roman" w:cs="Times New Roman"/>
          <w:iCs/>
          <w:sz w:val="12"/>
          <w:szCs w:val="12"/>
        </w:rPr>
      </w:pPr>
      <w:r w:rsidRPr="00380643">
        <w:rPr>
          <w:rFonts w:ascii="Times New Roman" w:eastAsia="Calibri" w:hAnsi="Times New Roman" w:cs="Times New Roman"/>
          <w:iCs/>
          <w:sz w:val="12"/>
          <w:szCs w:val="12"/>
        </w:rPr>
        <w:t>6. Правила землепользования и застройки городского поселения Суходол муниципального района Сергиевский Самарской области, утверждённые решением собрания представителей городского поселения Суходол муниципального района Сергиевский Самарской области от  20.12.2013 № 30  (в редакции решения собрания представителей городского поселения Суходол муниципального района Сергиевский Самарской области от 13.12.2017 № 32).</w:t>
      </w:r>
    </w:p>
    <w:p w:rsidR="002D3648" w:rsidRDefault="002D3648" w:rsidP="00614E8D">
      <w:pPr>
        <w:spacing w:after="0"/>
        <w:ind w:firstLine="284"/>
        <w:jc w:val="right"/>
        <w:rPr>
          <w:rFonts w:ascii="Times New Roman" w:eastAsia="Calibri" w:hAnsi="Times New Roman" w:cs="Times New Roman"/>
          <w:iCs/>
          <w:sz w:val="12"/>
          <w:szCs w:val="12"/>
        </w:rPr>
      </w:pPr>
    </w:p>
    <w:tbl>
      <w:tblPr>
        <w:tblpPr w:leftFromText="180" w:rightFromText="180" w:vertAnchor="text" w:horzAnchor="margin" w:tblpXSpec="right" w:tblpY="36"/>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380643" w:rsidRPr="00827CC5" w:rsidTr="00380643">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0643" w:rsidRPr="00827CC5" w:rsidRDefault="00380643" w:rsidP="00380643">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b/>
                <w:sz w:val="12"/>
                <w:szCs w:val="12"/>
              </w:rPr>
              <w:t>Соучредители:</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80643" w:rsidRPr="00827CC5" w:rsidRDefault="00380643" w:rsidP="00380643">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sz w:val="12"/>
                <w:szCs w:val="12"/>
              </w:rPr>
              <w:t>- Администрации городского</w:t>
            </w:r>
            <w:r w:rsidRPr="00827CC5">
              <w:rPr>
                <w:rFonts w:ascii="Times New Roman" w:eastAsia="Calibri" w:hAnsi="Times New Roman" w:cs="Times New Roman"/>
                <w:b/>
                <w:sz w:val="12"/>
                <w:szCs w:val="12"/>
              </w:rPr>
              <w:t xml:space="preserve">, </w:t>
            </w:r>
            <w:r w:rsidRPr="00827CC5">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380643" w:rsidRPr="006D6BF9" w:rsidRDefault="00380643" w:rsidP="0038064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0643" w:rsidRPr="00827CC5" w:rsidRDefault="00380643" w:rsidP="00380643">
            <w:pPr>
              <w:tabs>
                <w:tab w:val="left" w:pos="0"/>
              </w:tabs>
              <w:spacing w:after="0" w:line="240" w:lineRule="auto"/>
              <w:rPr>
                <w:rFonts w:ascii="Times New Roman" w:eastAsia="Calibri" w:hAnsi="Times New Roman" w:cs="Times New Roman"/>
                <w:b/>
                <w:sz w:val="12"/>
                <w:szCs w:val="12"/>
                <w:u w:val="single"/>
              </w:rPr>
            </w:pPr>
            <w:r w:rsidRPr="00827CC5">
              <w:rPr>
                <w:rFonts w:ascii="Times New Roman" w:eastAsia="Calibri" w:hAnsi="Times New Roman" w:cs="Times New Roman"/>
                <w:b/>
                <w:sz w:val="12"/>
                <w:szCs w:val="12"/>
                <w:u w:val="single"/>
              </w:rPr>
              <w:t>«Сергиевский вестник»</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11.06.2020</w:t>
            </w:r>
            <w:r w:rsidRPr="00827CC5">
              <w:rPr>
                <w:rFonts w:ascii="Times New Roman" w:eastAsia="Calibri" w:hAnsi="Times New Roman" w:cs="Times New Roman"/>
                <w:sz w:val="12"/>
                <w:szCs w:val="12"/>
              </w:rPr>
              <w:t xml:space="preserve"> г.</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в 09:00, по графику - в 09:00.</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Тираж 18 экз.</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Адрес редакции и издателя: с. Сергиевск,</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ул. Ленина, 22.</w:t>
            </w:r>
          </w:p>
          <w:p w:rsidR="00380643" w:rsidRPr="00827CC5" w:rsidRDefault="00380643" w:rsidP="00380643">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«Бесплатно»</w:t>
            </w:r>
          </w:p>
        </w:tc>
      </w:tr>
    </w:tbl>
    <w:p w:rsidR="002D3648" w:rsidRDefault="002D3648" w:rsidP="00614E8D">
      <w:pPr>
        <w:spacing w:after="0"/>
        <w:ind w:firstLine="284"/>
        <w:jc w:val="right"/>
        <w:rPr>
          <w:rFonts w:ascii="Times New Roman" w:eastAsia="Calibri" w:hAnsi="Times New Roman" w:cs="Times New Roman"/>
          <w:iCs/>
          <w:sz w:val="12"/>
          <w:szCs w:val="12"/>
        </w:rPr>
      </w:pPr>
    </w:p>
    <w:p w:rsidR="008C52B8" w:rsidRPr="003052AC" w:rsidRDefault="008C52B8" w:rsidP="00730E5E">
      <w:pPr>
        <w:tabs>
          <w:tab w:val="left" w:pos="0"/>
        </w:tabs>
        <w:spacing w:after="0" w:line="240" w:lineRule="auto"/>
        <w:jc w:val="both"/>
        <w:rPr>
          <w:rFonts w:ascii="Times New Roman" w:eastAsia="Calibri" w:hAnsi="Times New Roman" w:cs="Times New Roman"/>
          <w:iCs/>
          <w:sz w:val="12"/>
          <w:szCs w:val="12"/>
        </w:rPr>
      </w:pPr>
    </w:p>
    <w:sectPr w:rsidR="008C52B8" w:rsidRPr="003052AC" w:rsidSect="00BA3265">
      <w:headerReference w:type="default" r:id="rId72"/>
      <w:headerReference w:type="first" r:id="rId7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2D" w:rsidRDefault="00DE7A2D" w:rsidP="000F23DD">
      <w:pPr>
        <w:spacing w:after="0" w:line="240" w:lineRule="auto"/>
      </w:pPr>
      <w:r>
        <w:separator/>
      </w:r>
    </w:p>
  </w:endnote>
  <w:endnote w:type="continuationSeparator" w:id="0">
    <w:p w:rsidR="00DE7A2D" w:rsidRDefault="00DE7A2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MS MinNew Roman">
    <w:altName w:val="Roman"/>
    <w:panose1 w:val="00000000000000000000"/>
    <w:charset w:val="80"/>
    <w:family w:val="roman"/>
    <w:notTrueType/>
    <w:pitch w:val="fixed"/>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2D" w:rsidRDefault="00DE7A2D" w:rsidP="000F23DD">
      <w:pPr>
        <w:spacing w:after="0" w:line="240" w:lineRule="auto"/>
      </w:pPr>
      <w:r>
        <w:separator/>
      </w:r>
    </w:p>
  </w:footnote>
  <w:footnote w:type="continuationSeparator" w:id="0">
    <w:p w:rsidR="00DE7A2D" w:rsidRDefault="00DE7A2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648" w:rsidRDefault="00DE7A2D" w:rsidP="009F1ADE">
    <w:pPr>
      <w:pStyle w:val="af5"/>
      <w:tabs>
        <w:tab w:val="clear" w:pos="4677"/>
        <w:tab w:val="clear" w:pos="9355"/>
        <w:tab w:val="left" w:pos="1190"/>
      </w:tabs>
    </w:pPr>
    <w:sdt>
      <w:sdtPr>
        <w:id w:val="-1886477942"/>
        <w:docPartObj>
          <w:docPartGallery w:val="Page Numbers (Top of Page)"/>
          <w:docPartUnique/>
        </w:docPartObj>
      </w:sdtPr>
      <w:sdtEndPr/>
      <w:sdtContent>
        <w:r w:rsidR="002D3648">
          <w:fldChar w:fldCharType="begin"/>
        </w:r>
        <w:r w:rsidR="002D3648">
          <w:instrText>PAGE   \* MERGEFORMAT</w:instrText>
        </w:r>
        <w:r w:rsidR="002D3648">
          <w:fldChar w:fldCharType="separate"/>
        </w:r>
        <w:r w:rsidR="0051796D">
          <w:rPr>
            <w:noProof/>
          </w:rPr>
          <w:t>18</w:t>
        </w:r>
        <w:r w:rsidR="002D3648">
          <w:rPr>
            <w:noProof/>
          </w:rPr>
          <w:fldChar w:fldCharType="end"/>
        </w:r>
      </w:sdtContent>
    </w:sdt>
  </w:p>
  <w:p w:rsidR="002D3648" w:rsidRDefault="002D3648" w:rsidP="00C85392">
    <w:pPr>
      <w:pStyle w:val="af5"/>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D3648" w:rsidRPr="00C13344" w:rsidRDefault="002D3648" w:rsidP="00C13344">
    <w:pPr>
      <w:pStyle w:val="af5"/>
      <w:rPr>
        <w:rFonts w:ascii="Times New Roman" w:hAnsi="Times New Roman" w:cs="Times New Roman"/>
        <w:b/>
        <w:sz w:val="16"/>
        <w:szCs w:val="16"/>
      </w:rPr>
    </w:pPr>
    <w:r>
      <w:rPr>
        <w:rFonts w:ascii="Times New Roman" w:hAnsi="Times New Roman" w:cs="Times New Roman"/>
        <w:i/>
        <w:sz w:val="16"/>
        <w:szCs w:val="16"/>
      </w:rPr>
      <w:t xml:space="preserve">Четверг, 11 июня 2020 года, №45(441)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2D3648" w:rsidRDefault="002D3648">
        <w:pPr>
          <w:pStyle w:val="af5"/>
        </w:pPr>
        <w:r>
          <w:fldChar w:fldCharType="begin"/>
        </w:r>
        <w:r>
          <w:instrText>PAGE   \* MERGEFORMAT</w:instrText>
        </w:r>
        <w:r>
          <w:fldChar w:fldCharType="separate"/>
        </w:r>
        <w:r>
          <w:rPr>
            <w:noProof/>
          </w:rPr>
          <w:t>8</w:t>
        </w:r>
        <w:r>
          <w:rPr>
            <w:noProof/>
          </w:rPr>
          <w:fldChar w:fldCharType="end"/>
        </w:r>
      </w:p>
    </w:sdtContent>
  </w:sdt>
  <w:p w:rsidR="002D3648" w:rsidRPr="000443FC" w:rsidRDefault="002D3648" w:rsidP="000443FC">
    <w:pPr>
      <w:pStyle w:val="af5"/>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D3648" w:rsidRPr="00263DC0" w:rsidRDefault="002D3648" w:rsidP="000443FC">
    <w:pPr>
      <w:pStyle w:val="af5"/>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p w:rsidR="002D3648" w:rsidRDefault="002D36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4C5249B"/>
    <w:multiLevelType w:val="multilevel"/>
    <w:tmpl w:val="7EA87728"/>
    <w:lvl w:ilvl="0">
      <w:start w:val="1"/>
      <w:numFmt w:val="decimal"/>
      <w:pStyle w:val="11"/>
      <w:lvlText w:val="%1."/>
      <w:lvlJc w:val="left"/>
      <w:pPr>
        <w:tabs>
          <w:tab w:val="num" w:pos="290"/>
        </w:tabs>
        <w:ind w:left="970" w:firstLine="164"/>
      </w:pPr>
      <w:rPr>
        <w:rFonts w:hint="default"/>
        <w:spacing w:val="-20"/>
      </w:rPr>
    </w:lvl>
    <w:lvl w:ilvl="1">
      <w:start w:val="1"/>
      <w:numFmt w:val="decimal"/>
      <w:pStyle w:val="110"/>
      <w:lvlText w:val="%1.%2"/>
      <w:lvlJc w:val="left"/>
      <w:pPr>
        <w:tabs>
          <w:tab w:val="num" w:pos="1372"/>
        </w:tabs>
        <w:ind w:left="1550" w:hanging="720"/>
      </w:pPr>
      <w:rPr>
        <w:rFonts w:hint="default"/>
      </w:rPr>
    </w:lvl>
    <w:lvl w:ilvl="2">
      <w:start w:val="1"/>
      <w:numFmt w:val="decimal"/>
      <w:pStyle w:val="111"/>
      <w:lvlText w:val="%1.%2.%3"/>
      <w:lvlJc w:val="left"/>
      <w:pPr>
        <w:tabs>
          <w:tab w:val="num" w:pos="1720"/>
        </w:tabs>
        <w:ind w:left="1720" w:hanging="720"/>
      </w:pPr>
      <w:rPr>
        <w:rFonts w:hint="default"/>
        <w:i w:val="0"/>
      </w:rPr>
    </w:lvl>
    <w:lvl w:ilvl="3">
      <w:start w:val="3"/>
      <w:numFmt w:val="decimal"/>
      <w:lvlText w:val="%1.%2.%3.%4"/>
      <w:lvlJc w:val="left"/>
      <w:pPr>
        <w:tabs>
          <w:tab w:val="num" w:pos="2090"/>
        </w:tabs>
        <w:ind w:left="2090" w:hanging="1080"/>
      </w:pPr>
      <w:rPr>
        <w:rFonts w:hint="default"/>
      </w:rPr>
    </w:lvl>
    <w:lvl w:ilvl="4">
      <w:start w:val="1"/>
      <w:numFmt w:val="decimal"/>
      <w:lvlText w:val="%1.%2.%3.%4.%5"/>
      <w:lvlJc w:val="left"/>
      <w:pPr>
        <w:tabs>
          <w:tab w:val="num" w:pos="5686"/>
        </w:tabs>
        <w:ind w:left="5686" w:hanging="1440"/>
      </w:pPr>
      <w:rPr>
        <w:rFonts w:hint="default"/>
      </w:rPr>
    </w:lvl>
    <w:lvl w:ilvl="5">
      <w:start w:val="1"/>
      <w:numFmt w:val="decimal"/>
      <w:lvlText w:val="%1.%2.%3.%4.%5.%6"/>
      <w:lvlJc w:val="left"/>
      <w:pPr>
        <w:tabs>
          <w:tab w:val="num" w:pos="6675"/>
        </w:tabs>
        <w:ind w:left="6675" w:hanging="1440"/>
      </w:pPr>
      <w:rPr>
        <w:rFonts w:hint="default"/>
      </w:rPr>
    </w:lvl>
    <w:lvl w:ilvl="6">
      <w:start w:val="1"/>
      <w:numFmt w:val="decimal"/>
      <w:lvlText w:val="%1.%2.%3.%4.%5.%6.%7"/>
      <w:lvlJc w:val="left"/>
      <w:pPr>
        <w:tabs>
          <w:tab w:val="num" w:pos="8024"/>
        </w:tabs>
        <w:ind w:left="8024" w:hanging="1800"/>
      </w:pPr>
      <w:rPr>
        <w:rFonts w:hint="default"/>
      </w:rPr>
    </w:lvl>
    <w:lvl w:ilvl="7">
      <w:start w:val="1"/>
      <w:numFmt w:val="decimal"/>
      <w:lvlText w:val="%1.%2.%3.%4.%5.%6.%7.%8"/>
      <w:lvlJc w:val="left"/>
      <w:pPr>
        <w:tabs>
          <w:tab w:val="num" w:pos="9013"/>
        </w:tabs>
        <w:ind w:left="9013" w:hanging="1800"/>
      </w:pPr>
      <w:rPr>
        <w:rFonts w:hint="default"/>
      </w:rPr>
    </w:lvl>
    <w:lvl w:ilvl="8">
      <w:start w:val="1"/>
      <w:numFmt w:val="decimal"/>
      <w:lvlText w:val="%1.%2.%3.%4.%5.%6.%7.%8.%9"/>
      <w:lvlJc w:val="left"/>
      <w:pPr>
        <w:tabs>
          <w:tab w:val="num" w:pos="10362"/>
        </w:tabs>
        <w:ind w:left="10362" w:hanging="2160"/>
      </w:pPr>
      <w:rPr>
        <w:rFonts w:hint="default"/>
      </w:r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21E91F15"/>
    <w:multiLevelType w:val="multilevel"/>
    <w:tmpl w:val="6E80A9DE"/>
    <w:styleLink w:val="112"/>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41E4D01"/>
    <w:multiLevelType w:val="hybridMultilevel"/>
    <w:tmpl w:val="3ADEC892"/>
    <w:lvl w:ilvl="0" w:tplc="3416A262">
      <w:start w:val="1"/>
      <w:numFmt w:val="decimal"/>
      <w:pStyle w:val="09"/>
      <w:suff w:val="nothing"/>
      <w:lvlText w:val="Таблица %1 – "/>
      <w:lvlJc w:val="left"/>
      <w:pPr>
        <w:ind w:left="2694" w:firstLine="284"/>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90003" w:tentative="1">
      <w:start w:val="1"/>
      <w:numFmt w:val="lowerLetter"/>
      <w:lvlText w:val="%2."/>
      <w:lvlJc w:val="left"/>
      <w:pPr>
        <w:ind w:left="2574" w:hanging="360"/>
      </w:pPr>
    </w:lvl>
    <w:lvl w:ilvl="2" w:tplc="04190005" w:tentative="1">
      <w:start w:val="1"/>
      <w:numFmt w:val="lowerRoman"/>
      <w:lvlText w:val="%3."/>
      <w:lvlJc w:val="right"/>
      <w:pPr>
        <w:ind w:left="3294" w:hanging="180"/>
      </w:pPr>
    </w:lvl>
    <w:lvl w:ilvl="3" w:tplc="04190001" w:tentative="1">
      <w:start w:val="1"/>
      <w:numFmt w:val="decimal"/>
      <w:lvlText w:val="%4."/>
      <w:lvlJc w:val="left"/>
      <w:pPr>
        <w:ind w:left="4014" w:hanging="360"/>
      </w:pPr>
    </w:lvl>
    <w:lvl w:ilvl="4" w:tplc="04190003" w:tentative="1">
      <w:start w:val="1"/>
      <w:numFmt w:val="lowerLetter"/>
      <w:lvlText w:val="%5."/>
      <w:lvlJc w:val="left"/>
      <w:pPr>
        <w:ind w:left="4734" w:hanging="360"/>
      </w:pPr>
    </w:lvl>
    <w:lvl w:ilvl="5" w:tplc="04190005" w:tentative="1">
      <w:start w:val="1"/>
      <w:numFmt w:val="lowerRoman"/>
      <w:lvlText w:val="%6."/>
      <w:lvlJc w:val="right"/>
      <w:pPr>
        <w:ind w:left="5454" w:hanging="180"/>
      </w:pPr>
    </w:lvl>
    <w:lvl w:ilvl="6" w:tplc="04190001" w:tentative="1">
      <w:start w:val="1"/>
      <w:numFmt w:val="decimal"/>
      <w:lvlText w:val="%7."/>
      <w:lvlJc w:val="left"/>
      <w:pPr>
        <w:ind w:left="6174" w:hanging="360"/>
      </w:pPr>
    </w:lvl>
    <w:lvl w:ilvl="7" w:tplc="04190003" w:tentative="1">
      <w:start w:val="1"/>
      <w:numFmt w:val="lowerLetter"/>
      <w:lvlText w:val="%8."/>
      <w:lvlJc w:val="left"/>
      <w:pPr>
        <w:ind w:left="6894" w:hanging="360"/>
      </w:pPr>
    </w:lvl>
    <w:lvl w:ilvl="8" w:tplc="04190005" w:tentative="1">
      <w:start w:val="1"/>
      <w:numFmt w:val="lowerRoman"/>
      <w:lvlText w:val="%9."/>
      <w:lvlJc w:val="right"/>
      <w:pPr>
        <w:ind w:left="7614" w:hanging="180"/>
      </w:pPr>
    </w:lvl>
  </w:abstractNum>
  <w:abstractNum w:abstractNumId="36">
    <w:nsid w:val="294C073C"/>
    <w:multiLevelType w:val="multilevel"/>
    <w:tmpl w:val="EFD66AF0"/>
    <w:styleLink w:val="a3"/>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7">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54781A"/>
    <w:multiLevelType w:val="multilevel"/>
    <w:tmpl w:val="8834BF1A"/>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1085"/>
        </w:tabs>
        <w:ind w:left="1085" w:hanging="660"/>
      </w:pPr>
      <w:rPr>
        <w:rFonts w:hint="default"/>
      </w:rPr>
    </w:lvl>
    <w:lvl w:ilvl="2">
      <w:start w:val="3"/>
      <w:numFmt w:val="decimal"/>
      <w:pStyle w:val="a6"/>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4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3">
    <w:nsid w:val="39DC7DA0"/>
    <w:multiLevelType w:val="singleLevel"/>
    <w:tmpl w:val="2DF445D4"/>
    <w:lvl w:ilvl="0">
      <w:start w:val="1"/>
      <w:numFmt w:val="bullet"/>
      <w:lvlRestart w:val="0"/>
      <w:pStyle w:val="a7"/>
      <w:lvlText w:val=""/>
      <w:lvlJc w:val="left"/>
      <w:pPr>
        <w:tabs>
          <w:tab w:val="num" w:pos="1440"/>
        </w:tabs>
        <w:ind w:left="0" w:firstLine="720"/>
      </w:pPr>
      <w:rPr>
        <w:rFonts w:ascii="Symbol" w:hAnsi="Symbol" w:hint="default"/>
      </w:rPr>
    </w:lvl>
  </w:abstractNum>
  <w:abstractNum w:abstractNumId="4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5">
    <w:nsid w:val="40C80B95"/>
    <w:multiLevelType w:val="hybridMultilevel"/>
    <w:tmpl w:val="6F0EC8DA"/>
    <w:lvl w:ilvl="0" w:tplc="FFFFFFFF">
      <w:start w:val="1"/>
      <w:numFmt w:val="decimal"/>
      <w:pStyle w:val="a8"/>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443B4165"/>
    <w:multiLevelType w:val="hybridMultilevel"/>
    <w:tmpl w:val="BAF4A076"/>
    <w:lvl w:ilvl="0" w:tplc="D8A0ECEE">
      <w:start w:val="1"/>
      <w:numFmt w:val="decimal"/>
      <w:pStyle w:val="a9"/>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7">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8">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440CA2"/>
    <w:multiLevelType w:val="singleLevel"/>
    <w:tmpl w:val="2CAC0CE6"/>
    <w:lvl w:ilvl="0">
      <w:start w:val="1"/>
      <w:numFmt w:val="decimal"/>
      <w:pStyle w:val="aa"/>
      <w:lvlText w:val="%1)"/>
      <w:lvlJc w:val="left"/>
      <w:pPr>
        <w:tabs>
          <w:tab w:val="num" w:pos="1071"/>
        </w:tabs>
        <w:ind w:left="0" w:firstLine="709"/>
      </w:pPr>
    </w:lvl>
  </w:abstractNum>
  <w:abstractNum w:abstractNumId="50">
    <w:nsid w:val="5E7C0BCC"/>
    <w:multiLevelType w:val="hybridMultilevel"/>
    <w:tmpl w:val="998610C2"/>
    <w:lvl w:ilvl="0" w:tplc="FFFFFFFF">
      <w:start w:val="2730"/>
      <w:numFmt w:val="bullet"/>
      <w:pStyle w:val="-"/>
      <w:lvlText w:val="–"/>
      <w:lvlJc w:val="left"/>
      <w:pPr>
        <w:tabs>
          <w:tab w:val="num" w:pos="1069"/>
        </w:tabs>
        <w:ind w:firstLine="709"/>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1">
    <w:nsid w:val="5FF76208"/>
    <w:multiLevelType w:val="hybridMultilevel"/>
    <w:tmpl w:val="0F047DCE"/>
    <w:lvl w:ilvl="0" w:tplc="BE3CB6F8">
      <w:start w:val="1"/>
      <w:numFmt w:val="decimal"/>
      <w:pStyle w:val="ab"/>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04E5A2C"/>
    <w:multiLevelType w:val="multilevel"/>
    <w:tmpl w:val="B5D64B3E"/>
    <w:styleLink w:val="ac"/>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53">
    <w:nsid w:val="638A725B"/>
    <w:multiLevelType w:val="hybridMultilevel"/>
    <w:tmpl w:val="04905684"/>
    <w:lvl w:ilvl="0" w:tplc="FFFFFFFF">
      <w:start w:val="1"/>
      <w:numFmt w:val="bullet"/>
      <w:pStyle w:val="ad"/>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3F04C1C"/>
    <w:multiLevelType w:val="multilevel"/>
    <w:tmpl w:val="ECA8ABAA"/>
    <w:styleLink w:val="113"/>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5">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6B916B14"/>
    <w:multiLevelType w:val="hybridMultilevel"/>
    <w:tmpl w:val="6EAAF842"/>
    <w:styleLink w:val="111111121"/>
    <w:lvl w:ilvl="0" w:tplc="FFFFFFFF">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5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715B0269"/>
    <w:multiLevelType w:val="multilevel"/>
    <w:tmpl w:val="04190025"/>
    <w:styleLink w:val="114"/>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1">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2">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63">
    <w:nsid w:val="7E752801"/>
    <w:multiLevelType w:val="multilevel"/>
    <w:tmpl w:val="70F03788"/>
    <w:lvl w:ilvl="0">
      <w:start w:val="1"/>
      <w:numFmt w:val="bullet"/>
      <w:pStyle w:val="ae"/>
      <w:lvlText w:val=""/>
      <w:lvlJc w:val="left"/>
      <w:pPr>
        <w:tabs>
          <w:tab w:val="num" w:pos="940"/>
        </w:tabs>
        <w:ind w:left="-109"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4">
    <w:nsid w:val="7FBC24F9"/>
    <w:multiLevelType w:val="multilevel"/>
    <w:tmpl w:val="97D68836"/>
    <w:lvl w:ilvl="0">
      <w:start w:val="1"/>
      <w:numFmt w:val="decimal"/>
      <w:pStyle w:val="01"/>
      <w:lvlText w:val="%1"/>
      <w:lvlJc w:val="left"/>
      <w:pPr>
        <w:tabs>
          <w:tab w:val="num" w:pos="2041"/>
        </w:tabs>
        <w:ind w:left="1134" w:firstLine="567"/>
      </w:pPr>
      <w:rPr>
        <w:rFonts w:ascii="Arial" w:hAnsi="Arial" w:hint="default"/>
        <w:b/>
        <w:i w:val="0"/>
        <w:caps w:val="0"/>
        <w:strike w:val="0"/>
        <w:dstrike w:val="0"/>
        <w:vanish w:val="0"/>
        <w:color w:val="auto"/>
        <w:spacing w:val="0"/>
        <w:w w:val="100"/>
        <w:kern w:val="0"/>
        <w:sz w:val="22"/>
        <w:u w:val="none"/>
        <w:vertAlign w:val="baseline"/>
      </w:rPr>
    </w:lvl>
    <w:lvl w:ilvl="1">
      <w:start w:val="1"/>
      <w:numFmt w:val="decimal"/>
      <w:pStyle w:val="02"/>
      <w:lvlText w:val="%1.%2"/>
      <w:lvlJc w:val="left"/>
      <w:pPr>
        <w:tabs>
          <w:tab w:val="num" w:pos="2325"/>
        </w:tabs>
        <w:ind w:left="1134" w:firstLine="567"/>
      </w:pPr>
      <w:rPr>
        <w:rFonts w:ascii="Arial" w:hAnsi="Arial" w:hint="default"/>
        <w:b/>
        <w:i w:val="0"/>
        <w:caps w:val="0"/>
        <w:strike w:val="0"/>
        <w:dstrike w:val="0"/>
        <w:vanish w:val="0"/>
        <w:color w:val="auto"/>
        <w:spacing w:val="0"/>
        <w:w w:val="100"/>
        <w:kern w:val="0"/>
        <w:sz w:val="22"/>
        <w:u w:val="none"/>
        <w:vertAlign w:val="baseline"/>
      </w:rPr>
    </w:lvl>
    <w:lvl w:ilvl="2">
      <w:start w:val="1"/>
      <w:numFmt w:val="decimal"/>
      <w:pStyle w:val="03"/>
      <w:lvlText w:val="%1.%2.%3"/>
      <w:lvlJc w:val="left"/>
      <w:pPr>
        <w:tabs>
          <w:tab w:val="num" w:pos="2608"/>
        </w:tabs>
        <w:ind w:left="1134" w:firstLine="567"/>
      </w:pPr>
      <w:rPr>
        <w:rFonts w:ascii="Arial" w:hAnsi="Arial" w:hint="default"/>
        <w:b w:val="0"/>
        <w:i w:val="0"/>
        <w:caps w:val="0"/>
        <w:strike w:val="0"/>
        <w:dstrike w:val="0"/>
        <w:vanish w:val="0"/>
        <w:color w:val="auto"/>
        <w:spacing w:val="0"/>
        <w:w w:val="100"/>
        <w:kern w:val="0"/>
        <w:sz w:val="22"/>
        <w:u w:val="none"/>
        <w:vertAlign w:val="baseline"/>
      </w:rPr>
    </w:lvl>
    <w:lvl w:ilvl="3">
      <w:start w:val="1"/>
      <w:numFmt w:val="decimal"/>
      <w:pStyle w:val="04"/>
      <w:lvlText w:val="%1.%2.%3.%4"/>
      <w:lvlJc w:val="left"/>
      <w:pPr>
        <w:tabs>
          <w:tab w:val="num" w:pos="2892"/>
        </w:tabs>
        <w:ind w:left="1134" w:firstLine="567"/>
      </w:pPr>
      <w:rPr>
        <w:rFonts w:ascii="Arial" w:hAnsi="Arial" w:hint="default"/>
        <w:b w:val="0"/>
        <w:i w:val="0"/>
        <w:caps w:val="0"/>
        <w:strike w:val="0"/>
        <w:dstrike w:val="0"/>
        <w:vanish w:val="0"/>
        <w:color w:val="auto"/>
        <w:spacing w:val="0"/>
        <w:w w:val="100"/>
        <w:kern w:val="0"/>
        <w:sz w:val="22"/>
        <w:u w:val="none"/>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4"/>
  </w:num>
  <w:num w:numId="2">
    <w:abstractNumId w:val="39"/>
  </w:num>
  <w:num w:numId="3">
    <w:abstractNumId w:val="26"/>
  </w:num>
  <w:num w:numId="4">
    <w:abstractNumId w:val="43"/>
  </w:num>
  <w:num w:numId="5">
    <w:abstractNumId w:val="8"/>
  </w:num>
  <w:num w:numId="6">
    <w:abstractNumId w:val="53"/>
  </w:num>
  <w:num w:numId="7">
    <w:abstractNumId w:val="55"/>
  </w:num>
  <w:num w:numId="8">
    <w:abstractNumId w:val="37"/>
  </w:num>
  <w:num w:numId="9">
    <w:abstractNumId w:val="47"/>
  </w:num>
  <w:num w:numId="10">
    <w:abstractNumId w:val="4"/>
  </w:num>
  <w:num w:numId="11">
    <w:abstractNumId w:val="28"/>
  </w:num>
  <w:num w:numId="12">
    <w:abstractNumId w:val="49"/>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0"/>
  </w:num>
  <w:num w:numId="20">
    <w:abstractNumId w:val="44"/>
  </w:num>
  <w:num w:numId="21">
    <w:abstractNumId w:val="7"/>
  </w:num>
  <w:num w:numId="22">
    <w:abstractNumId w:val="61"/>
  </w:num>
  <w:num w:numId="23">
    <w:abstractNumId w:val="54"/>
  </w:num>
  <w:num w:numId="24">
    <w:abstractNumId w:val="34"/>
  </w:num>
  <w:num w:numId="25">
    <w:abstractNumId w:val="30"/>
  </w:num>
  <w:num w:numId="26">
    <w:abstractNumId w:val="51"/>
  </w:num>
  <w:num w:numId="27">
    <w:abstractNumId w:val="38"/>
  </w:num>
  <w:num w:numId="28">
    <w:abstractNumId w:val="62"/>
  </w:num>
  <w:num w:numId="29">
    <w:abstractNumId w:val="29"/>
  </w:num>
  <w:num w:numId="30">
    <w:abstractNumId w:val="58"/>
  </w:num>
  <w:num w:numId="31">
    <w:abstractNumId w:val="31"/>
  </w:num>
  <w:num w:numId="32">
    <w:abstractNumId w:val="45"/>
  </w:num>
  <w:num w:numId="33">
    <w:abstractNumId w:val="59"/>
  </w:num>
  <w:num w:numId="34">
    <w:abstractNumId w:val="57"/>
  </w:num>
  <w:num w:numId="35">
    <w:abstractNumId w:val="32"/>
  </w:num>
  <w:num w:numId="36">
    <w:abstractNumId w:val="40"/>
  </w:num>
  <w:num w:numId="37">
    <w:abstractNumId w:val="46"/>
  </w:num>
  <w:num w:numId="38">
    <w:abstractNumId w:val="27"/>
  </w:num>
  <w:num w:numId="39">
    <w:abstractNumId w:val="42"/>
  </w:num>
  <w:num w:numId="40">
    <w:abstractNumId w:val="33"/>
  </w:num>
  <w:num w:numId="41">
    <w:abstractNumId w:val="63"/>
  </w:num>
  <w:num w:numId="42">
    <w:abstractNumId w:val="25"/>
  </w:num>
  <w:num w:numId="43">
    <w:abstractNumId w:val="56"/>
  </w:num>
  <w:num w:numId="44">
    <w:abstractNumId w:val="50"/>
  </w:num>
  <w:num w:numId="45">
    <w:abstractNumId w:val="36"/>
  </w:num>
  <w:num w:numId="46">
    <w:abstractNumId w:val="64"/>
  </w:num>
  <w:num w:numId="47">
    <w:abstractNumId w:val="35"/>
  </w:num>
  <w:num w:numId="48">
    <w:abstractNumId w:val="52"/>
  </w:num>
  <w:num w:numId="49">
    <w:abstractNumId w:val="41"/>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AA2"/>
    <w:rsid w:val="00016C7B"/>
    <w:rsid w:val="00016E54"/>
    <w:rsid w:val="00017727"/>
    <w:rsid w:val="00017748"/>
    <w:rsid w:val="00020232"/>
    <w:rsid w:val="0002035C"/>
    <w:rsid w:val="00020656"/>
    <w:rsid w:val="0002094D"/>
    <w:rsid w:val="00020989"/>
    <w:rsid w:val="00020A8A"/>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6594"/>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75"/>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1060"/>
    <w:rsid w:val="00061133"/>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172"/>
    <w:rsid w:val="0007320D"/>
    <w:rsid w:val="00073297"/>
    <w:rsid w:val="00073338"/>
    <w:rsid w:val="000735A4"/>
    <w:rsid w:val="00073875"/>
    <w:rsid w:val="000738AE"/>
    <w:rsid w:val="000738C3"/>
    <w:rsid w:val="00073BBA"/>
    <w:rsid w:val="00073F5E"/>
    <w:rsid w:val="00074046"/>
    <w:rsid w:val="0007407A"/>
    <w:rsid w:val="00074432"/>
    <w:rsid w:val="00074537"/>
    <w:rsid w:val="0007467B"/>
    <w:rsid w:val="000748D5"/>
    <w:rsid w:val="00074B0B"/>
    <w:rsid w:val="00074CAA"/>
    <w:rsid w:val="00074F3A"/>
    <w:rsid w:val="0007544C"/>
    <w:rsid w:val="000755FE"/>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AB2"/>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8D8"/>
    <w:rsid w:val="000C3C87"/>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56"/>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456"/>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C8E"/>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BF3"/>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1F62"/>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77"/>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3DE2"/>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4F4"/>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6E1"/>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8D0"/>
    <w:rsid w:val="002519BB"/>
    <w:rsid w:val="00251C63"/>
    <w:rsid w:val="00251E86"/>
    <w:rsid w:val="00251F57"/>
    <w:rsid w:val="002525BC"/>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5EC"/>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42"/>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62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0A8"/>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648"/>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108"/>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2CE1"/>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30F"/>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A78"/>
    <w:rsid w:val="00374CB0"/>
    <w:rsid w:val="003755D5"/>
    <w:rsid w:val="00375BB2"/>
    <w:rsid w:val="00375D0C"/>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643"/>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3E63"/>
    <w:rsid w:val="003A4296"/>
    <w:rsid w:val="003A4382"/>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4052"/>
    <w:rsid w:val="003B4298"/>
    <w:rsid w:val="003B42CC"/>
    <w:rsid w:val="003B46FA"/>
    <w:rsid w:val="003B4931"/>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D1E"/>
    <w:rsid w:val="003E5F1D"/>
    <w:rsid w:val="003E601A"/>
    <w:rsid w:val="003E630B"/>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D51"/>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8AA"/>
    <w:rsid w:val="00446A96"/>
    <w:rsid w:val="00446AF6"/>
    <w:rsid w:val="00446FB4"/>
    <w:rsid w:val="004470C6"/>
    <w:rsid w:val="004474B7"/>
    <w:rsid w:val="004477FB"/>
    <w:rsid w:val="00447847"/>
    <w:rsid w:val="00447A71"/>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B6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0"/>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208"/>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5E8"/>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DDD"/>
    <w:rsid w:val="004F108B"/>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96D"/>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DBF"/>
    <w:rsid w:val="00523FBD"/>
    <w:rsid w:val="00524261"/>
    <w:rsid w:val="005242A1"/>
    <w:rsid w:val="005247B7"/>
    <w:rsid w:val="00524E45"/>
    <w:rsid w:val="00525051"/>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3FFC"/>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4EF9"/>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AFC"/>
    <w:rsid w:val="005A7B5C"/>
    <w:rsid w:val="005B001E"/>
    <w:rsid w:val="005B02AC"/>
    <w:rsid w:val="005B02BE"/>
    <w:rsid w:val="005B070D"/>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8BB"/>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AEF"/>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8F6"/>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4E8D"/>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1D69"/>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0EFB"/>
    <w:rsid w:val="006410F3"/>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03B"/>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A08"/>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ED1"/>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A7B"/>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5A"/>
    <w:rsid w:val="006E6377"/>
    <w:rsid w:val="006E63AB"/>
    <w:rsid w:val="006E650F"/>
    <w:rsid w:val="006E65F9"/>
    <w:rsid w:val="006E66B6"/>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FFC"/>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E5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122"/>
    <w:rsid w:val="00754302"/>
    <w:rsid w:val="007543A4"/>
    <w:rsid w:val="007543C9"/>
    <w:rsid w:val="00754633"/>
    <w:rsid w:val="007547A8"/>
    <w:rsid w:val="00754851"/>
    <w:rsid w:val="0075486C"/>
    <w:rsid w:val="0075494F"/>
    <w:rsid w:val="00754B11"/>
    <w:rsid w:val="00754FE1"/>
    <w:rsid w:val="0075594B"/>
    <w:rsid w:val="00755BC9"/>
    <w:rsid w:val="00755BE9"/>
    <w:rsid w:val="00755D7D"/>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4B0"/>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5F7"/>
    <w:rsid w:val="007F393D"/>
    <w:rsid w:val="007F3AA6"/>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9E3"/>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522"/>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2B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C7F79"/>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D4B"/>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91"/>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3A7"/>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AB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0EC"/>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1"/>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DD3"/>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348"/>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D6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882"/>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4E96"/>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597"/>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A52"/>
    <w:rsid w:val="00A74BC1"/>
    <w:rsid w:val="00A74DD9"/>
    <w:rsid w:val="00A74E9E"/>
    <w:rsid w:val="00A74EF6"/>
    <w:rsid w:val="00A74F91"/>
    <w:rsid w:val="00A74FE6"/>
    <w:rsid w:val="00A751E9"/>
    <w:rsid w:val="00A75B16"/>
    <w:rsid w:val="00A75BE1"/>
    <w:rsid w:val="00A76190"/>
    <w:rsid w:val="00A76279"/>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742"/>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59D"/>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A16"/>
    <w:rsid w:val="00B73A29"/>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1A2"/>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13"/>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D59"/>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96"/>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20E"/>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06"/>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D9A"/>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3E3E"/>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F8"/>
    <w:rsid w:val="00D02A8C"/>
    <w:rsid w:val="00D02B5A"/>
    <w:rsid w:val="00D02C5C"/>
    <w:rsid w:val="00D0330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84"/>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70D"/>
    <w:rsid w:val="00D8191D"/>
    <w:rsid w:val="00D8192E"/>
    <w:rsid w:val="00D81C5B"/>
    <w:rsid w:val="00D8244A"/>
    <w:rsid w:val="00D828E9"/>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6B"/>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A2D"/>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6A2"/>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6C8"/>
    <w:rsid w:val="00E34760"/>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BC7"/>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0C6"/>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1DD"/>
    <w:rsid w:val="00ED720A"/>
    <w:rsid w:val="00ED742A"/>
    <w:rsid w:val="00ED759D"/>
    <w:rsid w:val="00ED782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8F3"/>
    <w:rsid w:val="00F27A19"/>
    <w:rsid w:val="00F27BD6"/>
    <w:rsid w:val="00F27C2A"/>
    <w:rsid w:val="00F27CC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967"/>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3CC2"/>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01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
    <w:next w:val="af"/>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
    <w:next w:val="af"/>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
    <w:next w:val="af"/>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
    <w:next w:val="af"/>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
    <w:next w:val="af"/>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
    <w:next w:val="af"/>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
    <w:next w:val="af"/>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Знак4"/>
    <w:basedOn w:val="af"/>
    <w:next w:val="af"/>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
    <w:next w:val="af"/>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0"/>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0"/>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0"/>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0"/>
    <w:link w:val="42"/>
    <w:rsid w:val="00CB2103"/>
    <w:rPr>
      <w:rFonts w:asciiTheme="majorHAnsi" w:eastAsiaTheme="majorEastAsia" w:hAnsiTheme="majorHAnsi" w:cstheme="majorBidi"/>
      <w:b/>
      <w:bCs/>
      <w:i/>
      <w:iCs/>
      <w:color w:val="4F81BD" w:themeColor="accent1"/>
    </w:rPr>
  </w:style>
  <w:style w:type="paragraph" w:styleId="af3">
    <w:name w:val="Balloon Text"/>
    <w:basedOn w:val="af"/>
    <w:link w:val="af4"/>
    <w:unhideWhenUsed/>
    <w:rsid w:val="004B7EB6"/>
    <w:pPr>
      <w:spacing w:after="0" w:line="240" w:lineRule="auto"/>
    </w:pPr>
    <w:rPr>
      <w:rFonts w:ascii="Tahoma" w:hAnsi="Tahoma" w:cs="Tahoma"/>
      <w:sz w:val="16"/>
      <w:szCs w:val="16"/>
    </w:rPr>
  </w:style>
  <w:style w:type="character" w:customStyle="1" w:styleId="af4">
    <w:name w:val="Текст выноски Знак"/>
    <w:basedOn w:val="af0"/>
    <w:link w:val="af3"/>
    <w:rsid w:val="004B7EB6"/>
    <w:rPr>
      <w:rFonts w:ascii="Tahoma" w:hAnsi="Tahoma" w:cs="Tahoma"/>
      <w:sz w:val="16"/>
      <w:szCs w:val="16"/>
    </w:rPr>
  </w:style>
  <w:style w:type="paragraph" w:styleId="af5">
    <w:name w:val="header"/>
    <w:aliases w:val=" Знак,h,Верхний колонтитул1,ВерхКолонтитул,??????? ??????????,ITTHEADER,Âåðõíèé êîëîíòèòóë,вк КНГ,TI Upper Header,??????? ??????????1,??????? ??????????2,??????? ??????????3,??????? ??????????11,??????? ??????????21, Знак Знак Знак"/>
    <w:basedOn w:val="af"/>
    <w:link w:val="af6"/>
    <w:uiPriority w:val="99"/>
    <w:unhideWhenUsed/>
    <w:rsid w:val="000F23DD"/>
    <w:pPr>
      <w:tabs>
        <w:tab w:val="center" w:pos="4677"/>
        <w:tab w:val="right" w:pos="9355"/>
      </w:tabs>
      <w:spacing w:after="0" w:line="240" w:lineRule="auto"/>
    </w:pPr>
  </w:style>
  <w:style w:type="character" w:customStyle="1" w:styleId="af6">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0"/>
    <w:link w:val="af5"/>
    <w:uiPriority w:val="99"/>
    <w:rsid w:val="000F23DD"/>
  </w:style>
  <w:style w:type="paragraph" w:styleId="af7">
    <w:name w:val="footer"/>
    <w:aliases w:val=" Знак1"/>
    <w:basedOn w:val="af"/>
    <w:link w:val="af8"/>
    <w:uiPriority w:val="99"/>
    <w:unhideWhenUsed/>
    <w:rsid w:val="000F23DD"/>
    <w:pPr>
      <w:tabs>
        <w:tab w:val="center" w:pos="4677"/>
        <w:tab w:val="right" w:pos="9355"/>
      </w:tabs>
      <w:spacing w:after="0" w:line="240" w:lineRule="auto"/>
    </w:pPr>
  </w:style>
  <w:style w:type="character" w:customStyle="1" w:styleId="af8">
    <w:name w:val="Нижний колонтитул Знак"/>
    <w:aliases w:val=" Знак1 Знак"/>
    <w:basedOn w:val="af0"/>
    <w:link w:val="af7"/>
    <w:uiPriority w:val="99"/>
    <w:rsid w:val="000F23DD"/>
  </w:style>
  <w:style w:type="paragraph" w:styleId="af9">
    <w:name w:val="List Paragraph"/>
    <w:aliases w:val="Bullet_IRAO,Мой Список,List Paragraph,название"/>
    <w:basedOn w:val="af"/>
    <w:link w:val="afa"/>
    <w:uiPriority w:val="34"/>
    <w:qFormat/>
    <w:rsid w:val="00103914"/>
    <w:pPr>
      <w:ind w:left="720"/>
      <w:contextualSpacing/>
    </w:pPr>
  </w:style>
  <w:style w:type="paragraph" w:styleId="afb">
    <w:name w:val="No Spacing"/>
    <w:link w:val="afc"/>
    <w:uiPriority w:val="1"/>
    <w:qFormat/>
    <w:rsid w:val="006635DF"/>
    <w:pPr>
      <w:spacing w:after="0" w:line="240" w:lineRule="auto"/>
    </w:pPr>
    <w:rPr>
      <w:rFonts w:eastAsiaTheme="minorEastAsia"/>
      <w:lang w:eastAsia="ru-RU"/>
    </w:rPr>
  </w:style>
  <w:style w:type="character" w:customStyle="1" w:styleId="afc">
    <w:name w:val="Без интервала Знак"/>
    <w:basedOn w:val="af0"/>
    <w:link w:val="afb"/>
    <w:uiPriority w:val="1"/>
    <w:rsid w:val="006635DF"/>
    <w:rPr>
      <w:rFonts w:eastAsiaTheme="minorEastAsia"/>
      <w:lang w:eastAsia="ru-RU"/>
    </w:rPr>
  </w:style>
  <w:style w:type="character" w:styleId="afd">
    <w:name w:val="Hyperlink"/>
    <w:basedOn w:val="af0"/>
    <w:uiPriority w:val="99"/>
    <w:unhideWhenUsed/>
    <w:rsid w:val="00923E3B"/>
    <w:rPr>
      <w:color w:val="0000FF" w:themeColor="hyperlink"/>
      <w:u w:val="single"/>
    </w:rPr>
  </w:style>
  <w:style w:type="paragraph" w:styleId="afe">
    <w:name w:val="Body Text Indent"/>
    <w:basedOn w:val="af"/>
    <w:link w:val="aff"/>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
    <w:name w:val="Основной текст с отступом Знак"/>
    <w:basedOn w:val="af0"/>
    <w:link w:val="afe"/>
    <w:rsid w:val="00E22194"/>
    <w:rPr>
      <w:rFonts w:ascii="Arial" w:eastAsia="Times New Roman" w:hAnsi="Arial" w:cs="Arial"/>
      <w:sz w:val="16"/>
      <w:szCs w:val="20"/>
      <w:lang w:eastAsia="ar-SA"/>
    </w:rPr>
  </w:style>
  <w:style w:type="table" w:styleId="aff0">
    <w:name w:val="Table Grid"/>
    <w:basedOn w:val="af1"/>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1">
    <w:name w:val="Strong"/>
    <w:aliases w:val="Приложение"/>
    <w:basedOn w:val="af0"/>
    <w:uiPriority w:val="22"/>
    <w:qFormat/>
    <w:rsid w:val="00511A7F"/>
    <w:rPr>
      <w:b/>
      <w:bCs/>
    </w:rPr>
  </w:style>
  <w:style w:type="paragraph" w:styleId="aff2">
    <w:name w:val="footnote text"/>
    <w:basedOn w:val="af"/>
    <w:link w:val="aff3"/>
    <w:rsid w:val="00511A7F"/>
    <w:pPr>
      <w:spacing w:after="0" w:line="240" w:lineRule="auto"/>
    </w:pPr>
    <w:rPr>
      <w:rFonts w:ascii="Times New Roman" w:eastAsia="Times New Roman" w:hAnsi="Times New Roman" w:cs="Times New Roman"/>
      <w:sz w:val="24"/>
      <w:szCs w:val="24"/>
      <w:lang w:eastAsia="ru-RU"/>
    </w:rPr>
  </w:style>
  <w:style w:type="character" w:customStyle="1" w:styleId="aff3">
    <w:name w:val="Текст сноски Знак"/>
    <w:basedOn w:val="af0"/>
    <w:link w:val="aff2"/>
    <w:rsid w:val="00511A7F"/>
    <w:rPr>
      <w:rFonts w:ascii="Times New Roman" w:eastAsia="Times New Roman" w:hAnsi="Times New Roman" w:cs="Times New Roman"/>
      <w:sz w:val="24"/>
      <w:szCs w:val="24"/>
      <w:lang w:eastAsia="ru-RU"/>
    </w:rPr>
  </w:style>
  <w:style w:type="character" w:styleId="aff4">
    <w:name w:val="footnote reference"/>
    <w:rsid w:val="00511A7F"/>
    <w:rPr>
      <w:vertAlign w:val="superscript"/>
    </w:rPr>
  </w:style>
  <w:style w:type="paragraph" w:customStyle="1" w:styleId="15">
    <w:name w:val="Знак1"/>
    <w:basedOn w:val="af"/>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5">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
    <w:link w:val="aff6"/>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6">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0"/>
    <w:link w:val="aff5"/>
    <w:rsid w:val="00511A7F"/>
    <w:rPr>
      <w:rFonts w:ascii="Times New Roman" w:eastAsia="Times New Roman" w:hAnsi="Times New Roman" w:cs="Times New Roman"/>
      <w:sz w:val="28"/>
      <w:szCs w:val="20"/>
      <w:lang w:eastAsia="ru-RU"/>
    </w:rPr>
  </w:style>
  <w:style w:type="paragraph" w:styleId="aff7">
    <w:name w:val="endnote text"/>
    <w:basedOn w:val="af"/>
    <w:link w:val="aff8"/>
    <w:unhideWhenUsed/>
    <w:rsid w:val="00E27E91"/>
    <w:pPr>
      <w:spacing w:after="0" w:line="240" w:lineRule="auto"/>
    </w:pPr>
    <w:rPr>
      <w:sz w:val="20"/>
      <w:szCs w:val="20"/>
    </w:rPr>
  </w:style>
  <w:style w:type="character" w:customStyle="1" w:styleId="aff8">
    <w:name w:val="Текст концевой сноски Знак"/>
    <w:basedOn w:val="af0"/>
    <w:link w:val="aff7"/>
    <w:rsid w:val="00E27E91"/>
    <w:rPr>
      <w:sz w:val="20"/>
      <w:szCs w:val="20"/>
    </w:rPr>
  </w:style>
  <w:style w:type="character" w:styleId="aff9">
    <w:name w:val="endnote reference"/>
    <w:basedOn w:val="af0"/>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f"/>
    <w:link w:val="26"/>
    <w:unhideWhenUsed/>
    <w:rsid w:val="00297B5E"/>
    <w:pPr>
      <w:spacing w:after="120" w:line="480" w:lineRule="auto"/>
      <w:ind w:left="283"/>
    </w:pPr>
  </w:style>
  <w:style w:type="character" w:customStyle="1" w:styleId="26">
    <w:name w:val="Основной текст с отступом 2 Знак"/>
    <w:basedOn w:val="af0"/>
    <w:link w:val="25"/>
    <w:rsid w:val="00297B5E"/>
  </w:style>
  <w:style w:type="character" w:styleId="affa">
    <w:name w:val="FollowedHyperlink"/>
    <w:basedOn w:val="af0"/>
    <w:unhideWhenUsed/>
    <w:rsid w:val="005753A3"/>
    <w:rPr>
      <w:color w:val="800080"/>
      <w:u w:val="single"/>
    </w:rPr>
  </w:style>
  <w:style w:type="paragraph" w:customStyle="1" w:styleId="xl65">
    <w:name w:val="xl65"/>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0"/>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0"/>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b">
    <w:name w:val="Light Shading"/>
    <w:basedOn w:val="af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f2"/>
    <w:uiPriority w:val="99"/>
    <w:semiHidden/>
    <w:unhideWhenUsed/>
    <w:rsid w:val="00ED2103"/>
  </w:style>
  <w:style w:type="character" w:styleId="affc">
    <w:name w:val="page number"/>
    <w:basedOn w:val="af0"/>
    <w:rsid w:val="00ED2103"/>
  </w:style>
  <w:style w:type="paragraph" w:customStyle="1" w:styleId="xl119">
    <w:name w:val="xl119"/>
    <w:basedOn w:val="af"/>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f"/>
    <w:link w:val="28"/>
    <w:unhideWhenUsed/>
    <w:rsid w:val="008E12AB"/>
    <w:pPr>
      <w:spacing w:after="120" w:line="480" w:lineRule="auto"/>
    </w:pPr>
  </w:style>
  <w:style w:type="character" w:customStyle="1" w:styleId="28">
    <w:name w:val="Основной текст 2 Знак"/>
    <w:basedOn w:val="af0"/>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0"/>
    <w:link w:val="HTML"/>
    <w:rsid w:val="007C2904"/>
    <w:rPr>
      <w:rFonts w:ascii="Courier New" w:eastAsia="Times New Roman" w:hAnsi="Courier New" w:cs="Times New Roman"/>
      <w:sz w:val="20"/>
      <w:szCs w:val="24"/>
      <w:lang w:eastAsia="ru-RU"/>
    </w:rPr>
  </w:style>
  <w:style w:type="paragraph" w:styleId="affd">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
    <w:link w:val="affe"/>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
    <w:name w:val="Title"/>
    <w:aliases w:val="Название Знак1,Название Знак Знак,НЕФТЕТЕХПРОЕКТ,НТП- НазваниеТИТУЛ"/>
    <w:basedOn w:val="af"/>
    <w:link w:val="af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0">
    <w:name w:val="Название Знак"/>
    <w:aliases w:val="Название Знак1 Знак,Название Знак Знак Знак,НЕФТЕТЕХПРОЕКТ Знак,НТП- НазваниеТИТУЛ Знак"/>
    <w:basedOn w:val="af0"/>
    <w:link w:val="afff"/>
    <w:rsid w:val="007C2904"/>
    <w:rPr>
      <w:rFonts w:ascii="Times New Roman" w:eastAsia="Times New Roman" w:hAnsi="Times New Roman" w:cs="Times New Roman"/>
      <w:b/>
      <w:bCs/>
      <w:sz w:val="24"/>
      <w:szCs w:val="24"/>
      <w:lang w:eastAsia="ru-RU"/>
    </w:rPr>
  </w:style>
  <w:style w:type="paragraph" w:customStyle="1" w:styleId="xl128">
    <w:name w:val="xl128"/>
    <w:basedOn w:val="af"/>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7">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
    <w:link w:val="afff1"/>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f"/>
    <w:link w:val="34"/>
    <w:unhideWhenUsed/>
    <w:rsid w:val="0091063A"/>
    <w:pPr>
      <w:spacing w:after="120"/>
      <w:ind w:left="283"/>
    </w:pPr>
    <w:rPr>
      <w:sz w:val="16"/>
      <w:szCs w:val="16"/>
    </w:rPr>
  </w:style>
  <w:style w:type="character" w:customStyle="1" w:styleId="34">
    <w:name w:val="Основной текст с отступом 3 Знак"/>
    <w:basedOn w:val="af0"/>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0"/>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Знак4 Знак"/>
    <w:basedOn w:val="af0"/>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0"/>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2">
    <w:name w:val="Emphasis"/>
    <w:qFormat/>
    <w:rsid w:val="00153D39"/>
    <w:rPr>
      <w:i/>
      <w:iCs/>
    </w:rPr>
  </w:style>
  <w:style w:type="character" w:customStyle="1" w:styleId="afff3">
    <w:name w:val="Маркеры списка"/>
    <w:rsid w:val="00153D39"/>
    <w:rPr>
      <w:rFonts w:ascii="OpenSymbol" w:eastAsia="OpenSymbol" w:hAnsi="OpenSymbol" w:cs="OpenSymbol"/>
    </w:rPr>
  </w:style>
  <w:style w:type="paragraph" w:customStyle="1" w:styleId="afff4">
    <w:name w:val="Заголовок"/>
    <w:basedOn w:val="af"/>
    <w:next w:val="aff5"/>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5">
    <w:name w:val="List"/>
    <w:basedOn w:val="aff5"/>
    <w:rsid w:val="00153D39"/>
    <w:pPr>
      <w:suppressAutoHyphens/>
    </w:pPr>
    <w:rPr>
      <w:rFonts w:cs="Mangal"/>
      <w:sz w:val="24"/>
      <w:szCs w:val="24"/>
      <w:lang w:val="x-none" w:eastAsia="ar-SA"/>
    </w:rPr>
  </w:style>
  <w:style w:type="paragraph" w:customStyle="1" w:styleId="1a">
    <w:name w:val="Название1"/>
    <w:basedOn w:val="af"/>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f"/>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f"/>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f"/>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6">
    <w:name w:val="Содержимое врезки"/>
    <w:basedOn w:val="aff5"/>
    <w:rsid w:val="00153D39"/>
    <w:pPr>
      <w:suppressAutoHyphens/>
    </w:pPr>
    <w:rPr>
      <w:sz w:val="24"/>
      <w:szCs w:val="24"/>
      <w:lang w:val="x-none" w:eastAsia="ar-SA"/>
    </w:rPr>
  </w:style>
  <w:style w:type="paragraph" w:customStyle="1" w:styleId="afff7">
    <w:name w:val="Содержимое таблицы"/>
    <w:basedOn w:val="af"/>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8">
    <w:name w:val="Заголовок таблицы"/>
    <w:basedOn w:val="afff7"/>
    <w:rsid w:val="00153D39"/>
    <w:pPr>
      <w:jc w:val="center"/>
    </w:pPr>
    <w:rPr>
      <w:b/>
      <w:bCs/>
    </w:rPr>
  </w:style>
  <w:style w:type="paragraph" w:customStyle="1" w:styleId="afff9">
    <w:name w:val="Основной текст СамНИПИ"/>
    <w:link w:val="afffa"/>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a">
    <w:name w:val="Основной текст СамНИПИ Знак"/>
    <w:link w:val="afff9"/>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b">
    <w:name w:val="Титульный СамНИПИ"/>
    <w:next w:val="afff9"/>
    <w:link w:val="afffc"/>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d">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f"/>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
    <w:link w:val="af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1">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7"/>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0"/>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0"/>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
    <w:name w:val="Таблица_Строка"/>
    <w:basedOn w:val="af"/>
    <w:link w:val="affff0"/>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1">
    <w:name w:val="Таблица_Шапка"/>
    <w:basedOn w:val="af"/>
    <w:link w:val="affff2"/>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f1"/>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3">
    <w:name w:val="line number"/>
    <w:basedOn w:val="af0"/>
    <w:rsid w:val="00111CB2"/>
  </w:style>
  <w:style w:type="paragraph" w:customStyle="1" w:styleId="1f">
    <w:name w:val="Абзац списка1"/>
    <w:basedOn w:val="af"/>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f"/>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0"/>
    <w:rsid w:val="00111CB2"/>
  </w:style>
  <w:style w:type="character" w:customStyle="1" w:styleId="apple-style-span">
    <w:name w:val="apple-style-span"/>
    <w:basedOn w:val="af0"/>
    <w:rsid w:val="00111CB2"/>
  </w:style>
  <w:style w:type="paragraph" w:customStyle="1" w:styleId="affff4">
    <w:name w:val="Нумерованный список СамНИПИ"/>
    <w:link w:val="affff5"/>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5">
    <w:name w:val="Нумерованный список СамНИПИ Знак"/>
    <w:link w:val="affff4"/>
    <w:rsid w:val="00111CB2"/>
    <w:rPr>
      <w:rFonts w:ascii="Arial" w:eastAsia="Times New Roman" w:hAnsi="Arial" w:cs="Times New Roman"/>
      <w:sz w:val="20"/>
      <w:szCs w:val="20"/>
      <w:lang w:eastAsia="ru-RU"/>
    </w:rPr>
  </w:style>
  <w:style w:type="paragraph" w:customStyle="1" w:styleId="affff6">
    <w:name w:val="Основной"/>
    <w:basedOn w:val="afe"/>
    <w:link w:val="affff7"/>
    <w:qFormat/>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f"/>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f"/>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f1"/>
    <w:next w:val="aff0"/>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f1"/>
    <w:next w:val="aff0"/>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1"/>
    <w:next w:val="aff0"/>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1"/>
    <w:next w:val="aff0"/>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1"/>
    <w:next w:val="aff0"/>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5">
    <w:name w:val="Стиль таблицы11"/>
    <w:basedOn w:val="af1"/>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f"/>
    <w:rsid w:val="008E5E55"/>
    <w:pPr>
      <w:spacing w:after="0" w:line="240" w:lineRule="auto"/>
      <w:ind w:left="720"/>
    </w:pPr>
    <w:rPr>
      <w:rFonts w:ascii="Times New Roman" w:eastAsia="Times New Roman" w:hAnsi="Times New Roman" w:cs="Times New Roman"/>
      <w:sz w:val="24"/>
      <w:szCs w:val="24"/>
      <w:lang w:eastAsia="ru-RU"/>
    </w:rPr>
  </w:style>
  <w:style w:type="paragraph" w:styleId="affff8">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
    <w:next w:val="af"/>
    <w:link w:val="affff9"/>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9">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8"/>
    <w:rsid w:val="008E5E55"/>
    <w:rPr>
      <w:rFonts w:ascii="Georgia" w:eastAsia="Times New Roman" w:hAnsi="Georgia" w:cs="Arial"/>
      <w:b/>
      <w:color w:val="000080"/>
      <w:spacing w:val="40"/>
      <w:sz w:val="20"/>
      <w:lang w:eastAsia="ru-RU"/>
    </w:rPr>
  </w:style>
  <w:style w:type="paragraph" w:customStyle="1" w:styleId="affffa">
    <w:name w:val="Рис_Номер_СамНИПИ"/>
    <w:next w:val="afff9"/>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b">
    <w:name w:val="Основной текст.Абзац"/>
    <w:basedOn w:val="af"/>
    <w:link w:val="affffc"/>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c">
    <w:name w:val="Основной текст.Абзац Знак"/>
    <w:link w:val="affffb"/>
    <w:rsid w:val="008E5E55"/>
    <w:rPr>
      <w:rFonts w:ascii="Arial" w:eastAsia="Times New Roman" w:hAnsi="Arial" w:cs="Times New Roman"/>
      <w:sz w:val="20"/>
      <w:szCs w:val="20"/>
      <w:lang w:eastAsia="ru-RU"/>
    </w:rPr>
  </w:style>
  <w:style w:type="paragraph" w:customStyle="1" w:styleId="affffd">
    <w:name w:val="НумТабСтрока"/>
    <w:basedOn w:val="af"/>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f"/>
    <w:next w:val="af"/>
    <w:link w:val="1f3"/>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e">
    <w:name w:val="Таблица_Строка_СамНИПИ"/>
    <w:link w:val="afffff"/>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0">
    <w:name w:val="Таблица_Шапка_СамНИПИ"/>
    <w:link w:val="afffff1"/>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2">
    <w:name w:val="Приложение СамНИПИ"/>
    <w:next w:val="afff9"/>
    <w:link w:val="afffff3"/>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4">
    <w:name w:val="Таблица_Номер_СамНИПИ"/>
    <w:next w:val="afff9"/>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7"/>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f"/>
    <w:next w:val="af"/>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f"/>
    <w:next w:val="af"/>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f"/>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
    <w:next w:val="af"/>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1"/>
    <w:next w:val="aff0"/>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
    <w:name w:val="Таблица_Строка_СамНИПИ Знак"/>
    <w:link w:val="affffe"/>
    <w:rsid w:val="008E5E55"/>
    <w:rPr>
      <w:rFonts w:ascii="Arial" w:eastAsia="Times New Roman" w:hAnsi="Arial" w:cs="Times New Roman"/>
      <w:snapToGrid w:val="0"/>
      <w:sz w:val="20"/>
      <w:szCs w:val="20"/>
      <w:lang w:eastAsia="ru-RU"/>
    </w:rPr>
  </w:style>
  <w:style w:type="character" w:customStyle="1" w:styleId="afffc">
    <w:name w:val="Титульный СамНИПИ Знак"/>
    <w:link w:val="afffb"/>
    <w:rsid w:val="008E5E55"/>
    <w:rPr>
      <w:rFonts w:ascii="Arial" w:eastAsia="Times New Roman" w:hAnsi="Arial" w:cs="Times New Roman"/>
      <w:b/>
      <w:bCs/>
      <w:sz w:val="32"/>
      <w:szCs w:val="20"/>
      <w:lang w:eastAsia="ru-RU"/>
    </w:rPr>
  </w:style>
  <w:style w:type="character" w:customStyle="1" w:styleId="afffff1">
    <w:name w:val="Таблица_Шапка_СамНИПИ Знак"/>
    <w:link w:val="afffff0"/>
    <w:locked/>
    <w:rsid w:val="008E5E55"/>
    <w:rPr>
      <w:rFonts w:ascii="Arial" w:eastAsia="Times New Roman" w:hAnsi="Arial" w:cs="Times New Roman"/>
      <w:b/>
      <w:snapToGrid w:val="0"/>
      <w:sz w:val="20"/>
      <w:szCs w:val="20"/>
      <w:lang w:eastAsia="ru-RU"/>
    </w:rPr>
  </w:style>
  <w:style w:type="paragraph" w:customStyle="1" w:styleId="12">
    <w:name w:val="Об уп1"/>
    <w:basedOn w:val="af"/>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d">
    <w:name w:val="Знак"/>
    <w:basedOn w:val="af"/>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5">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6">
    <w:name w:val="ТЕКСТ"/>
    <w:basedOn w:val="af"/>
    <w:link w:val="afffff7"/>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7">
    <w:name w:val="ТЕКСТ Знак"/>
    <w:link w:val="afffff6"/>
    <w:rsid w:val="008E5E55"/>
    <w:rPr>
      <w:rFonts w:ascii="Times New Roman" w:eastAsia="Calibri" w:hAnsi="Times New Roman" w:cs="Mangal"/>
      <w:kern w:val="1"/>
      <w:sz w:val="24"/>
      <w:szCs w:val="28"/>
      <w:lang w:eastAsia="hi-IN" w:bidi="hi-IN"/>
    </w:rPr>
  </w:style>
  <w:style w:type="paragraph" w:customStyle="1" w:styleId="afffff8">
    <w:name w:val="Таблица_Номер_СамНИПИ Знак"/>
    <w:link w:val="afffff9"/>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9">
    <w:name w:val="Таблица_Номер_СамНИПИ Знак Знак"/>
    <w:link w:val="afffff8"/>
    <w:rsid w:val="008E5E55"/>
    <w:rPr>
      <w:rFonts w:ascii="Arial" w:eastAsia="Times New Roman" w:hAnsi="Arial" w:cs="Times New Roman"/>
      <w:b/>
      <w:sz w:val="20"/>
      <w:szCs w:val="20"/>
      <w:lang w:eastAsia="ru-RU"/>
    </w:rPr>
  </w:style>
  <w:style w:type="character" w:customStyle="1" w:styleId="affff2">
    <w:name w:val="Таблица_Шапка Знак"/>
    <w:link w:val="affff1"/>
    <w:rsid w:val="008E5E55"/>
    <w:rPr>
      <w:rFonts w:ascii="Arial" w:eastAsia="Times New Roman" w:hAnsi="Arial" w:cs="Times New Roman"/>
      <w:b/>
      <w:snapToGrid w:val="0"/>
      <w:sz w:val="20"/>
      <w:szCs w:val="20"/>
      <w:lang w:eastAsia="ru-RU"/>
    </w:rPr>
  </w:style>
  <w:style w:type="paragraph" w:customStyle="1" w:styleId="afffffa">
    <w:name w:val="НазваниеРис"/>
    <w:basedOn w:val="aff5"/>
    <w:next w:val="aff5"/>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0">
    <w:name w:val="Таблица_Строка Знак"/>
    <w:link w:val="affff"/>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b">
    <w:name w:val="табл_строка"/>
    <w:link w:val="afffffc"/>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c">
    <w:name w:val="табл_строка Знак"/>
    <w:link w:val="afffffb"/>
    <w:rsid w:val="008E5E55"/>
    <w:rPr>
      <w:rFonts w:ascii="Times New Roman" w:eastAsia="Times New Roman" w:hAnsi="Times New Roman" w:cs="Times New Roman"/>
      <w:sz w:val="24"/>
      <w:szCs w:val="20"/>
      <w:lang w:eastAsia="ru-RU"/>
    </w:rPr>
  </w:style>
  <w:style w:type="paragraph" w:customStyle="1" w:styleId="aff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e">
    <w:name w:val="Основной текст.Абзац Знак Знак Знак"/>
    <w:basedOn w:val="af"/>
    <w:link w:val="affffff"/>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
    <w:name w:val="Основной текст.Абзац Знак Знак Знак Знак"/>
    <w:link w:val="afffffe"/>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b"/>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f"/>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0">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
    <w:link w:val="affffff1"/>
    <w:rsid w:val="008E5E55"/>
    <w:pPr>
      <w:spacing w:after="0" w:line="240" w:lineRule="auto"/>
    </w:pPr>
    <w:rPr>
      <w:rFonts w:ascii="Courier New" w:eastAsia="Times New Roman" w:hAnsi="Courier New" w:cs="Times New Roman"/>
      <w:sz w:val="20"/>
      <w:szCs w:val="20"/>
      <w:lang w:eastAsia="ru-RU"/>
    </w:rPr>
  </w:style>
  <w:style w:type="character" w:customStyle="1" w:styleId="affffff1">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0"/>
    <w:link w:val="affffff0"/>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6">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2"/>
    <w:rsid w:val="008E5E55"/>
    <w:pPr>
      <w:numPr>
        <w:numId w:val="11"/>
      </w:numPr>
    </w:pPr>
  </w:style>
  <w:style w:type="paragraph" w:customStyle="1" w:styleId="aa">
    <w:name w:val="нумерован"/>
    <w:basedOn w:val="aff5"/>
    <w:rsid w:val="008E5E55"/>
    <w:pPr>
      <w:numPr>
        <w:numId w:val="12"/>
      </w:numPr>
      <w:tabs>
        <w:tab w:val="left" w:pos="1134"/>
      </w:tabs>
      <w:spacing w:line="360" w:lineRule="auto"/>
    </w:pPr>
    <w:rPr>
      <w:sz w:val="24"/>
    </w:rPr>
  </w:style>
  <w:style w:type="paragraph" w:customStyle="1" w:styleId="affffff2">
    <w:name w:val="Маркированный список НСП"/>
    <w:basedOn w:val="af"/>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1"/>
    <w:next w:val="aff0"/>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1"/>
    <w:next w:val="aff0"/>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1"/>
    <w:next w:val="aff0"/>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1"/>
    <w:next w:val="aff0"/>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1"/>
    <w:next w:val="aff0"/>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1"/>
    <w:next w:val="aff0"/>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3">
    <w:name w:val="Содерж"/>
    <w:basedOn w:val="af"/>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
    <w:next w:val="af"/>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4">
    <w:name w:val="Block Text"/>
    <w:basedOn w:val="af"/>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f"/>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1"/>
    <w:next w:val="aff0"/>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1"/>
    <w:next w:val="aff0"/>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1"/>
    <w:next w:val="aff0"/>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1"/>
    <w:next w:val="aff0"/>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1"/>
    <w:next w:val="aff0"/>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1"/>
    <w:next w:val="aff0"/>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1"/>
    <w:next w:val="aff0"/>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1"/>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Знак Знак Знак Знак"/>
    <w:basedOn w:val="af"/>
    <w:rsid w:val="00937604"/>
    <w:pPr>
      <w:spacing w:after="160" w:line="240" w:lineRule="exact"/>
    </w:pPr>
    <w:rPr>
      <w:rFonts w:ascii="Verdana" w:eastAsia="Times New Roman" w:hAnsi="Verdana" w:cs="Times New Roman"/>
      <w:sz w:val="20"/>
      <w:szCs w:val="20"/>
      <w:lang w:val="en-US"/>
    </w:rPr>
  </w:style>
  <w:style w:type="paragraph" w:styleId="affffff6">
    <w:name w:val="Document Map"/>
    <w:basedOn w:val="af"/>
    <w:link w:val="affffff7"/>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7">
    <w:name w:val="Схема документа Знак"/>
    <w:basedOn w:val="af0"/>
    <w:link w:val="affffff6"/>
    <w:rsid w:val="00937604"/>
    <w:rPr>
      <w:rFonts w:ascii="Tahoma" w:eastAsia="Times New Roman" w:hAnsi="Tahoma" w:cs="Tahoma"/>
      <w:sz w:val="20"/>
      <w:szCs w:val="20"/>
      <w:shd w:val="clear" w:color="auto" w:fill="000080"/>
      <w:lang w:eastAsia="ru-RU"/>
    </w:rPr>
  </w:style>
  <w:style w:type="paragraph" w:styleId="affffff8">
    <w:name w:val="TOC Heading"/>
    <w:basedOn w:val="13"/>
    <w:next w:val="af"/>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1"/>
    <w:next w:val="aff0"/>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1"/>
    <w:next w:val="aff0"/>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1"/>
    <w:next w:val="aff0"/>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1"/>
    <w:next w:val="aff0"/>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1"/>
    <w:next w:val="aff0"/>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1"/>
    <w:next w:val="aff0"/>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1"/>
    <w:next w:val="aff0"/>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f2"/>
    <w:uiPriority w:val="99"/>
    <w:semiHidden/>
    <w:unhideWhenUsed/>
    <w:rsid w:val="00A17E6E"/>
  </w:style>
  <w:style w:type="table" w:customStyle="1" w:styleId="72">
    <w:name w:val="Сетка таблицы7"/>
    <w:basedOn w:val="af1"/>
    <w:next w:val="aff0"/>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f1"/>
    <w:next w:val="affb"/>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7">
    <w:name w:val="Нет списка11"/>
    <w:next w:val="af2"/>
    <w:uiPriority w:val="99"/>
    <w:semiHidden/>
    <w:unhideWhenUsed/>
    <w:rsid w:val="00A17E6E"/>
  </w:style>
  <w:style w:type="table" w:customStyle="1" w:styleId="121">
    <w:name w:val="Стиль таблицы12"/>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8">
    <w:name w:val="Сетка таблицы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1"/>
    <w:next w:val="aff0"/>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1"/>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1"/>
    <w:next w:val="aff0"/>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0"/>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f1"/>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1"/>
    <w:next w:val="aff0"/>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1"/>
    <w:next w:val="aff0"/>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1"/>
    <w:next w:val="aff0"/>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1"/>
    <w:next w:val="aff0"/>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1"/>
    <w:next w:val="aff0"/>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1"/>
    <w:next w:val="aff0"/>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1"/>
    <w:next w:val="aff0"/>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1"/>
    <w:next w:val="aff0"/>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1"/>
    <w:next w:val="aff0"/>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1"/>
    <w:next w:val="aff0"/>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1"/>
    <w:next w:val="aff0"/>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1"/>
    <w:next w:val="aff0"/>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1"/>
    <w:next w:val="aff0"/>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1"/>
    <w:next w:val="aff0"/>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1"/>
    <w:next w:val="aff0"/>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1"/>
    <w:next w:val="aff0"/>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1"/>
    <w:next w:val="aff0"/>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1"/>
    <w:next w:val="aff0"/>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1"/>
    <w:next w:val="aff0"/>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1"/>
    <w:next w:val="aff0"/>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1"/>
    <w:next w:val="aff0"/>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1"/>
    <w:next w:val="aff0"/>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1"/>
    <w:next w:val="aff0"/>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2"/>
    <w:uiPriority w:val="99"/>
    <w:semiHidden/>
    <w:unhideWhenUsed/>
    <w:rsid w:val="00C26B76"/>
  </w:style>
  <w:style w:type="table" w:customStyle="1" w:styleId="81">
    <w:name w:val="Сетка таблицы8"/>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2"/>
    <w:uiPriority w:val="99"/>
    <w:semiHidden/>
    <w:unhideWhenUsed/>
    <w:rsid w:val="00C26B76"/>
  </w:style>
  <w:style w:type="table" w:customStyle="1" w:styleId="130">
    <w:name w:val="Стиль таблицы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2"/>
    <w:uiPriority w:val="99"/>
    <w:semiHidden/>
    <w:unhideWhenUsed/>
    <w:rsid w:val="00C26B76"/>
  </w:style>
  <w:style w:type="table" w:customStyle="1" w:styleId="720">
    <w:name w:val="Сетка таблицы72"/>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ветлая заливка11"/>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2"/>
    <w:semiHidden/>
    <w:unhideWhenUsed/>
    <w:rsid w:val="00C26B76"/>
  </w:style>
  <w:style w:type="table" w:customStyle="1" w:styleId="1210">
    <w:name w:val="Стиль таблицы12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2"/>
    <w:uiPriority w:val="99"/>
    <w:semiHidden/>
    <w:unhideWhenUsed/>
    <w:rsid w:val="00C26B76"/>
  </w:style>
  <w:style w:type="numbering" w:customStyle="1" w:styleId="1211">
    <w:name w:val="Нет списка121"/>
    <w:next w:val="af2"/>
    <w:semiHidden/>
    <w:unhideWhenUsed/>
    <w:rsid w:val="00C26B76"/>
  </w:style>
  <w:style w:type="table" w:customStyle="1" w:styleId="717171">
    <w:name w:val="Сетка таблицы7171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2"/>
    <w:uiPriority w:val="99"/>
    <w:semiHidden/>
    <w:unhideWhenUsed/>
    <w:rsid w:val="00C26B76"/>
  </w:style>
  <w:style w:type="numbering" w:customStyle="1" w:styleId="11111">
    <w:name w:val="Нет списка1111"/>
    <w:next w:val="af2"/>
    <w:semiHidden/>
    <w:unhideWhenUsed/>
    <w:rsid w:val="00C26B76"/>
  </w:style>
  <w:style w:type="numbering" w:customStyle="1" w:styleId="4c">
    <w:name w:val="Нет списка4"/>
    <w:next w:val="af2"/>
    <w:uiPriority w:val="99"/>
    <w:semiHidden/>
    <w:unhideWhenUsed/>
    <w:rsid w:val="00C26B76"/>
  </w:style>
  <w:style w:type="table" w:customStyle="1" w:styleId="91">
    <w:name w:val="Сетка таблицы9"/>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2"/>
    <w:semiHidden/>
    <w:unhideWhenUsed/>
    <w:rsid w:val="00C26B76"/>
  </w:style>
  <w:style w:type="table" w:customStyle="1" w:styleId="140">
    <w:name w:val="Стиль таблицы14"/>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2"/>
    <w:uiPriority w:val="99"/>
    <w:semiHidden/>
    <w:unhideWhenUsed/>
    <w:rsid w:val="00C26B76"/>
  </w:style>
  <w:style w:type="table" w:customStyle="1" w:styleId="73">
    <w:name w:val="Сетка таблицы73"/>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2"/>
    <w:semiHidden/>
    <w:unhideWhenUsed/>
    <w:rsid w:val="00C26B76"/>
  </w:style>
  <w:style w:type="table" w:customStyle="1" w:styleId="1220">
    <w:name w:val="Стиль таблицы12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Основной текст продолжение"/>
    <w:basedOn w:val="aff5"/>
    <w:next w:val="aff5"/>
    <w:link w:val="affffffa"/>
    <w:rsid w:val="00C26B76"/>
    <w:pPr>
      <w:tabs>
        <w:tab w:val="left" w:pos="1122"/>
      </w:tabs>
      <w:spacing w:line="360" w:lineRule="auto"/>
      <w:ind w:firstLine="709"/>
    </w:pPr>
    <w:rPr>
      <w:rFonts w:ascii="Arial" w:hAnsi="Arial"/>
      <w:sz w:val="24"/>
      <w:szCs w:val="24"/>
    </w:rPr>
  </w:style>
  <w:style w:type="character" w:customStyle="1" w:styleId="affffffa">
    <w:name w:val="Основной текст продолжение Знак"/>
    <w:link w:val="affffff9"/>
    <w:rsid w:val="00C26B76"/>
    <w:rPr>
      <w:rFonts w:ascii="Arial" w:eastAsia="Times New Roman" w:hAnsi="Arial" w:cs="Times New Roman"/>
      <w:sz w:val="24"/>
      <w:szCs w:val="24"/>
      <w:lang w:eastAsia="ru-RU"/>
    </w:rPr>
  </w:style>
  <w:style w:type="paragraph" w:styleId="20">
    <w:name w:val="List Bullet 2"/>
    <w:basedOn w:val="af"/>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b">
    <w:name w:val="Пояснит"/>
    <w:basedOn w:val="af"/>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f"/>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c">
    <w:name w:val="табл_заголовок"/>
    <w:link w:val="affffffd"/>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e">
    <w:name w:val="табл_название"/>
    <w:next w:val="afffffb"/>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f"/>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f"/>
    <w:rsid w:val="00C26B76"/>
    <w:pPr>
      <w:keepLines/>
      <w:spacing w:after="160" w:line="240" w:lineRule="exact"/>
    </w:pPr>
    <w:rPr>
      <w:rFonts w:ascii="Verdana" w:eastAsia="MS Mincho" w:hAnsi="Verdana" w:cs="Franklin Gothic Book"/>
      <w:sz w:val="20"/>
      <w:szCs w:val="20"/>
      <w:lang w:val="en-US"/>
    </w:rPr>
  </w:style>
  <w:style w:type="paragraph" w:customStyle="1" w:styleId="afffffff">
    <w:name w:val="Стиль названия"/>
    <w:basedOn w:val="af"/>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f"/>
    <w:rsid w:val="00C26B76"/>
    <w:pPr>
      <w:ind w:left="720"/>
      <w:contextualSpacing/>
    </w:pPr>
    <w:rPr>
      <w:rFonts w:ascii="Calibri" w:eastAsia="Times New Roman" w:hAnsi="Calibri" w:cs="Times New Roman"/>
    </w:rPr>
  </w:style>
  <w:style w:type="paragraph" w:styleId="afffffff0">
    <w:name w:val="Body Text First Indent"/>
    <w:basedOn w:val="aff5"/>
    <w:link w:val="afffffff1"/>
    <w:rsid w:val="00C26B76"/>
    <w:pPr>
      <w:spacing w:after="120" w:line="360" w:lineRule="auto"/>
      <w:ind w:firstLine="210"/>
      <w:jc w:val="left"/>
    </w:pPr>
    <w:rPr>
      <w:sz w:val="26"/>
      <w:szCs w:val="26"/>
    </w:rPr>
  </w:style>
  <w:style w:type="character" w:customStyle="1" w:styleId="afffffff1">
    <w:name w:val="Красная строка Знак"/>
    <w:basedOn w:val="aff6"/>
    <w:link w:val="afffffff0"/>
    <w:rsid w:val="00C26B76"/>
    <w:rPr>
      <w:rFonts w:ascii="Times New Roman" w:eastAsia="Times New Roman" w:hAnsi="Times New Roman" w:cs="Times New Roman"/>
      <w:sz w:val="26"/>
      <w:szCs w:val="26"/>
      <w:lang w:eastAsia="ru-RU"/>
    </w:rPr>
  </w:style>
  <w:style w:type="paragraph" w:customStyle="1" w:styleId="Style48">
    <w:name w:val="Style48"/>
    <w:basedOn w:val="af"/>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2">
    <w:name w:val="Обычный_с_отступом"/>
    <w:basedOn w:val="af"/>
    <w:link w:val="afffffff3"/>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3">
    <w:name w:val="Обычный_с_отступом Знак"/>
    <w:link w:val="afffffff2"/>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4">
    <w:name w:val="АтекстовкА"/>
    <w:basedOn w:val="af"/>
    <w:link w:val="afffffff5"/>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5">
    <w:name w:val="АтекстовкА Знак"/>
    <w:link w:val="afffffff4"/>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f2"/>
    <w:uiPriority w:val="99"/>
    <w:semiHidden/>
    <w:unhideWhenUsed/>
    <w:rsid w:val="00997C79"/>
  </w:style>
  <w:style w:type="table" w:customStyle="1" w:styleId="100">
    <w:name w:val="Сетка таблицы10"/>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2"/>
    <w:uiPriority w:val="99"/>
    <w:semiHidden/>
    <w:unhideWhenUsed/>
    <w:rsid w:val="00997C79"/>
  </w:style>
  <w:style w:type="table" w:customStyle="1" w:styleId="150">
    <w:name w:val="Стиль таблицы15"/>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2"/>
    <w:uiPriority w:val="99"/>
    <w:semiHidden/>
    <w:unhideWhenUsed/>
    <w:rsid w:val="00997C79"/>
  </w:style>
  <w:style w:type="table" w:customStyle="1" w:styleId="74">
    <w:name w:val="Сетка таблицы7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2"/>
    <w:semiHidden/>
    <w:unhideWhenUsed/>
    <w:rsid w:val="00997C79"/>
  </w:style>
  <w:style w:type="table" w:customStyle="1" w:styleId="1230">
    <w:name w:val="Стиль таблицы12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2"/>
    <w:uiPriority w:val="99"/>
    <w:semiHidden/>
    <w:unhideWhenUsed/>
    <w:rsid w:val="00997C79"/>
  </w:style>
  <w:style w:type="table" w:customStyle="1" w:styleId="810">
    <w:name w:val="Сетка таблицы8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2"/>
    <w:semiHidden/>
    <w:unhideWhenUsed/>
    <w:rsid w:val="00997C79"/>
  </w:style>
  <w:style w:type="table" w:customStyle="1" w:styleId="1310">
    <w:name w:val="Стиль таблицы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2"/>
    <w:uiPriority w:val="99"/>
    <w:semiHidden/>
    <w:unhideWhenUsed/>
    <w:rsid w:val="00997C79"/>
  </w:style>
  <w:style w:type="table" w:customStyle="1" w:styleId="721">
    <w:name w:val="Сетка таблицы72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2"/>
    <w:semiHidden/>
    <w:unhideWhenUsed/>
    <w:rsid w:val="00997C79"/>
  </w:style>
  <w:style w:type="table" w:customStyle="1" w:styleId="12110">
    <w:name w:val="Стиль таблицы12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2"/>
    <w:uiPriority w:val="99"/>
    <w:semiHidden/>
    <w:unhideWhenUsed/>
    <w:rsid w:val="00997C79"/>
  </w:style>
  <w:style w:type="table" w:customStyle="1" w:styleId="910">
    <w:name w:val="Сетка таблицы9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2"/>
    <w:semiHidden/>
    <w:unhideWhenUsed/>
    <w:rsid w:val="00997C79"/>
  </w:style>
  <w:style w:type="table" w:customStyle="1" w:styleId="1410">
    <w:name w:val="Стиль таблицы14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2"/>
    <w:uiPriority w:val="99"/>
    <w:semiHidden/>
    <w:unhideWhenUsed/>
    <w:rsid w:val="00997C79"/>
  </w:style>
  <w:style w:type="table" w:customStyle="1" w:styleId="731">
    <w:name w:val="Сетка таблицы73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2"/>
    <w:semiHidden/>
    <w:unhideWhenUsed/>
    <w:rsid w:val="00997C79"/>
  </w:style>
  <w:style w:type="table" w:customStyle="1" w:styleId="12210">
    <w:name w:val="Стиль таблицы12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1"/>
    <w:next w:val="aff0"/>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1"/>
    <w:next w:val="aff0"/>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1"/>
    <w:next w:val="aff0"/>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1"/>
    <w:next w:val="aff0"/>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1"/>
    <w:next w:val="aff0"/>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1"/>
    <w:next w:val="aff0"/>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1"/>
    <w:next w:val="aff0"/>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1"/>
    <w:next w:val="aff0"/>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1"/>
    <w:next w:val="aff0"/>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1"/>
    <w:next w:val="aff0"/>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1"/>
    <w:next w:val="aff0"/>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f"/>
    <w:rsid w:val="00856231"/>
    <w:pPr>
      <w:spacing w:after="160" w:line="240" w:lineRule="exact"/>
    </w:pPr>
    <w:rPr>
      <w:rFonts w:ascii="Verdana" w:eastAsia="Times New Roman" w:hAnsi="Verdana" w:cs="Times New Roman"/>
      <w:sz w:val="20"/>
      <w:szCs w:val="20"/>
      <w:lang w:val="en-US"/>
    </w:rPr>
  </w:style>
  <w:style w:type="paragraph" w:customStyle="1" w:styleId="11a">
    <w:name w:val="Знак Знак Знак Знак11"/>
    <w:basedOn w:val="af"/>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
    <w:rsid w:val="00856231"/>
    <w:pPr>
      <w:ind w:left="720"/>
      <w:contextualSpacing/>
    </w:pPr>
    <w:rPr>
      <w:rFonts w:ascii="Calibri" w:eastAsia="Times New Roman" w:hAnsi="Calibri" w:cs="Times New Roman"/>
    </w:rPr>
  </w:style>
  <w:style w:type="table" w:customStyle="1" w:styleId="2124">
    <w:name w:val="Сетка таблицы2124"/>
    <w:basedOn w:val="af1"/>
    <w:next w:val="aff0"/>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f"/>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f"/>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6">
    <w:name w:val="Normal Indent"/>
    <w:aliases w:val="Обычный отступ Знак Знак,Обычный отступ Знак,Обычный отступ Знак Знак Знак Знак,Обычный отступ Знак Знак Знак Знак Знак Знак"/>
    <w:basedOn w:val="af"/>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7">
    <w:name w:val="Штамп"/>
    <w:basedOn w:val="af"/>
    <w:link w:val="afffffff8"/>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f"/>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f0"/>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f"/>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9">
    <w:name w:val="Обычный +отступ"/>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6"/>
    <w:rsid w:val="00EC3D1F"/>
    <w:rPr>
      <w:rFonts w:ascii="Times New Roman" w:eastAsia="Times New Roman" w:hAnsi="Times New Roman" w:cs="Times New Roman"/>
      <w:sz w:val="28"/>
      <w:szCs w:val="24"/>
      <w:lang w:eastAsia="ru-RU"/>
    </w:rPr>
  </w:style>
  <w:style w:type="character" w:customStyle="1" w:styleId="fts-hit">
    <w:name w:val="fts-hit"/>
    <w:basedOn w:val="af0"/>
    <w:rsid w:val="00EC3D1F"/>
  </w:style>
  <w:style w:type="paragraph" w:customStyle="1" w:styleId="261">
    <w:name w:val="Основной текст 26"/>
    <w:basedOn w:val="af"/>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6"/>
    <w:next w:val="aff5"/>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a">
    <w:name w:val="Текст подраздела"/>
    <w:basedOn w:val="af"/>
    <w:link w:val="afffffffb"/>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b">
    <w:name w:val="Текст подраздела Знак"/>
    <w:link w:val="afffffffa"/>
    <w:uiPriority w:val="99"/>
    <w:rsid w:val="00EC3D1F"/>
    <w:rPr>
      <w:rFonts w:ascii="Times New Roman" w:eastAsia="Times New Roman" w:hAnsi="Times New Roman" w:cs="Times New Roman"/>
      <w:sz w:val="28"/>
      <w:szCs w:val="28"/>
      <w:lang w:val="x-none" w:eastAsia="x-none"/>
    </w:rPr>
  </w:style>
  <w:style w:type="paragraph" w:styleId="afffffffc">
    <w:name w:val="List Number"/>
    <w:basedOn w:val="af"/>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f"/>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d">
    <w:name w:val="Чертежный"/>
    <w:link w:val="afffffffe"/>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f"/>
    <w:next w:val="af"/>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f">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0">
    <w:name w:val="Subtitle"/>
    <w:basedOn w:val="afff"/>
    <w:next w:val="aff5"/>
    <w:link w:val="affffffff1"/>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1">
    <w:name w:val="Подзаголовок Знак"/>
    <w:basedOn w:val="af0"/>
    <w:link w:val="affffffff0"/>
    <w:rsid w:val="00EC3D1F"/>
    <w:rPr>
      <w:rFonts w:ascii="Arial" w:eastAsia="MS Mincho" w:hAnsi="Arial" w:cs="Times New Roman"/>
      <w:i/>
      <w:iCs/>
      <w:kern w:val="1"/>
      <w:sz w:val="28"/>
      <w:szCs w:val="28"/>
      <w:lang w:eastAsia="ar-SA"/>
    </w:rPr>
  </w:style>
  <w:style w:type="paragraph" w:customStyle="1" w:styleId="3f5">
    <w:name w:val="Название3"/>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2">
    <w:name w:val="стиль текст"/>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3">
    <w:name w:val="текст нумерованный"/>
    <w:basedOn w:val="affffffff2"/>
    <w:next w:val="affffffff2"/>
    <w:rsid w:val="00EC3D1F"/>
    <w:pPr>
      <w:tabs>
        <w:tab w:val="num" w:pos="357"/>
      </w:tabs>
      <w:ind w:left="-14014"/>
    </w:pPr>
  </w:style>
  <w:style w:type="character" w:customStyle="1" w:styleId="afffffff8">
    <w:name w:val="Штамп Знак"/>
    <w:link w:val="afffffff7"/>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f4">
    <w:name w:val="НОРМАЛЬ_ОПЗ"/>
    <w:basedOn w:val="af"/>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5">
    <w:name w:val="Для таблиц"/>
    <w:basedOn w:val="af"/>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6">
    <w:name w:val="Цветовое выделение"/>
    <w:rsid w:val="00EC3D1F"/>
    <w:rPr>
      <w:b/>
      <w:bCs/>
      <w:color w:val="000080"/>
      <w:sz w:val="20"/>
      <w:szCs w:val="20"/>
    </w:rPr>
  </w:style>
  <w:style w:type="paragraph" w:customStyle="1" w:styleId="affffffff7">
    <w:name w:val="Таблицы (моноширинный)"/>
    <w:basedOn w:val="af"/>
    <w:next w:val="af"/>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f"/>
    <w:next w:val="af"/>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f"/>
    <w:next w:val="af"/>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8">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f"/>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9">
    <w:name w:val="Назв Ссылка"/>
    <w:basedOn w:val="af"/>
    <w:next w:val="af"/>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a">
    <w:name w:val="Назв после табл"/>
    <w:basedOn w:val="af"/>
    <w:next w:val="af"/>
    <w:link w:val="affffffffb"/>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f"/>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c">
    <w:name w:val="Стиль таблицы"/>
    <w:basedOn w:val="aff5"/>
    <w:rsid w:val="00EC3D1F"/>
    <w:pPr>
      <w:jc w:val="center"/>
    </w:pPr>
    <w:rPr>
      <w:kern w:val="1"/>
      <w:sz w:val="24"/>
      <w:lang w:eastAsia="zh-CN"/>
    </w:rPr>
  </w:style>
  <w:style w:type="paragraph" w:customStyle="1" w:styleId="2fa">
    <w:name w:val="Текст2"/>
    <w:basedOn w:val="af"/>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f"/>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d">
    <w:name w:val="toa heading"/>
    <w:basedOn w:val="13"/>
    <w:next w:val="af"/>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f"/>
    <w:next w:val="af"/>
    <w:rsid w:val="00EC3D1F"/>
    <w:pPr>
      <w:suppressAutoHyphens/>
      <w:spacing w:after="100"/>
      <w:ind w:left="880"/>
    </w:pPr>
    <w:rPr>
      <w:rFonts w:ascii="Calibri" w:eastAsia="Times New Roman" w:hAnsi="Calibri" w:cs="Times New Roman"/>
      <w:lang w:eastAsia="zh-CN"/>
    </w:rPr>
  </w:style>
  <w:style w:type="paragraph" w:styleId="6a">
    <w:name w:val="toc 6"/>
    <w:basedOn w:val="af"/>
    <w:next w:val="af"/>
    <w:rsid w:val="00EC3D1F"/>
    <w:pPr>
      <w:suppressAutoHyphens/>
      <w:spacing w:after="100"/>
      <w:ind w:left="1100"/>
    </w:pPr>
    <w:rPr>
      <w:rFonts w:ascii="Calibri" w:eastAsia="Times New Roman" w:hAnsi="Calibri" w:cs="Times New Roman"/>
      <w:lang w:eastAsia="zh-CN"/>
    </w:rPr>
  </w:style>
  <w:style w:type="paragraph" w:styleId="75">
    <w:name w:val="toc 7"/>
    <w:basedOn w:val="af"/>
    <w:next w:val="af"/>
    <w:rsid w:val="00EC3D1F"/>
    <w:pPr>
      <w:suppressAutoHyphens/>
      <w:spacing w:after="100"/>
      <w:ind w:left="1320"/>
    </w:pPr>
    <w:rPr>
      <w:rFonts w:ascii="Calibri" w:eastAsia="Times New Roman" w:hAnsi="Calibri" w:cs="Times New Roman"/>
      <w:lang w:eastAsia="zh-CN"/>
    </w:rPr>
  </w:style>
  <w:style w:type="paragraph" w:styleId="82">
    <w:name w:val="toc 8"/>
    <w:basedOn w:val="af"/>
    <w:next w:val="af"/>
    <w:rsid w:val="00EC3D1F"/>
    <w:pPr>
      <w:suppressAutoHyphens/>
      <w:spacing w:after="100"/>
      <w:ind w:left="1540"/>
    </w:pPr>
    <w:rPr>
      <w:rFonts w:ascii="Calibri" w:eastAsia="Times New Roman" w:hAnsi="Calibri" w:cs="Times New Roman"/>
      <w:lang w:eastAsia="zh-CN"/>
    </w:rPr>
  </w:style>
  <w:style w:type="paragraph" w:styleId="92">
    <w:name w:val="toc 9"/>
    <w:basedOn w:val="af"/>
    <w:next w:val="af"/>
    <w:rsid w:val="00EC3D1F"/>
    <w:pPr>
      <w:suppressAutoHyphens/>
      <w:spacing w:after="100"/>
      <w:ind w:left="1760"/>
    </w:pPr>
    <w:rPr>
      <w:rFonts w:ascii="Calibri" w:eastAsia="Times New Roman" w:hAnsi="Calibri" w:cs="Times New Roman"/>
      <w:lang w:eastAsia="zh-CN"/>
    </w:rPr>
  </w:style>
  <w:style w:type="paragraph" w:customStyle="1" w:styleId="affffffffe">
    <w:name w:val="ИГ_ЗАГОЛОВОК"/>
    <w:basedOn w:val="1ff5"/>
    <w:link w:val="afffffffff"/>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
    <w:name w:val="ИГ_ЗАГОЛОВОК Знак"/>
    <w:link w:val="affffffffe"/>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f"/>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f"/>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0"/>
    <w:link w:val="HTML1"/>
    <w:rsid w:val="00EC3D1F"/>
    <w:rPr>
      <w:rFonts w:ascii="Times New Roman" w:eastAsia="Times New Roman" w:hAnsi="Times New Roman" w:cs="Times New Roman"/>
      <w:i/>
      <w:iCs/>
      <w:sz w:val="24"/>
      <w:szCs w:val="24"/>
      <w:lang w:eastAsia="ar-SA"/>
    </w:rPr>
  </w:style>
  <w:style w:type="paragraph" w:styleId="afffffffff0">
    <w:name w:val="envelope address"/>
    <w:basedOn w:val="af"/>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1">
    <w:name w:val="Intense Quote"/>
    <w:basedOn w:val="af"/>
    <w:next w:val="af"/>
    <w:link w:val="afffffffff2"/>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2">
    <w:name w:val="Выделенная цитата Знак"/>
    <w:basedOn w:val="af0"/>
    <w:link w:val="afffffffff1"/>
    <w:uiPriority w:val="30"/>
    <w:rsid w:val="00EC3D1F"/>
    <w:rPr>
      <w:rFonts w:ascii="Times New Roman" w:eastAsia="Times New Roman" w:hAnsi="Times New Roman" w:cs="Times New Roman"/>
      <w:b/>
      <w:bCs/>
      <w:i/>
      <w:iCs/>
      <w:color w:val="4F81BD"/>
      <w:sz w:val="24"/>
      <w:szCs w:val="24"/>
      <w:lang w:eastAsia="ar-SA"/>
    </w:rPr>
  </w:style>
  <w:style w:type="paragraph" w:styleId="afffffffff3">
    <w:name w:val="Date"/>
    <w:basedOn w:val="af"/>
    <w:next w:val="af"/>
    <w:link w:val="a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4">
    <w:name w:val="Дата Знак"/>
    <w:basedOn w:val="af0"/>
    <w:link w:val="afffffffff3"/>
    <w:rsid w:val="00EC3D1F"/>
    <w:rPr>
      <w:rFonts w:ascii="Times New Roman" w:eastAsia="Times New Roman" w:hAnsi="Times New Roman" w:cs="Times New Roman"/>
      <w:sz w:val="24"/>
      <w:szCs w:val="24"/>
      <w:lang w:eastAsia="ar-SA"/>
    </w:rPr>
  </w:style>
  <w:style w:type="paragraph" w:styleId="afffffffff5">
    <w:name w:val="Note Heading"/>
    <w:basedOn w:val="af"/>
    <w:next w:val="af"/>
    <w:link w:val="af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6">
    <w:name w:val="Заголовок записки Знак"/>
    <w:basedOn w:val="af0"/>
    <w:link w:val="afffffffff5"/>
    <w:rsid w:val="00EC3D1F"/>
    <w:rPr>
      <w:rFonts w:ascii="Times New Roman" w:eastAsia="Times New Roman" w:hAnsi="Times New Roman" w:cs="Times New Roman"/>
      <w:sz w:val="24"/>
      <w:szCs w:val="24"/>
      <w:lang w:eastAsia="ar-SA"/>
    </w:rPr>
  </w:style>
  <w:style w:type="paragraph" w:styleId="2fd">
    <w:name w:val="Body Text First Indent 2"/>
    <w:basedOn w:val="afe"/>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f"/>
    <w:link w:val="2fd"/>
    <w:rsid w:val="00EC3D1F"/>
    <w:rPr>
      <w:rFonts w:ascii="Times New Roman" w:eastAsia="Times New Roman" w:hAnsi="Times New Roman" w:cs="Times New Roman"/>
      <w:sz w:val="24"/>
      <w:szCs w:val="24"/>
      <w:lang w:eastAsia="ar-SA"/>
    </w:rPr>
  </w:style>
  <w:style w:type="paragraph" w:styleId="3">
    <w:name w:val="List Bullet 3"/>
    <w:basedOn w:val="af"/>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f"/>
    <w:rsid w:val="00EC3D1F"/>
    <w:pPr>
      <w:suppressAutoHyphens/>
      <w:spacing w:after="0" w:line="240" w:lineRule="auto"/>
    </w:pPr>
    <w:rPr>
      <w:rFonts w:ascii="Cambria" w:eastAsia="Times New Roman" w:hAnsi="Cambria" w:cs="Times New Roman"/>
      <w:sz w:val="20"/>
      <w:szCs w:val="20"/>
      <w:lang w:eastAsia="ar-SA"/>
    </w:rPr>
  </w:style>
  <w:style w:type="paragraph" w:styleId="afffffffff7">
    <w:name w:val="table of figures"/>
    <w:basedOn w:val="af"/>
    <w:next w:val="af"/>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8">
    <w:name w:val="Signature"/>
    <w:basedOn w:val="af"/>
    <w:link w:val="afffffffff9"/>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9">
    <w:name w:val="Подпись Знак"/>
    <w:basedOn w:val="af0"/>
    <w:link w:val="afffffffff8"/>
    <w:rsid w:val="00EC3D1F"/>
    <w:rPr>
      <w:rFonts w:ascii="Times New Roman" w:eastAsia="Times New Roman" w:hAnsi="Times New Roman" w:cs="Times New Roman"/>
      <w:sz w:val="24"/>
      <w:szCs w:val="24"/>
      <w:lang w:eastAsia="ar-SA"/>
    </w:rPr>
  </w:style>
  <w:style w:type="paragraph" w:styleId="afffffffffa">
    <w:name w:val="Salutation"/>
    <w:basedOn w:val="af"/>
    <w:next w:val="af"/>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Приветствие Знак"/>
    <w:basedOn w:val="af0"/>
    <w:link w:val="afffffffffa"/>
    <w:rsid w:val="00EC3D1F"/>
    <w:rPr>
      <w:rFonts w:ascii="Times New Roman" w:eastAsia="Times New Roman" w:hAnsi="Times New Roman" w:cs="Times New Roman"/>
      <w:sz w:val="24"/>
      <w:szCs w:val="24"/>
      <w:lang w:eastAsia="ar-SA"/>
    </w:rPr>
  </w:style>
  <w:style w:type="paragraph" w:styleId="afffffffffc">
    <w:name w:val="List Continue"/>
    <w:basedOn w:val="af"/>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f"/>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f"/>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f"/>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d">
    <w:name w:val="Closing"/>
    <w:basedOn w:val="af"/>
    <w:link w:val="af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e">
    <w:name w:val="Прощание Знак"/>
    <w:basedOn w:val="af0"/>
    <w:link w:val="afffffffffd"/>
    <w:rsid w:val="00EC3D1F"/>
    <w:rPr>
      <w:rFonts w:ascii="Times New Roman" w:eastAsia="Times New Roman" w:hAnsi="Times New Roman" w:cs="Times New Roman"/>
      <w:sz w:val="24"/>
      <w:szCs w:val="24"/>
      <w:lang w:eastAsia="ar-SA"/>
    </w:rPr>
  </w:style>
  <w:style w:type="paragraph" w:styleId="3f8">
    <w:name w:val="List 3"/>
    <w:basedOn w:val="af"/>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f"/>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
    <w:name w:val="Bibliography"/>
    <w:basedOn w:val="af"/>
    <w:next w:val="af"/>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0">
    <w:name w:val="table of authorities"/>
    <w:basedOn w:val="af"/>
    <w:next w:val="af"/>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1">
    <w:name w:val="macro"/>
    <w:link w:val="affffffffff2"/>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2">
    <w:name w:val="Текст макроса Знак"/>
    <w:basedOn w:val="af0"/>
    <w:link w:val="affffffffff1"/>
    <w:rsid w:val="00EC3D1F"/>
    <w:rPr>
      <w:rFonts w:ascii="Courier New" w:eastAsia="Times New Roman" w:hAnsi="Courier New" w:cs="Courier New"/>
      <w:sz w:val="20"/>
      <w:szCs w:val="20"/>
      <w:lang w:eastAsia="ar-SA"/>
    </w:rPr>
  </w:style>
  <w:style w:type="paragraph" w:styleId="affffffffff3">
    <w:name w:val="annotation text"/>
    <w:basedOn w:val="af"/>
    <w:link w:val="affffffffff4"/>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4">
    <w:name w:val="Текст примечания Знак"/>
    <w:basedOn w:val="af0"/>
    <w:link w:val="affffffffff3"/>
    <w:rsid w:val="00EC3D1F"/>
    <w:rPr>
      <w:rFonts w:ascii="Times New Roman" w:eastAsia="Times New Roman" w:hAnsi="Times New Roman" w:cs="Times New Roman"/>
      <w:sz w:val="20"/>
      <w:szCs w:val="20"/>
      <w:lang w:eastAsia="ar-SA"/>
    </w:rPr>
  </w:style>
  <w:style w:type="paragraph" w:styleId="affffffffff5">
    <w:name w:val="annotation subject"/>
    <w:basedOn w:val="affffffffff3"/>
    <w:next w:val="affffffffff3"/>
    <w:link w:val="affffffffff6"/>
    <w:rsid w:val="00EC3D1F"/>
    <w:rPr>
      <w:b/>
      <w:bCs/>
    </w:rPr>
  </w:style>
  <w:style w:type="character" w:customStyle="1" w:styleId="affffffffff6">
    <w:name w:val="Тема примечания Знак"/>
    <w:basedOn w:val="affffffffff4"/>
    <w:link w:val="affffffffff5"/>
    <w:rsid w:val="00EC3D1F"/>
    <w:rPr>
      <w:rFonts w:ascii="Times New Roman" w:eastAsia="Times New Roman" w:hAnsi="Times New Roman" w:cs="Times New Roman"/>
      <w:b/>
      <w:bCs/>
      <w:sz w:val="20"/>
      <w:szCs w:val="20"/>
      <w:lang w:eastAsia="ar-SA"/>
    </w:rPr>
  </w:style>
  <w:style w:type="paragraph" w:styleId="affffffffff7">
    <w:name w:val="index heading"/>
    <w:basedOn w:val="af"/>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f"/>
    <w:next w:val="af"/>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f"/>
    <w:next w:val="af"/>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
    <w:next w:val="af"/>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f"/>
    <w:next w:val="af"/>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
    <w:next w:val="af"/>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
    <w:next w:val="af"/>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
    <w:next w:val="af"/>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
    <w:next w:val="af"/>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f"/>
    <w:next w:val="af"/>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f0"/>
    <w:link w:val="2ff2"/>
    <w:uiPriority w:val="29"/>
    <w:rsid w:val="00EC3D1F"/>
    <w:rPr>
      <w:rFonts w:ascii="Times New Roman" w:eastAsia="Times New Roman" w:hAnsi="Times New Roman" w:cs="Times New Roman"/>
      <w:i/>
      <w:iCs/>
      <w:color w:val="000000"/>
      <w:sz w:val="24"/>
      <w:szCs w:val="24"/>
      <w:lang w:eastAsia="ar-SA"/>
    </w:rPr>
  </w:style>
  <w:style w:type="paragraph" w:styleId="affffffffff8">
    <w:name w:val="Message Header"/>
    <w:basedOn w:val="af"/>
    <w:link w:val="affffffffff9"/>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9">
    <w:name w:val="Шапка Знак"/>
    <w:basedOn w:val="af0"/>
    <w:link w:val="affffffffff8"/>
    <w:rsid w:val="00EC3D1F"/>
    <w:rPr>
      <w:rFonts w:ascii="Cambria" w:eastAsia="Times New Roman" w:hAnsi="Cambria" w:cs="Times New Roman"/>
      <w:sz w:val="24"/>
      <w:szCs w:val="24"/>
      <w:shd w:val="pct20" w:color="auto" w:fill="auto"/>
      <w:lang w:eastAsia="ar-SA"/>
    </w:rPr>
  </w:style>
  <w:style w:type="paragraph" w:styleId="affffffffffa">
    <w:name w:val="E-mail Signature"/>
    <w:basedOn w:val="af"/>
    <w:link w:val="af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b">
    <w:name w:val="Электронная подпись Знак"/>
    <w:basedOn w:val="af0"/>
    <w:link w:val="affffffffffa"/>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c">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d">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f"/>
    <w:next w:val="af"/>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e">
    <w:name w:val="Перечисление + инт"/>
    <w:basedOn w:val="af"/>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0"/>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0">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1">
    <w:name w:val="Основа"/>
    <w:basedOn w:val="af"/>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e">
    <w:name w:val="Чертежный Знак"/>
    <w:link w:val="afffffffd"/>
    <w:rsid w:val="00EC3D1F"/>
    <w:rPr>
      <w:rFonts w:ascii="ISOCPEUR" w:eastAsia="Times New Roman" w:hAnsi="ISOCPEUR" w:cs="Times New Roman"/>
      <w:i/>
      <w:sz w:val="28"/>
      <w:szCs w:val="20"/>
      <w:lang w:val="uk-UA" w:eastAsia="ru-RU"/>
    </w:rPr>
  </w:style>
  <w:style w:type="paragraph" w:customStyle="1" w:styleId="IG">
    <w:name w:val="Обычный_IG"/>
    <w:basedOn w:val="af"/>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2">
    <w:name w:val="Красная строка моя"/>
    <w:basedOn w:val="af"/>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3">
    <w:name w:val="Нормальный"/>
    <w:basedOn w:val="af"/>
    <w:link w:val="afffffffffff4"/>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5"/>
    <w:rsid w:val="00EC3D1F"/>
    <w:pPr>
      <w:ind w:firstLine="851"/>
    </w:pPr>
    <w:rPr>
      <w:sz w:val="24"/>
      <w:lang w:val="en-US"/>
    </w:rPr>
  </w:style>
  <w:style w:type="paragraph" w:customStyle="1" w:styleId="afffffffffff5">
    <w:name w:val="Таблрис"/>
    <w:basedOn w:val="af"/>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5"/>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e">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d"/>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f"/>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f"/>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b">
    <w:name w:val="Знак Знак1 Знак Знак Знак Знак Знак Знак Знак1"/>
    <w:basedOn w:val="af"/>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6">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
    <w:rsid w:val="001F49FC"/>
    <w:pPr>
      <w:ind w:left="720"/>
      <w:contextualSpacing/>
    </w:pPr>
    <w:rPr>
      <w:rFonts w:ascii="Calibri" w:eastAsia="Times New Roman" w:hAnsi="Calibri" w:cs="Times New Roman"/>
    </w:rPr>
  </w:style>
  <w:style w:type="paragraph" w:customStyle="1" w:styleId="western">
    <w:name w:val="western"/>
    <w:basedOn w:val="af"/>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1"/>
    <w:next w:val="aff0"/>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1"/>
    <w:next w:val="aff0"/>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1"/>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1"/>
    <w:next w:val="aff0"/>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1"/>
    <w:next w:val="aff0"/>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1"/>
    <w:next w:val="aff0"/>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1"/>
    <w:next w:val="aff0"/>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1"/>
    <w:next w:val="aff0"/>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2"/>
    <w:uiPriority w:val="99"/>
    <w:semiHidden/>
    <w:unhideWhenUsed/>
    <w:rsid w:val="00D335DA"/>
  </w:style>
  <w:style w:type="table" w:customStyle="1" w:styleId="151">
    <w:name w:val="Сетка таблицы1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2"/>
    <w:semiHidden/>
    <w:unhideWhenUsed/>
    <w:rsid w:val="00D335DA"/>
  </w:style>
  <w:style w:type="table" w:customStyle="1" w:styleId="160">
    <w:name w:val="Стиль таблицы16"/>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2"/>
    <w:uiPriority w:val="99"/>
    <w:semiHidden/>
    <w:unhideWhenUsed/>
    <w:rsid w:val="00D335DA"/>
  </w:style>
  <w:style w:type="table" w:customStyle="1" w:styleId="750">
    <w:name w:val="Сетка таблицы7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2"/>
    <w:semiHidden/>
    <w:unhideWhenUsed/>
    <w:rsid w:val="00D335DA"/>
  </w:style>
  <w:style w:type="table" w:customStyle="1" w:styleId="1240">
    <w:name w:val="Стиль таблицы12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2"/>
    <w:uiPriority w:val="99"/>
    <w:semiHidden/>
    <w:unhideWhenUsed/>
    <w:rsid w:val="00D335DA"/>
  </w:style>
  <w:style w:type="table" w:customStyle="1" w:styleId="820">
    <w:name w:val="Сетка таблицы8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2"/>
    <w:uiPriority w:val="99"/>
    <w:semiHidden/>
    <w:unhideWhenUsed/>
    <w:rsid w:val="00D335DA"/>
  </w:style>
  <w:style w:type="table" w:customStyle="1" w:styleId="1320">
    <w:name w:val="Стиль таблицы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2"/>
    <w:uiPriority w:val="99"/>
    <w:semiHidden/>
    <w:unhideWhenUsed/>
    <w:rsid w:val="00D335DA"/>
  </w:style>
  <w:style w:type="table" w:customStyle="1" w:styleId="722">
    <w:name w:val="Сетка таблицы72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2"/>
    <w:semiHidden/>
    <w:unhideWhenUsed/>
    <w:rsid w:val="00D335DA"/>
  </w:style>
  <w:style w:type="table" w:customStyle="1" w:styleId="12120">
    <w:name w:val="Стиль таблицы12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2"/>
    <w:uiPriority w:val="99"/>
    <w:semiHidden/>
    <w:unhideWhenUsed/>
    <w:rsid w:val="00D335DA"/>
  </w:style>
  <w:style w:type="numbering" w:customStyle="1" w:styleId="12111">
    <w:name w:val="Нет списка1211"/>
    <w:next w:val="af2"/>
    <w:semiHidden/>
    <w:unhideWhenUsed/>
    <w:rsid w:val="00D335DA"/>
  </w:style>
  <w:style w:type="table" w:customStyle="1" w:styleId="7171711">
    <w:name w:val="Сетка таблицы7171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2"/>
    <w:uiPriority w:val="99"/>
    <w:semiHidden/>
    <w:unhideWhenUsed/>
    <w:rsid w:val="00D335DA"/>
  </w:style>
  <w:style w:type="numbering" w:customStyle="1" w:styleId="111112">
    <w:name w:val="Нет списка11111"/>
    <w:next w:val="af2"/>
    <w:semiHidden/>
    <w:unhideWhenUsed/>
    <w:rsid w:val="00D335DA"/>
  </w:style>
  <w:style w:type="numbering" w:customStyle="1" w:styleId="423">
    <w:name w:val="Нет списка42"/>
    <w:next w:val="af2"/>
    <w:uiPriority w:val="99"/>
    <w:semiHidden/>
    <w:unhideWhenUsed/>
    <w:rsid w:val="00D335DA"/>
  </w:style>
  <w:style w:type="table" w:customStyle="1" w:styleId="920">
    <w:name w:val="Сетка таблицы9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2"/>
    <w:semiHidden/>
    <w:unhideWhenUsed/>
    <w:rsid w:val="00D335DA"/>
  </w:style>
  <w:style w:type="table" w:customStyle="1" w:styleId="1420">
    <w:name w:val="Стиль таблицы14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2"/>
    <w:uiPriority w:val="99"/>
    <w:semiHidden/>
    <w:unhideWhenUsed/>
    <w:rsid w:val="00D335DA"/>
  </w:style>
  <w:style w:type="table" w:customStyle="1" w:styleId="732">
    <w:name w:val="Сетка таблицы73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2"/>
    <w:semiHidden/>
    <w:unhideWhenUsed/>
    <w:rsid w:val="00D335DA"/>
  </w:style>
  <w:style w:type="table" w:customStyle="1" w:styleId="12220">
    <w:name w:val="Стиль таблицы12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2"/>
    <w:uiPriority w:val="99"/>
    <w:semiHidden/>
    <w:unhideWhenUsed/>
    <w:rsid w:val="00D335DA"/>
  </w:style>
  <w:style w:type="table" w:customStyle="1" w:styleId="1010">
    <w:name w:val="Сетка таблицы10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2"/>
    <w:uiPriority w:val="99"/>
    <w:semiHidden/>
    <w:unhideWhenUsed/>
    <w:rsid w:val="00D335DA"/>
  </w:style>
  <w:style w:type="table" w:customStyle="1" w:styleId="1510">
    <w:name w:val="Стиль таблицы15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2"/>
    <w:uiPriority w:val="99"/>
    <w:semiHidden/>
    <w:unhideWhenUsed/>
    <w:rsid w:val="00D335DA"/>
  </w:style>
  <w:style w:type="table" w:customStyle="1" w:styleId="741">
    <w:name w:val="Сетка таблицы7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2"/>
    <w:semiHidden/>
    <w:unhideWhenUsed/>
    <w:rsid w:val="00D335DA"/>
  </w:style>
  <w:style w:type="table" w:customStyle="1" w:styleId="12310">
    <w:name w:val="Стиль таблицы12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2"/>
    <w:uiPriority w:val="99"/>
    <w:semiHidden/>
    <w:unhideWhenUsed/>
    <w:rsid w:val="00D335DA"/>
  </w:style>
  <w:style w:type="table" w:customStyle="1" w:styleId="811">
    <w:name w:val="Сетка таблицы8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2"/>
    <w:semiHidden/>
    <w:unhideWhenUsed/>
    <w:rsid w:val="00D335DA"/>
  </w:style>
  <w:style w:type="table" w:customStyle="1" w:styleId="13110">
    <w:name w:val="Стиль таблицы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2"/>
    <w:uiPriority w:val="99"/>
    <w:semiHidden/>
    <w:unhideWhenUsed/>
    <w:rsid w:val="00D335DA"/>
  </w:style>
  <w:style w:type="table" w:customStyle="1" w:styleId="7211">
    <w:name w:val="Сетка таблицы72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2"/>
    <w:semiHidden/>
    <w:unhideWhenUsed/>
    <w:rsid w:val="00D335DA"/>
  </w:style>
  <w:style w:type="table" w:customStyle="1" w:styleId="121110">
    <w:name w:val="Стиль таблицы12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2"/>
    <w:uiPriority w:val="99"/>
    <w:semiHidden/>
    <w:unhideWhenUsed/>
    <w:rsid w:val="00D335DA"/>
  </w:style>
  <w:style w:type="table" w:customStyle="1" w:styleId="911">
    <w:name w:val="Сетка таблицы9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2"/>
    <w:semiHidden/>
    <w:unhideWhenUsed/>
    <w:rsid w:val="00D335DA"/>
  </w:style>
  <w:style w:type="table" w:customStyle="1" w:styleId="14110">
    <w:name w:val="Стиль таблицы14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2"/>
    <w:uiPriority w:val="99"/>
    <w:semiHidden/>
    <w:unhideWhenUsed/>
    <w:rsid w:val="00D335DA"/>
  </w:style>
  <w:style w:type="table" w:customStyle="1" w:styleId="7311">
    <w:name w:val="Сетка таблицы73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2"/>
    <w:semiHidden/>
    <w:unhideWhenUsed/>
    <w:rsid w:val="00D335DA"/>
  </w:style>
  <w:style w:type="table" w:customStyle="1" w:styleId="122110">
    <w:name w:val="Стиль таблицы12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7">
    <w:name w:val="annotation reference"/>
    <w:basedOn w:val="af0"/>
    <w:rsid w:val="00894124"/>
    <w:rPr>
      <w:sz w:val="16"/>
      <w:szCs w:val="16"/>
    </w:rPr>
  </w:style>
  <w:style w:type="character" w:styleId="afffffffffff8">
    <w:name w:val="Book Title"/>
    <w:basedOn w:val="af0"/>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3">
    <w:name w:val="Приложение СамНИПИ Знак"/>
    <w:link w:val="afffff2"/>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9">
    <w:name w:val="Символ сноски"/>
    <w:rsid w:val="00CB501D"/>
    <w:rPr>
      <w:vertAlign w:val="superscript"/>
    </w:rPr>
  </w:style>
  <w:style w:type="paragraph" w:customStyle="1" w:styleId="1fff">
    <w:name w:val="Название объекта1"/>
    <w:basedOn w:val="af"/>
    <w:next w:val="af"/>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f"/>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a">
    <w:name w:val="Текст таблицы"/>
    <w:basedOn w:val="aff5"/>
    <w:rsid w:val="00CB501D"/>
    <w:pPr>
      <w:spacing w:after="120"/>
      <w:jc w:val="left"/>
    </w:pPr>
    <w:rPr>
      <w:iCs/>
      <w:sz w:val="22"/>
      <w:szCs w:val="24"/>
      <w:lang w:eastAsia="ar-SA"/>
    </w:rPr>
  </w:style>
  <w:style w:type="paragraph" w:customStyle="1" w:styleId="afffffffffffb">
    <w:name w:val="Основной список"/>
    <w:basedOn w:val="aff5"/>
    <w:rsid w:val="00CB501D"/>
    <w:pPr>
      <w:tabs>
        <w:tab w:val="left" w:pos="1134"/>
        <w:tab w:val="num" w:pos="1276"/>
      </w:tabs>
      <w:spacing w:after="120"/>
      <w:ind w:firstLine="709"/>
    </w:pPr>
    <w:rPr>
      <w:sz w:val="22"/>
      <w:szCs w:val="24"/>
      <w:lang w:eastAsia="ar-SA"/>
    </w:rPr>
  </w:style>
  <w:style w:type="paragraph" w:customStyle="1" w:styleId="H3">
    <w:name w:val="H3"/>
    <w:basedOn w:val="af"/>
    <w:next w:val="af"/>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c">
    <w:name w:val="База заголовка"/>
    <w:basedOn w:val="af"/>
    <w:next w:val="aff5"/>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5"/>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d">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e">
    <w:name w:val="Без висячих строк"/>
    <w:basedOn w:val="af"/>
    <w:next w:val="af"/>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
    <w:name w:val="Литературный источник"/>
    <w:basedOn w:val="af"/>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0">
    <w:name w:val="Без красной строки"/>
    <w:basedOn w:val="af"/>
    <w:next w:val="af"/>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f"/>
    <w:next w:val="afffffffffffe"/>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e"/>
    <w:rsid w:val="00CB501D"/>
    <w:pPr>
      <w:pageBreakBefore w:val="0"/>
      <w:spacing w:before="622" w:after="311"/>
      <w:outlineLvl w:val="1"/>
    </w:pPr>
    <w:rPr>
      <w:spacing w:val="0"/>
      <w:sz w:val="32"/>
    </w:rPr>
  </w:style>
  <w:style w:type="paragraph" w:customStyle="1" w:styleId="3fb">
    <w:name w:val="Название 3"/>
    <w:basedOn w:val="2ff8"/>
    <w:next w:val="afffffffffffe"/>
    <w:rsid w:val="00CB501D"/>
    <w:pPr>
      <w:outlineLvl w:val="2"/>
    </w:pPr>
    <w:rPr>
      <w:caps w:val="0"/>
    </w:rPr>
  </w:style>
  <w:style w:type="paragraph" w:customStyle="1" w:styleId="4f6">
    <w:name w:val="Название 4"/>
    <w:basedOn w:val="3fb"/>
    <w:next w:val="afffffffffffe"/>
    <w:rsid w:val="00CB501D"/>
    <w:pPr>
      <w:outlineLvl w:val="3"/>
    </w:pPr>
    <w:rPr>
      <w:sz w:val="28"/>
    </w:rPr>
  </w:style>
  <w:style w:type="paragraph" w:customStyle="1" w:styleId="5f0">
    <w:name w:val="Название 5"/>
    <w:basedOn w:val="4f6"/>
    <w:next w:val="afffffffffffe"/>
    <w:rsid w:val="00CB501D"/>
    <w:pPr>
      <w:spacing w:before="0" w:after="0"/>
      <w:ind w:left="0" w:right="0"/>
      <w:outlineLvl w:val="9"/>
    </w:pPr>
    <w:rPr>
      <w:rFonts w:ascii="Arial" w:hAnsi="Arial"/>
      <w:b w:val="0"/>
      <w:sz w:val="22"/>
    </w:rPr>
  </w:style>
  <w:style w:type="paragraph" w:customStyle="1" w:styleId="affffffffffff1">
    <w:name w:val="Формула"/>
    <w:basedOn w:val="af"/>
    <w:next w:val="affffffffffff0"/>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2">
    <w:name w:val="Абзац с красной строки"/>
    <w:basedOn w:val="af"/>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f"/>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
    <w:next w:val="af"/>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
    <w:next w:val="af"/>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c">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f"/>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3">
    <w:name w:val="Маркированный список с отступом"/>
    <w:basedOn w:val="af"/>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4">
    <w:name w:val="Нумерованный список с отступом"/>
    <w:basedOn w:val="af"/>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5">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1"/>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1"/>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1"/>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1"/>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1"/>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аголовок раздела НЕФТЕТЕХПРОЕКТ"/>
    <w:basedOn w:val="13"/>
    <w:next w:val="af"/>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b">
    <w:name w:val="Библиография НЕФТЕТЕХПРОЕКТ"/>
    <w:basedOn w:val="af"/>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7">
    <w:name w:val="Заголовки столбцов"/>
    <w:basedOn w:val="af"/>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8">
    <w:name w:val="Основная надпись"/>
    <w:basedOn w:val="af"/>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9">
    <w:name w:val="Стиль По центру"/>
    <w:basedOn w:val="af"/>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a">
    <w:name w:val="Шапка таблицы"/>
    <w:basedOn w:val="affffffffffffb"/>
    <w:next w:val="af"/>
    <w:qFormat/>
    <w:rsid w:val="00A5071E"/>
    <w:pPr>
      <w:jc w:val="center"/>
    </w:pPr>
  </w:style>
  <w:style w:type="paragraph" w:customStyle="1" w:styleId="affffffffffffb">
    <w:name w:val="Текст в таблице+"/>
    <w:basedOn w:val="af"/>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c">
    <w:name w:val="Таблица"/>
    <w:basedOn w:val="affffffffffffb"/>
    <w:next w:val="af"/>
    <w:qFormat/>
    <w:rsid w:val="00A5071E"/>
  </w:style>
  <w:style w:type="paragraph" w:customStyle="1" w:styleId="affffffffffffd">
    <w:name w:val="Название Рисунка"/>
    <w:basedOn w:val="af"/>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e">
    <w:name w:val="надстрочный"/>
    <w:rsid w:val="00A5071E"/>
    <w:rPr>
      <w:rFonts w:ascii="Times New Roman" w:hAnsi="Times New Roman"/>
      <w:i/>
      <w:iCs/>
      <w:sz w:val="24"/>
    </w:rPr>
  </w:style>
  <w:style w:type="paragraph" w:customStyle="1" w:styleId="afffffffffffff">
    <w:name w:val="Название Рисунка НЕФТЕТЕХПРОЕКТ"/>
    <w:basedOn w:val="af"/>
    <w:next w:val="af"/>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0">
    <w:name w:val="Название Таблицы НЕФТЕТЕХПРОЕКТ"/>
    <w:basedOn w:val="af"/>
    <w:next w:val="af"/>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1">
    <w:name w:val="Состав проекта"/>
    <w:basedOn w:val="affffffffffffa"/>
    <w:rsid w:val="00A5071E"/>
    <w:pPr>
      <w:ind w:left="-113" w:right="-113"/>
    </w:pPr>
    <w:rPr>
      <w:sz w:val="22"/>
    </w:rPr>
  </w:style>
  <w:style w:type="paragraph" w:customStyle="1" w:styleId="a5">
    <w:name w:val="Нумерованный НЕФТЕТЕХПРОЕКТ"/>
    <w:basedOn w:val="af"/>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2">
    <w:name w:val="Название Таблицы"/>
    <w:basedOn w:val="af"/>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3">
    <w:name w:val="По ширине"/>
    <w:basedOn w:val="af"/>
    <w:link w:val="afffffffffffff4"/>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f5">
    <w:name w:val="нумерованный"/>
    <w:rsid w:val="00A5071E"/>
  </w:style>
  <w:style w:type="paragraph" w:customStyle="1" w:styleId="afffffffffffff6">
    <w:name w:val="По центру"/>
    <w:basedOn w:val="af"/>
    <w:next w:val="af"/>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7">
    <w:name w:val="Аннотация"/>
    <w:aliases w:val="состав проекта НЕФТЕТЕХПРОЕКТ,НТП- Введение,Приложения"/>
    <w:basedOn w:val="affffffffffff6"/>
    <w:next w:val="af"/>
    <w:rsid w:val="00A5071E"/>
    <w:pPr>
      <w:ind w:firstLine="0"/>
      <w:jc w:val="center"/>
    </w:pPr>
  </w:style>
  <w:style w:type="paragraph" w:customStyle="1" w:styleId="afffffffffffff8">
    <w:name w:val="По центру НЕФТЕТЕХПРОЕКТ"/>
    <w:basedOn w:val="af"/>
    <w:next w:val="affff8"/>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9">
    <w:name w:val="По ширине НЕФТЕТЕХПРОЕКТ"/>
    <w:basedOn w:val="af"/>
    <w:link w:val="afffffffffffffa"/>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b">
    <w:name w:val="Подзаголовок НЕФТЕТЕХПРОЕКТ"/>
    <w:basedOn w:val="23"/>
    <w:next w:val="afffffffffffff9"/>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c">
    <w:name w:val="Подписи"/>
    <w:basedOn w:val="af"/>
    <w:next w:val="af"/>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d">
    <w:name w:val="Приложение НЕФТЕТЕХПРОЕКТ"/>
    <w:basedOn w:val="13"/>
    <w:next w:val="af"/>
    <w:link w:val="afffffffffffffe"/>
    <w:rsid w:val="00A5071E"/>
    <w:pPr>
      <w:pageBreakBefore/>
      <w:suppressAutoHyphens/>
    </w:pPr>
    <w:rPr>
      <w:color w:val="000000"/>
      <w:w w:val="0"/>
      <w:sz w:val="32"/>
      <w:szCs w:val="32"/>
      <w:lang w:val="x-none" w:eastAsia="en-US" w:bidi="en-US"/>
    </w:rPr>
  </w:style>
  <w:style w:type="paragraph" w:customStyle="1" w:styleId="affffffffffffff">
    <w:name w:val="Примечание НЕФТЕТЕХПРОЕКТ"/>
    <w:basedOn w:val="af"/>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0">
    <w:name w:val="Рисунок НЕФТЕТЕХПРОЕКТ"/>
    <w:basedOn w:val="af"/>
    <w:next w:val="afffffffffffff"/>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f1"/>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1">
    <w:name w:val="Содержание НЕФТЕТЕХПРОЕКТ"/>
    <w:basedOn w:val="afffffffffffff7"/>
    <w:next w:val="1f2"/>
    <w:rsid w:val="00A5071E"/>
  </w:style>
  <w:style w:type="numbering" w:customStyle="1" w:styleId="affffffffffffff2">
    <w:name w:val="Стиль нумерованный"/>
    <w:rsid w:val="00A5071E"/>
  </w:style>
  <w:style w:type="paragraph" w:customStyle="1" w:styleId="affffffffffffff3">
    <w:name w:val="Таблица для сметы НЕФТЕТЕХПРОЕКТ"/>
    <w:basedOn w:val="af"/>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4">
    <w:name w:val="Шапка таблицы НЕФТЕТЕХПРОЕКТ"/>
    <w:basedOn w:val="af"/>
    <w:next w:val="a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4">
    <w:name w:val="По ширине Знак"/>
    <w:link w:val="afffffffffffff3"/>
    <w:rsid w:val="00A5071E"/>
    <w:rPr>
      <w:rFonts w:ascii="Times New Roman" w:eastAsia="Times New Roman" w:hAnsi="Times New Roman" w:cs="Times New Roman"/>
      <w:sz w:val="24"/>
      <w:szCs w:val="20"/>
      <w:lang w:val="x-none" w:eastAsia="x-none"/>
    </w:rPr>
  </w:style>
  <w:style w:type="character" w:customStyle="1" w:styleId="afffffffffffffa">
    <w:name w:val="По ширине НЕФТЕТЕХПРОЕКТ Знак"/>
    <w:link w:val="afffffffffffff9"/>
    <w:rsid w:val="00A5071E"/>
    <w:rPr>
      <w:rFonts w:ascii="Times New Roman" w:eastAsia="Times New Roman" w:hAnsi="Times New Roman" w:cs="Times New Roman"/>
      <w:sz w:val="24"/>
      <w:szCs w:val="20"/>
      <w:lang w:eastAsia="ru-RU"/>
    </w:rPr>
  </w:style>
  <w:style w:type="character" w:customStyle="1" w:styleId="afffffffffffffe">
    <w:name w:val="Приложение НЕФТЕТЕХПРОЕКТ Знак"/>
    <w:link w:val="afffffffffffffd"/>
    <w:rsid w:val="00A5071E"/>
    <w:rPr>
      <w:rFonts w:ascii="Times New Roman" w:eastAsia="Times New Roman" w:hAnsi="Times New Roman" w:cs="Times New Roman"/>
      <w:b/>
      <w:color w:val="000000"/>
      <w:w w:val="0"/>
      <w:sz w:val="32"/>
      <w:szCs w:val="32"/>
      <w:lang w:val="x-none" w:bidi="en-US"/>
    </w:rPr>
  </w:style>
  <w:style w:type="paragraph" w:customStyle="1" w:styleId="affffffffffffff5">
    <w:name w:val="Основная НД"/>
    <w:basedOn w:val="af"/>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2"/>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f6">
    <w:name w:val="Стиль_осн_текста"/>
    <w:basedOn w:val="af"/>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7">
    <w:name w:val="Основной текст СамНИПИ Знак Знак"/>
    <w:rsid w:val="00A5071E"/>
    <w:rPr>
      <w:rFonts w:ascii="Arial" w:hAnsi="Arial"/>
      <w:bCs/>
      <w:lang w:val="ru-RU" w:eastAsia="ru-RU" w:bidi="ar-SA"/>
    </w:rPr>
  </w:style>
  <w:style w:type="character" w:customStyle="1" w:styleId="affffffffffffff8">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9">
    <w:name w:val="Основной текст таблицы"/>
    <w:basedOn w:val="aff5"/>
    <w:next w:val="aff5"/>
    <w:rsid w:val="00A5071E"/>
    <w:pPr>
      <w:overflowPunct w:val="0"/>
      <w:autoSpaceDE w:val="0"/>
      <w:autoSpaceDN w:val="0"/>
      <w:adjustRightInd w:val="0"/>
      <w:spacing w:before="40" w:after="40"/>
      <w:ind w:right="113"/>
      <w:jc w:val="center"/>
    </w:pPr>
    <w:rPr>
      <w:sz w:val="26"/>
    </w:rPr>
  </w:style>
  <w:style w:type="paragraph" w:customStyle="1" w:styleId="affffffffffffffa">
    <w:name w:val="Рисунок"/>
    <w:basedOn w:val="af"/>
    <w:next w:val="af"/>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b">
    <w:name w:val="специальный"/>
    <w:basedOn w:val="af"/>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f"/>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b">
    <w:name w:val="Назв после табл Знак"/>
    <w:link w:val="affffffffa"/>
    <w:rsid w:val="00A5071E"/>
    <w:rPr>
      <w:rFonts w:ascii="Times New Roman" w:eastAsia="Times New Roman" w:hAnsi="Times New Roman" w:cs="Times New Roman"/>
      <w:kern w:val="1"/>
      <w:sz w:val="28"/>
      <w:szCs w:val="20"/>
      <w:lang w:eastAsia="ar-SA"/>
    </w:rPr>
  </w:style>
  <w:style w:type="character" w:customStyle="1" w:styleId="afffffffffff4">
    <w:name w:val="Нормальный Знак"/>
    <w:link w:val="afffffffffff3"/>
    <w:rsid w:val="00A5071E"/>
    <w:rPr>
      <w:rFonts w:ascii="Times New Roman" w:eastAsia="Calibri" w:hAnsi="Times New Roman" w:cs="Times New Roman"/>
      <w:sz w:val="24"/>
    </w:rPr>
  </w:style>
  <w:style w:type="paragraph" w:customStyle="1" w:styleId="affffffffffffffc">
    <w:name w:val="Оглавление"/>
    <w:basedOn w:val="1f2"/>
    <w:next w:val="af"/>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d">
    <w:name w:val="Таблица ЭО"/>
    <w:basedOn w:val="af"/>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e">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f">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0">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
    <w:next w:val="af"/>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0"/>
    <w:link w:val="z-"/>
    <w:rsid w:val="00A5071E"/>
    <w:rPr>
      <w:rFonts w:ascii="Arial" w:eastAsia="Arial Unicode MS" w:hAnsi="Arial" w:cs="Times New Roman"/>
      <w:vanish/>
      <w:sz w:val="16"/>
      <w:szCs w:val="16"/>
      <w:lang w:val="x-none"/>
    </w:rPr>
  </w:style>
  <w:style w:type="paragraph" w:styleId="z-1">
    <w:name w:val="HTML Bottom of Form"/>
    <w:basedOn w:val="af"/>
    <w:next w:val="af"/>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0"/>
    <w:link w:val="z-1"/>
    <w:rsid w:val="00A5071E"/>
    <w:rPr>
      <w:rFonts w:ascii="Arial" w:eastAsia="Arial Unicode MS" w:hAnsi="Arial" w:cs="Times New Roman"/>
      <w:vanish/>
      <w:sz w:val="16"/>
      <w:szCs w:val="16"/>
      <w:lang w:val="x-none"/>
    </w:rPr>
  </w:style>
  <w:style w:type="table" w:styleId="-11">
    <w:name w:val="Table Web 1"/>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1">
    <w:name w:val="ЗАГОЛОВОК"/>
    <w:basedOn w:val="13"/>
    <w:next w:val="af"/>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2">
    <w:name w:val="Table Elegant"/>
    <w:basedOn w:val="af1"/>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f"/>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f"/>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f"/>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f"/>
    <w:next w:val="af"/>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f"/>
    <w:next w:val="af"/>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f"/>
    <w:next w:val="af"/>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f"/>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f"/>
    <w:rsid w:val="00A5071E"/>
    <w:pPr>
      <w:spacing w:before="360" w:after="360"/>
      <w:ind w:right="113"/>
      <w:outlineLvl w:val="0"/>
    </w:pPr>
    <w:rPr>
      <w:kern w:val="28"/>
      <w:sz w:val="32"/>
      <w:szCs w:val="20"/>
      <w:lang w:val="x-none" w:eastAsia="x-none"/>
    </w:rPr>
  </w:style>
  <w:style w:type="paragraph" w:customStyle="1" w:styleId="-f0">
    <w:name w:val="НТП- СОГЛАСОВАНО"/>
    <w:basedOn w:val="af"/>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f"/>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f"/>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f"/>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f"/>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f"/>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7"/>
    <w:next w:val="af"/>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1"/>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1"/>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3">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4">
    <w:name w:val="Обычный текст"/>
    <w:basedOn w:val="af"/>
    <w:link w:val="afffffffffffffff5"/>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5">
    <w:name w:val="Обычный текст Знак"/>
    <w:link w:val="afffffffffffffff4"/>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6">
    <w:name w:val="подзаголовок в таблице"/>
    <w:basedOn w:val="af"/>
    <w:next w:val="af"/>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7">
    <w:name w:val="табл_заголовок Знак Знак Знак Знак"/>
    <w:link w:val="afffffffffffffff8"/>
    <w:locked/>
    <w:rsid w:val="00A5071E"/>
    <w:rPr>
      <w:noProof/>
      <w:sz w:val="24"/>
      <w:lang w:eastAsia="ru-RU"/>
    </w:rPr>
  </w:style>
  <w:style w:type="paragraph" w:customStyle="1" w:styleId="afffffffffffffff8">
    <w:name w:val="табл_заголовок Знак Знак Знак"/>
    <w:link w:val="afffffffffffffff7"/>
    <w:rsid w:val="00A5071E"/>
    <w:pPr>
      <w:keepNext/>
      <w:keepLines/>
      <w:spacing w:after="0" w:line="240" w:lineRule="auto"/>
      <w:jc w:val="center"/>
    </w:pPr>
    <w:rPr>
      <w:noProof/>
      <w:sz w:val="24"/>
      <w:lang w:eastAsia="ru-RU"/>
    </w:rPr>
  </w:style>
  <w:style w:type="character" w:customStyle="1" w:styleId="afffffffffffffff9">
    <w:name w:val="табл_строка Знак Знак Знак"/>
    <w:link w:val="afffffffffffffffa"/>
    <w:locked/>
    <w:rsid w:val="00A5071E"/>
    <w:rPr>
      <w:sz w:val="24"/>
    </w:rPr>
  </w:style>
  <w:style w:type="paragraph" w:customStyle="1" w:styleId="afffffffffffffffa">
    <w:name w:val="табл_строка Знак Знак"/>
    <w:basedOn w:val="aff5"/>
    <w:link w:val="afffffffffffffff9"/>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b">
    <w:name w:val="Название НЕФТЕТЕХПРОЕКТ"/>
    <w:basedOn w:val="af"/>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f"/>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2"/>
    <w:next w:val="111111"/>
    <w:rsid w:val="00A5071E"/>
    <w:pPr>
      <w:numPr>
        <w:numId w:val="25"/>
      </w:numPr>
    </w:pPr>
  </w:style>
  <w:style w:type="numbering" w:customStyle="1" w:styleId="113">
    <w:name w:val="нумерованный11"/>
    <w:rsid w:val="00A5071E"/>
    <w:pPr>
      <w:numPr>
        <w:numId w:val="23"/>
      </w:numPr>
    </w:pPr>
  </w:style>
  <w:style w:type="numbering" w:customStyle="1" w:styleId="112">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f"/>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2"/>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2"/>
    <w:rsid w:val="00A5071E"/>
    <w:pPr>
      <w:numPr>
        <w:numId w:val="29"/>
      </w:numPr>
    </w:pPr>
  </w:style>
  <w:style w:type="numbering" w:customStyle="1" w:styleId="114">
    <w:name w:val="Стиль11"/>
    <w:uiPriority w:val="99"/>
    <w:rsid w:val="00A5071E"/>
    <w:pPr>
      <w:numPr>
        <w:numId w:val="30"/>
      </w:numPr>
    </w:pPr>
  </w:style>
  <w:style w:type="paragraph" w:customStyle="1" w:styleId="a0">
    <w:name w:val="Маркированный список НЕФТЕТЕХПРОЕКТ"/>
    <w:basedOn w:val="a7"/>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2"/>
    <w:uiPriority w:val="99"/>
    <w:semiHidden/>
    <w:unhideWhenUsed/>
    <w:rsid w:val="00DB609C"/>
  </w:style>
  <w:style w:type="character" w:customStyle="1" w:styleId="afffffffffffffffc">
    <w:name w:val="Приложение Знак"/>
    <w:rsid w:val="00FF0DF5"/>
    <w:rPr>
      <w:rFonts w:ascii="Arial" w:hAnsi="Arial"/>
      <w:kern w:val="28"/>
      <w:sz w:val="28"/>
      <w:lang w:val="en-US"/>
    </w:rPr>
  </w:style>
  <w:style w:type="character" w:customStyle="1" w:styleId="afffffffffffffffd">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f"/>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
    <w:link w:val="010"/>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f"/>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0">
    <w:name w:val="0 Отчет Знак1"/>
    <w:link w:val="0"/>
    <w:rsid w:val="00FF0DF5"/>
    <w:rPr>
      <w:rFonts w:ascii="Times New Roman" w:eastAsia="Times New Roman" w:hAnsi="Times New Roman" w:cs="Times New Roman"/>
      <w:sz w:val="24"/>
      <w:szCs w:val="24"/>
    </w:rPr>
  </w:style>
  <w:style w:type="paragraph" w:customStyle="1" w:styleId="a8">
    <w:name w:val="рисунок"/>
    <w:basedOn w:val="af"/>
    <w:link w:val="afffffffffffffffe"/>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f"/>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
    <w:name w:val="Основной текст СамНИПИ Знак Знак Знак"/>
    <w:rsid w:val="00FF0DF5"/>
    <w:rPr>
      <w:rFonts w:ascii="Arial" w:hAnsi="Arial"/>
      <w:bCs/>
    </w:rPr>
  </w:style>
  <w:style w:type="paragraph" w:customStyle="1" w:styleId="affffffffffffffff0">
    <w:name w:val="Таблица_Шапка_СамНИПИ Знак Знак"/>
    <w:link w:val="affffffffffffffff1"/>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1">
    <w:name w:val="Таблица_Шапка_СамНИПИ Знак Знак Знак"/>
    <w:link w:val="affffffffffffffff0"/>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2"/>
    <w:next w:val="111111"/>
    <w:unhideWhenUsed/>
    <w:rsid w:val="00FF0DF5"/>
    <w:pPr>
      <w:numPr>
        <w:numId w:val="34"/>
      </w:numPr>
    </w:pPr>
  </w:style>
  <w:style w:type="numbering" w:customStyle="1" w:styleId="11111131">
    <w:name w:val="1 / 1.1 / 1.1.131"/>
    <w:basedOn w:val="af2"/>
    <w:next w:val="111111"/>
    <w:unhideWhenUsed/>
    <w:rsid w:val="00FF0DF5"/>
  </w:style>
  <w:style w:type="numbering" w:customStyle="1" w:styleId="11111132">
    <w:name w:val="1 / 1.1 / 1.1.132"/>
    <w:basedOn w:val="af2"/>
    <w:next w:val="111111"/>
    <w:unhideWhenUsed/>
    <w:rsid w:val="00FF0DF5"/>
  </w:style>
  <w:style w:type="numbering" w:customStyle="1" w:styleId="11111133">
    <w:name w:val="1 / 1.1 / 1.1.133"/>
    <w:basedOn w:val="af2"/>
    <w:next w:val="111111"/>
    <w:unhideWhenUsed/>
    <w:rsid w:val="00FF0DF5"/>
  </w:style>
  <w:style w:type="numbering" w:customStyle="1" w:styleId="11111134">
    <w:name w:val="1 / 1.1 / 1.1.134"/>
    <w:basedOn w:val="af2"/>
    <w:next w:val="111111"/>
    <w:unhideWhenUsed/>
    <w:rsid w:val="00FF0DF5"/>
  </w:style>
  <w:style w:type="numbering" w:customStyle="1" w:styleId="11111135">
    <w:name w:val="1 / 1.1 / 1.1.135"/>
    <w:basedOn w:val="af2"/>
    <w:next w:val="111111"/>
    <w:unhideWhenUsed/>
    <w:rsid w:val="00FF0DF5"/>
  </w:style>
  <w:style w:type="numbering" w:customStyle="1" w:styleId="11111136">
    <w:name w:val="1 / 1.1 / 1.1.136"/>
    <w:basedOn w:val="af2"/>
    <w:next w:val="111111"/>
    <w:unhideWhenUsed/>
    <w:rsid w:val="00FF0DF5"/>
  </w:style>
  <w:style w:type="numbering" w:customStyle="1" w:styleId="1111111211">
    <w:name w:val="1 / 1.1 / 1.1.11211"/>
    <w:rsid w:val="00FF0DF5"/>
    <w:pPr>
      <w:numPr>
        <w:numId w:val="36"/>
      </w:numPr>
    </w:pPr>
  </w:style>
  <w:style w:type="paragraph" w:customStyle="1" w:styleId="a9">
    <w:name w:val="список вывод"/>
    <w:basedOn w:val="af"/>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2"/>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9"/>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2">
    <w:name w:val="ГОЧС Основной текст"/>
    <w:basedOn w:val="af"/>
    <w:link w:val="affffffffffffffff3"/>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3">
    <w:name w:val="ГОЧС Основной текст Знак"/>
    <w:link w:val="affffffffffffffff2"/>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1"/>
    <w:next w:val="aff0"/>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0"/>
    <w:uiPriority w:val="99"/>
    <w:rsid w:val="00250746"/>
    <w:rPr>
      <w:rFonts w:ascii="Times New Roman" w:hAnsi="Times New Roman" w:cs="Times New Roman"/>
      <w:b/>
      <w:bCs/>
      <w:sz w:val="22"/>
      <w:szCs w:val="22"/>
    </w:rPr>
  </w:style>
  <w:style w:type="character" w:customStyle="1" w:styleId="FontStyle83">
    <w:name w:val="Font Style83"/>
    <w:basedOn w:val="af0"/>
    <w:uiPriority w:val="99"/>
    <w:rsid w:val="00250746"/>
    <w:rPr>
      <w:rFonts w:ascii="Times New Roman" w:hAnsi="Times New Roman" w:cs="Times New Roman"/>
      <w:sz w:val="22"/>
      <w:szCs w:val="22"/>
    </w:rPr>
  </w:style>
  <w:style w:type="paragraph" w:customStyle="1" w:styleId="Style14">
    <w:name w:val="Style14"/>
    <w:basedOn w:val="af"/>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85">
    <w:name w:val="Обычный8"/>
    <w:rsid w:val="004A5240"/>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0"/>
    <w:rsid w:val="00D0330C"/>
  </w:style>
  <w:style w:type="character" w:customStyle="1" w:styleId="extended-textshort">
    <w:name w:val="extended-text__short"/>
    <w:basedOn w:val="af0"/>
    <w:rsid w:val="00640EFB"/>
  </w:style>
  <w:style w:type="character" w:styleId="affffffffffffffff4">
    <w:name w:val="Placeholder Text"/>
    <w:basedOn w:val="af0"/>
    <w:uiPriority w:val="99"/>
    <w:semiHidden/>
    <w:rsid w:val="00640EFB"/>
    <w:rPr>
      <w:color w:val="808080"/>
    </w:rPr>
  </w:style>
  <w:style w:type="paragraph" w:customStyle="1" w:styleId="TableParagraph">
    <w:name w:val="Table Paragraph"/>
    <w:basedOn w:val="af"/>
    <w:uiPriority w:val="1"/>
    <w:qFormat/>
    <w:rsid w:val="00640E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2">
    <w:name w:val="Цветной список - Акцент 11"/>
    <w:basedOn w:val="af"/>
    <w:uiPriority w:val="99"/>
    <w:rsid w:val="00640EFB"/>
    <w:pPr>
      <w:spacing w:after="0" w:line="240" w:lineRule="auto"/>
      <w:ind w:left="720"/>
      <w:contextualSpacing/>
    </w:pPr>
    <w:rPr>
      <w:rFonts w:ascii="Cambria" w:eastAsia="MS Mincho" w:hAnsi="Cambria" w:cs="Times New Roman"/>
      <w:sz w:val="24"/>
      <w:szCs w:val="24"/>
      <w:lang w:eastAsia="ru-RU"/>
    </w:rPr>
  </w:style>
  <w:style w:type="paragraph" w:customStyle="1" w:styleId="1fffe">
    <w:name w:val="Основной текст.Абзац1"/>
    <w:basedOn w:val="af"/>
    <w:rsid w:val="00640EFB"/>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2">
    <w:name w:val="Цветной список - Акцент 12"/>
    <w:basedOn w:val="af"/>
    <w:uiPriority w:val="34"/>
    <w:qFormat/>
    <w:rsid w:val="00640EF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fffffffffff5">
    <w:name w:val="Основной стиль Знак"/>
    <w:link w:val="affffffffffffffff6"/>
    <w:locked/>
    <w:rsid w:val="00640EFB"/>
    <w:rPr>
      <w:rFonts w:ascii="Arial" w:hAnsi="Arial" w:cs="Arial"/>
      <w:szCs w:val="28"/>
      <w:lang w:val="x-none" w:eastAsia="x-none"/>
    </w:rPr>
  </w:style>
  <w:style w:type="paragraph" w:customStyle="1" w:styleId="affffffffffffffff6">
    <w:name w:val="Основной стиль"/>
    <w:basedOn w:val="af"/>
    <w:link w:val="affffffffffffffff5"/>
    <w:rsid w:val="00640EFB"/>
    <w:pPr>
      <w:spacing w:after="0" w:line="240" w:lineRule="auto"/>
      <w:ind w:firstLine="680"/>
      <w:jc w:val="both"/>
    </w:pPr>
    <w:rPr>
      <w:rFonts w:ascii="Arial" w:hAnsi="Arial" w:cs="Arial"/>
      <w:szCs w:val="28"/>
      <w:lang w:val="x-none" w:eastAsia="x-none"/>
    </w:rPr>
  </w:style>
  <w:style w:type="paragraph" w:customStyle="1" w:styleId="a1">
    <w:name w:val="Югранефтегазпроект_Заголовок"/>
    <w:basedOn w:val="13"/>
    <w:qFormat/>
    <w:rsid w:val="00640EFB"/>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640EFB"/>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character" w:customStyle="1" w:styleId="afa">
    <w:name w:val="Абзац списка Знак"/>
    <w:aliases w:val="Bullet_IRAO Знак,Мой Список Знак,List Paragraph Знак,название Знак"/>
    <w:link w:val="af9"/>
    <w:uiPriority w:val="34"/>
    <w:locked/>
    <w:rsid w:val="00640EFB"/>
  </w:style>
  <w:style w:type="character" w:customStyle="1" w:styleId="affffffffffffffff7">
    <w:name w:val="Знак Знак Знак"/>
    <w:rsid w:val="00640EFB"/>
    <w:rPr>
      <w:rFonts w:ascii="Arial" w:hAnsi="Arial"/>
      <w:lang w:val="ru-RU" w:eastAsia="ru-RU" w:bidi="ar-SA"/>
    </w:rPr>
  </w:style>
  <w:style w:type="character" w:customStyle="1" w:styleId="7d">
    <w:name w:val="Знак Знак7"/>
    <w:rsid w:val="00640EFB"/>
    <w:rPr>
      <w:rFonts w:ascii="Arial" w:hAnsi="Arial"/>
      <w:b/>
      <w:sz w:val="24"/>
    </w:rPr>
  </w:style>
  <w:style w:type="character" w:customStyle="1" w:styleId="affffffffffffffff8">
    <w:name w:val="Основной текст;Абзац Знак Знак"/>
    <w:rsid w:val="00640EFB"/>
    <w:rPr>
      <w:rFonts w:ascii="Arial" w:hAnsi="Arial"/>
      <w:lang w:val="ru-RU" w:eastAsia="ru-RU" w:bidi="ar-SA"/>
    </w:rPr>
  </w:style>
  <w:style w:type="character" w:customStyle="1" w:styleId="1ffff">
    <w:name w:val="Абзац Знак Знак1"/>
    <w:rsid w:val="00640EFB"/>
    <w:rPr>
      <w:rFonts w:ascii="Arial" w:hAnsi="Arial"/>
      <w:lang w:val="ru-RU" w:eastAsia="ru-RU" w:bidi="ar-SA"/>
    </w:rPr>
  </w:style>
  <w:style w:type="character" w:customStyle="1" w:styleId="11e">
    <w:name w:val="Маркированный список Знак1 Знак1"/>
    <w:aliases w:val="Маркированный список Знак Знак Знак2,Маркированный список Знак3 Знак1,Маркированный список Знак Знак2 Знак1,Маркированный список Знак Знак2 Знак Знак Знак Знак Знак Знак1"/>
    <w:rsid w:val="00640EFB"/>
    <w:rPr>
      <w:rFonts w:ascii="Arial" w:hAnsi="Arial"/>
    </w:rPr>
  </w:style>
  <w:style w:type="character" w:customStyle="1" w:styleId="affffffffffffffff9">
    <w:name w:val="Таблица_Строка_СамНИПИ Знак Знак"/>
    <w:rsid w:val="00640EFB"/>
    <w:rPr>
      <w:rFonts w:ascii="Arial" w:hAnsi="Arial"/>
      <w:snapToGrid w:val="0"/>
      <w:lang w:val="ru-RU" w:eastAsia="ru-RU" w:bidi="ar-SA"/>
    </w:rPr>
  </w:style>
  <w:style w:type="paragraph" w:customStyle="1" w:styleId="12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Абзац1.Абзац2"/>
    <w:basedOn w:val="af"/>
    <w:rsid w:val="00640EFB"/>
    <w:pPr>
      <w:suppressAutoHyphens/>
      <w:spacing w:before="120" w:after="0" w:line="240" w:lineRule="auto"/>
      <w:ind w:firstLine="680"/>
      <w:jc w:val="both"/>
    </w:pPr>
    <w:rPr>
      <w:rFonts w:ascii="Arial" w:eastAsia="Times New Roman" w:hAnsi="Arial" w:cs="Times New Roman"/>
      <w:sz w:val="20"/>
      <w:szCs w:val="24"/>
      <w:lang w:eastAsia="ru-RU"/>
    </w:rPr>
  </w:style>
  <w:style w:type="paragraph" w:customStyle="1" w:styleId="affffffffffffffffa">
    <w:name w:val="a"/>
    <w:basedOn w:val="af"/>
    <w:rsid w:val="00640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str">
    <w:name w:val="tablstr"/>
    <w:basedOn w:val="af"/>
    <w:rsid w:val="00640EFB"/>
    <w:pPr>
      <w:spacing w:after="0" w:line="240" w:lineRule="auto"/>
    </w:pPr>
    <w:rPr>
      <w:rFonts w:ascii="Arial" w:eastAsia="Times New Roman" w:hAnsi="Arial" w:cs="Times New Roman"/>
      <w:sz w:val="20"/>
      <w:szCs w:val="20"/>
      <w:lang w:eastAsia="ru-RU"/>
    </w:rPr>
  </w:style>
  <w:style w:type="paragraph" w:customStyle="1" w:styleId="affffffffffffffffb">
    <w:name w:val="Обычный без отступа"/>
    <w:basedOn w:val="af"/>
    <w:rsid w:val="00640EFB"/>
    <w:pPr>
      <w:spacing w:after="0" w:line="240" w:lineRule="auto"/>
    </w:pPr>
    <w:rPr>
      <w:rFonts w:ascii="Arial" w:eastAsia="Times New Roman" w:hAnsi="Arial" w:cs="Arial"/>
      <w:sz w:val="20"/>
      <w:szCs w:val="20"/>
    </w:rPr>
  </w:style>
  <w:style w:type="paragraph" w:customStyle="1" w:styleId="xl28">
    <w:name w:val="xl28"/>
    <w:basedOn w:val="af"/>
    <w:rsid w:val="00640EF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ffffffffffffffffc">
    <w:name w:val="Маркированный список Знак Знак Знак Знак"/>
    <w:rsid w:val="00640EFB"/>
    <w:rPr>
      <w:rFonts w:ascii="Arial" w:hAnsi="Arial"/>
      <w:lang w:val="ru-RU" w:eastAsia="ru-RU" w:bidi="ar-SA"/>
    </w:rPr>
  </w:style>
  <w:style w:type="character" w:customStyle="1" w:styleId="affffffffffffffffd">
    <w:name w:val="Маркированный список СамНИПИ Знак Знак Знак"/>
    <w:rsid w:val="00640EFB"/>
    <w:rPr>
      <w:rFonts w:ascii="Arial" w:hAnsi="Arial"/>
      <w:lang w:val="ru-RU" w:eastAsia="ja-JP" w:bidi="ar-SA"/>
    </w:rPr>
  </w:style>
  <w:style w:type="paragraph" w:customStyle="1" w:styleId="1ffff0">
    <w:name w:val="Знак Знак Знак1 Знак Знак Знак Знак Знак Знак Знак"/>
    <w:basedOn w:val="af"/>
    <w:rsid w:val="00640EFB"/>
    <w:pPr>
      <w:spacing w:after="160" w:line="240" w:lineRule="exact"/>
    </w:pPr>
    <w:rPr>
      <w:rFonts w:ascii="Verdana" w:eastAsia="Times New Roman" w:hAnsi="Verdana" w:cs="Times New Roman"/>
      <w:sz w:val="20"/>
      <w:szCs w:val="20"/>
      <w:lang w:val="en-US"/>
    </w:rPr>
  </w:style>
  <w:style w:type="character" w:customStyle="1" w:styleId="3fe">
    <w:name w:val="Абзац Знак Знак3"/>
    <w:rsid w:val="00640EFB"/>
    <w:rPr>
      <w:rFonts w:ascii="Arial" w:hAnsi="Arial"/>
      <w:lang w:val="ru-RU" w:eastAsia="ru-RU" w:bidi="ar-SA"/>
    </w:rPr>
  </w:style>
  <w:style w:type="character" w:customStyle="1" w:styleId="BodyTextChar">
    <w:name w:val="Body Text Char"/>
    <w:aliases w:val="Абзац Char"/>
    <w:locked/>
    <w:rsid w:val="00640EFB"/>
    <w:rPr>
      <w:rFonts w:ascii="Arial" w:hAnsi="Arial"/>
    </w:rPr>
  </w:style>
  <w:style w:type="paragraph" w:customStyle="1" w:styleId="Char">
    <w:name w:val="Char"/>
    <w:basedOn w:val="af"/>
    <w:rsid w:val="00640EFB"/>
    <w:pPr>
      <w:keepLines/>
      <w:spacing w:after="160" w:line="240" w:lineRule="exact"/>
    </w:pPr>
    <w:rPr>
      <w:rFonts w:ascii="Verdana" w:eastAsia="MS Mincho" w:hAnsi="Verdana" w:cs="Verdana"/>
      <w:sz w:val="20"/>
      <w:szCs w:val="20"/>
      <w:lang w:val="en-US"/>
    </w:rPr>
  </w:style>
  <w:style w:type="character" w:customStyle="1" w:styleId="11f">
    <w:name w:val="Основной текст СамНИПИ Знак Знак1 Знак1"/>
    <w:rsid w:val="00640EFB"/>
    <w:rPr>
      <w:rFonts w:ascii="Arial" w:hAnsi="Arial"/>
      <w:bCs/>
      <w:lang w:val="ru-RU" w:eastAsia="ru-RU" w:bidi="ar-SA"/>
    </w:rPr>
  </w:style>
  <w:style w:type="character" w:customStyle="1" w:styleId="11f0">
    <w:name w:val="Знак Знак11"/>
    <w:rsid w:val="00640EFB"/>
    <w:rPr>
      <w:rFonts w:ascii="Arial" w:hAnsi="Arial"/>
      <w:b/>
      <w:sz w:val="28"/>
    </w:rPr>
  </w:style>
  <w:style w:type="paragraph" w:customStyle="1" w:styleId="affffffffffffffffe">
    <w:name w:val="Основной текст Югранефтегазпроект"/>
    <w:basedOn w:val="af"/>
    <w:rsid w:val="00640EFB"/>
    <w:pPr>
      <w:spacing w:after="0" w:line="360" w:lineRule="auto"/>
      <w:ind w:left="709" w:right="284"/>
      <w:jc w:val="both"/>
    </w:pPr>
    <w:rPr>
      <w:rFonts w:ascii="Arial" w:eastAsia="Times New Roman" w:hAnsi="Arial" w:cs="Arial"/>
      <w:sz w:val="24"/>
      <w:szCs w:val="18"/>
      <w:lang w:eastAsia="ru-RU"/>
    </w:rPr>
  </w:style>
  <w:style w:type="character" w:customStyle="1" w:styleId="afffffffffffffffff">
    <w:name w:val="Основной текст СамНИПИ Знак Знак Знак Знак"/>
    <w:rsid w:val="00640EFB"/>
    <w:rPr>
      <w:rFonts w:ascii="Arial" w:hAnsi="Arial"/>
      <w:bCs/>
      <w:szCs w:val="24"/>
      <w:lang w:val="ru-RU" w:eastAsia="ru-RU" w:bidi="ar-SA"/>
    </w:rPr>
  </w:style>
  <w:style w:type="character" w:customStyle="1" w:styleId="affffffd">
    <w:name w:val="табл_заголовок Знак"/>
    <w:link w:val="affffffc"/>
    <w:rsid w:val="00640EFB"/>
    <w:rPr>
      <w:rFonts w:ascii="Times New Roman" w:eastAsia="Times New Roman" w:hAnsi="Times New Roman" w:cs="Times New Roman"/>
      <w:noProof/>
      <w:sz w:val="24"/>
      <w:szCs w:val="20"/>
      <w:lang w:eastAsia="ru-RU"/>
    </w:rPr>
  </w:style>
  <w:style w:type="paragraph" w:customStyle="1" w:styleId="afffffffffffffffff0">
    <w:name w:val="Название_СамНИПИ"/>
    <w:basedOn w:val="afff9"/>
    <w:next w:val="afff9"/>
    <w:rsid w:val="00640EFB"/>
    <w:pPr>
      <w:suppressAutoHyphens w:val="0"/>
      <w:spacing w:after="120" w:line="360" w:lineRule="auto"/>
      <w:ind w:firstLine="0"/>
      <w:jc w:val="center"/>
    </w:pPr>
    <w:rPr>
      <w:b/>
    </w:rPr>
  </w:style>
  <w:style w:type="paragraph" w:customStyle="1" w:styleId="afffffffffffffffff1">
    <w:name w:val="Текстовый"/>
    <w:basedOn w:val="af"/>
    <w:qFormat/>
    <w:rsid w:val="00640EFB"/>
    <w:pPr>
      <w:widowControl w:val="0"/>
      <w:spacing w:after="0" w:line="300" w:lineRule="auto"/>
      <w:ind w:left="227" w:right="170" w:firstLine="567"/>
      <w:jc w:val="both"/>
    </w:pPr>
    <w:rPr>
      <w:rFonts w:ascii="Arial" w:eastAsia="Times New Roman" w:hAnsi="Arial" w:cs="Arial"/>
      <w:sz w:val="24"/>
      <w:szCs w:val="20"/>
      <w:lang w:eastAsia="ar-SA"/>
    </w:rPr>
  </w:style>
  <w:style w:type="paragraph" w:customStyle="1" w:styleId="ae">
    <w:name w:val="МаркированныйТочка"/>
    <w:basedOn w:val="af"/>
    <w:link w:val="afffffffffffffffff2"/>
    <w:qFormat/>
    <w:rsid w:val="00640EFB"/>
    <w:pPr>
      <w:numPr>
        <w:numId w:val="41"/>
      </w:numPr>
      <w:spacing w:after="0" w:line="360" w:lineRule="auto"/>
    </w:pPr>
    <w:rPr>
      <w:rFonts w:ascii="Times New Roman" w:eastAsia="Times New Roman" w:hAnsi="Times New Roman" w:cs="Times New Roman"/>
      <w:sz w:val="24"/>
      <w:szCs w:val="20"/>
      <w:lang w:eastAsia="ru-RU"/>
    </w:rPr>
  </w:style>
  <w:style w:type="character" w:customStyle="1" w:styleId="5f1">
    <w:name w:val="Основной текст Знак5"/>
    <w:aliases w:val="Абзац Знак5,Абзац Знак6"/>
    <w:rsid w:val="00640EFB"/>
    <w:rPr>
      <w:rFonts w:ascii="Arial" w:hAnsi="Arial"/>
    </w:rPr>
  </w:style>
  <w:style w:type="character" w:customStyle="1" w:styleId="afffffffffffffffff2">
    <w:name w:val="МаркированныйТочка Знак"/>
    <w:link w:val="ae"/>
    <w:locked/>
    <w:rsid w:val="00640EFB"/>
    <w:rPr>
      <w:rFonts w:ascii="Times New Roman" w:eastAsia="Times New Roman" w:hAnsi="Times New Roman" w:cs="Times New Roman"/>
      <w:sz w:val="24"/>
      <w:szCs w:val="20"/>
      <w:lang w:eastAsia="ru-RU"/>
    </w:rPr>
  </w:style>
  <w:style w:type="character" w:customStyle="1" w:styleId="afffffffffffffffff3">
    <w:name w:val="Таблица по середине Знак"/>
    <w:link w:val="afffffffffffffffff4"/>
    <w:locked/>
    <w:rsid w:val="00640EFB"/>
    <w:rPr>
      <w:sz w:val="24"/>
      <w:szCs w:val="24"/>
    </w:rPr>
  </w:style>
  <w:style w:type="paragraph" w:customStyle="1" w:styleId="afffffffffffffffff4">
    <w:name w:val="Таблица по середине"/>
    <w:basedOn w:val="af"/>
    <w:next w:val="af"/>
    <w:link w:val="afffffffffffffffff3"/>
    <w:rsid w:val="00640EFB"/>
    <w:pPr>
      <w:spacing w:after="0" w:line="240" w:lineRule="auto"/>
      <w:jc w:val="center"/>
    </w:pPr>
    <w:rPr>
      <w:sz w:val="24"/>
      <w:szCs w:val="24"/>
    </w:rPr>
  </w:style>
  <w:style w:type="paragraph" w:customStyle="1" w:styleId="afffffffffffffffff5">
    <w:name w:val="Таблица шапка"/>
    <w:basedOn w:val="afffffffffffffffff4"/>
    <w:rsid w:val="00640EFB"/>
    <w:rPr>
      <w:b/>
      <w:bCs/>
      <w:szCs w:val="20"/>
    </w:rPr>
  </w:style>
  <w:style w:type="character" w:customStyle="1" w:styleId="afffffffffffffffff6">
    <w:name w:val="Таблица Заголовок Название объекта Знак Знак"/>
    <w:link w:val="afffffffffffffffff7"/>
    <w:locked/>
    <w:rsid w:val="00640EFB"/>
    <w:rPr>
      <w:bCs/>
      <w:sz w:val="24"/>
    </w:rPr>
  </w:style>
  <w:style w:type="paragraph" w:customStyle="1" w:styleId="afffffffffffffffff7">
    <w:name w:val="Таблица Заголовок Название объекта"/>
    <w:basedOn w:val="affff8"/>
    <w:next w:val="af"/>
    <w:link w:val="afffffffffffffffff6"/>
    <w:rsid w:val="00640EFB"/>
    <w:pPr>
      <w:spacing w:before="240" w:after="60"/>
      <w:ind w:left="709"/>
      <w:jc w:val="left"/>
    </w:pPr>
    <w:rPr>
      <w:rFonts w:asciiTheme="minorHAnsi" w:eastAsiaTheme="minorHAnsi" w:hAnsiTheme="minorHAnsi" w:cstheme="minorBidi"/>
      <w:b w:val="0"/>
      <w:bCs/>
      <w:color w:val="auto"/>
      <w:spacing w:val="0"/>
      <w:sz w:val="24"/>
      <w:lang w:eastAsia="en-US"/>
    </w:rPr>
  </w:style>
  <w:style w:type="paragraph" w:customStyle="1" w:styleId="afffffffffffffffff8">
    <w:name w:val="Обыкновенный"/>
    <w:basedOn w:val="aff5"/>
    <w:rsid w:val="00640EFB"/>
    <w:pPr>
      <w:spacing w:line="360" w:lineRule="auto"/>
      <w:ind w:firstLine="851"/>
      <w:jc w:val="left"/>
    </w:pPr>
    <w:rPr>
      <w:sz w:val="24"/>
    </w:rPr>
  </w:style>
  <w:style w:type="character" w:customStyle="1" w:styleId="IG2">
    <w:name w:val="Обычный_IG Знак2"/>
    <w:rsid w:val="00640EFB"/>
    <w:rPr>
      <w:sz w:val="28"/>
      <w:szCs w:val="28"/>
    </w:rPr>
  </w:style>
  <w:style w:type="paragraph" w:customStyle="1" w:styleId="afffffffffffffffff9">
    <w:name w:val="Обычный стиль"/>
    <w:basedOn w:val="af"/>
    <w:rsid w:val="00640EFB"/>
    <w:pPr>
      <w:spacing w:after="0" w:line="240" w:lineRule="auto"/>
      <w:ind w:firstLine="720"/>
      <w:jc w:val="both"/>
      <w:outlineLvl w:val="0"/>
    </w:pPr>
    <w:rPr>
      <w:rFonts w:ascii="Times New Roman" w:eastAsia="Times New Roman" w:hAnsi="Times New Roman" w:cs="Times New Roman"/>
      <w:sz w:val="28"/>
      <w:szCs w:val="24"/>
      <w:lang w:eastAsia="ru-RU"/>
    </w:rPr>
  </w:style>
  <w:style w:type="paragraph" w:customStyle="1" w:styleId="TablCenter">
    <w:name w:val="Tabl_Center"/>
    <w:basedOn w:val="af"/>
    <w:rsid w:val="00640EFB"/>
    <w:pPr>
      <w:keepLines/>
      <w:spacing w:before="20" w:after="20" w:line="216" w:lineRule="auto"/>
      <w:jc w:val="center"/>
    </w:pPr>
    <w:rPr>
      <w:rFonts w:ascii="Times New Roman" w:eastAsia="Times New Roman" w:hAnsi="Times New Roman" w:cs="Times New Roman"/>
      <w:lang w:eastAsia="ru-RU"/>
    </w:rPr>
  </w:style>
  <w:style w:type="paragraph" w:customStyle="1" w:styleId="Zagolovoktabl">
    <w:name w:val="Zagolovok tabl"/>
    <w:basedOn w:val="af"/>
    <w:rsid w:val="00640EFB"/>
    <w:pPr>
      <w:keepNext/>
      <w:spacing w:before="60" w:after="120" w:line="240" w:lineRule="auto"/>
      <w:jc w:val="center"/>
    </w:pPr>
    <w:rPr>
      <w:rFonts w:ascii="Times New Roman" w:eastAsia="Times New Roman" w:hAnsi="Times New Roman" w:cs="Times New Roman"/>
      <w:b/>
      <w:bCs/>
      <w:lang w:eastAsia="ru-RU"/>
    </w:rPr>
  </w:style>
  <w:style w:type="paragraph" w:customStyle="1" w:styleId="1ffff1">
    <w:name w:val="1"/>
    <w:basedOn w:val="af"/>
    <w:next w:val="affd"/>
    <w:uiPriority w:val="99"/>
    <w:rsid w:val="00640EFB"/>
    <w:pPr>
      <w:spacing w:after="0" w:line="240" w:lineRule="auto"/>
    </w:pPr>
    <w:rPr>
      <w:rFonts w:ascii="Times New Roman" w:eastAsia="Times New Roman" w:hAnsi="Times New Roman" w:cs="Times New Roman"/>
      <w:sz w:val="24"/>
      <w:szCs w:val="24"/>
      <w:lang w:eastAsia="ru-RU"/>
    </w:rPr>
  </w:style>
  <w:style w:type="paragraph" w:customStyle="1" w:styleId="afffffffffffffffffa">
    <w:name w:val="Часть"/>
    <w:basedOn w:val="afe"/>
    <w:rsid w:val="00640EFB"/>
    <w:pPr>
      <w:widowControl/>
      <w:suppressAutoHyphens w:val="0"/>
      <w:spacing w:before="240" w:after="0"/>
      <w:ind w:left="0"/>
      <w:jc w:val="center"/>
    </w:pPr>
    <w:rPr>
      <w:b/>
      <w:sz w:val="36"/>
      <w:lang w:eastAsia="ru-RU"/>
    </w:rPr>
  </w:style>
  <w:style w:type="paragraph" w:customStyle="1" w:styleId="afffffffffffffffffb">
    <w:name w:val="Книга"/>
    <w:basedOn w:val="afe"/>
    <w:rsid w:val="00640EFB"/>
    <w:pPr>
      <w:widowControl/>
      <w:suppressAutoHyphens w:val="0"/>
      <w:spacing w:before="240" w:after="0"/>
      <w:ind w:left="0"/>
      <w:jc w:val="center"/>
    </w:pPr>
    <w:rPr>
      <w:b/>
      <w:bCs/>
      <w:i/>
      <w:iCs/>
      <w:sz w:val="32"/>
      <w:szCs w:val="32"/>
      <w:lang w:eastAsia="ru-RU"/>
    </w:rPr>
  </w:style>
  <w:style w:type="paragraph" w:customStyle="1" w:styleId="afffffffffffffffffc">
    <w:name w:val="Том"/>
    <w:basedOn w:val="afe"/>
    <w:rsid w:val="00640EFB"/>
    <w:pPr>
      <w:widowControl/>
      <w:tabs>
        <w:tab w:val="right" w:pos="9356"/>
      </w:tabs>
      <w:suppressAutoHyphens w:val="0"/>
      <w:spacing w:before="480" w:after="0" w:line="480" w:lineRule="auto"/>
      <w:ind w:left="0"/>
      <w:jc w:val="center"/>
    </w:pPr>
    <w:rPr>
      <w:b/>
      <w:sz w:val="32"/>
      <w:szCs w:val="32"/>
      <w:lang w:eastAsia="ru-RU"/>
    </w:rPr>
  </w:style>
  <w:style w:type="paragraph" w:customStyle="1" w:styleId="afffffffffffffffffd">
    <w:name w:val="Подраздел"/>
    <w:basedOn w:val="afffffffffffffffffa"/>
    <w:rsid w:val="00640EFB"/>
    <w:rPr>
      <w:szCs w:val="24"/>
    </w:rPr>
  </w:style>
  <w:style w:type="character" w:customStyle="1" w:styleId="FontStyle32">
    <w:name w:val="Font Style32"/>
    <w:rsid w:val="00640EFB"/>
    <w:rPr>
      <w:rFonts w:ascii="Times New Roman" w:hAnsi="Times New Roman" w:cs="Times New Roman"/>
      <w:b/>
      <w:bCs/>
      <w:sz w:val="22"/>
      <w:szCs w:val="22"/>
    </w:rPr>
  </w:style>
  <w:style w:type="paragraph" w:customStyle="1" w:styleId="3ff">
    <w:name w:val="Основной текст3"/>
    <w:basedOn w:val="af"/>
    <w:rsid w:val="00640EFB"/>
    <w:pPr>
      <w:widowControl w:val="0"/>
      <w:shd w:val="clear" w:color="auto" w:fill="FFFFFF"/>
      <w:spacing w:before="120" w:after="0" w:line="274" w:lineRule="exact"/>
      <w:ind w:hanging="720"/>
      <w:jc w:val="both"/>
    </w:pPr>
    <w:rPr>
      <w:rFonts w:ascii="Times New Roman" w:eastAsia="Times New Roman" w:hAnsi="Times New Roman" w:cs="Times New Roman"/>
      <w:color w:val="000000"/>
      <w:lang w:eastAsia="ru-RU" w:bidi="ru-RU"/>
    </w:rPr>
  </w:style>
  <w:style w:type="character" w:customStyle="1" w:styleId="102">
    <w:name w:val="Основной текст (10)_"/>
    <w:link w:val="103"/>
    <w:rsid w:val="00640EFB"/>
    <w:rPr>
      <w:i/>
      <w:iCs/>
      <w:shd w:val="clear" w:color="auto" w:fill="FFFFFF"/>
    </w:rPr>
  </w:style>
  <w:style w:type="character" w:customStyle="1" w:styleId="afffffffffffffffffe">
    <w:name w:val="Основной текст + Курсив"/>
    <w:rsid w:val="00640EF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3">
    <w:name w:val="Основной текст (10)"/>
    <w:basedOn w:val="af"/>
    <w:link w:val="102"/>
    <w:rsid w:val="00640EFB"/>
    <w:pPr>
      <w:widowControl w:val="0"/>
      <w:shd w:val="clear" w:color="auto" w:fill="FFFFFF"/>
      <w:spacing w:before="240" w:after="240" w:line="0" w:lineRule="atLeast"/>
      <w:ind w:hanging="1100"/>
    </w:pPr>
    <w:rPr>
      <w:i/>
      <w:iCs/>
    </w:rPr>
  </w:style>
  <w:style w:type="character" w:customStyle="1" w:styleId="6pt">
    <w:name w:val="Основной текст + 6 pt;Курсив"/>
    <w:rsid w:val="00640EF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fc">
    <w:name w:val="Основной текст2"/>
    <w:rsid w:val="00640EF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640EF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paragraph" w:customStyle="1" w:styleId="affffffffffffffffff">
    <w:name w:val="текст"/>
    <w:qFormat/>
    <w:rsid w:val="00640EFB"/>
    <w:pPr>
      <w:spacing w:line="360" w:lineRule="auto"/>
      <w:ind w:firstLine="709"/>
      <w:jc w:val="both"/>
    </w:pPr>
    <w:rPr>
      <w:rFonts w:ascii="Arial" w:eastAsia="Times New Roman" w:hAnsi="Arial" w:cs="Times New Roman"/>
      <w:lang w:val="en-US" w:eastAsia="ru-RU" w:bidi="en-US"/>
    </w:rPr>
  </w:style>
  <w:style w:type="paragraph" w:customStyle="1" w:styleId="affffffffffffffffff0">
    <w:name w:val="ПРИЛ"/>
    <w:basedOn w:val="affffffffffffffffff"/>
    <w:qFormat/>
    <w:rsid w:val="00640EFB"/>
    <w:pPr>
      <w:spacing w:after="60" w:line="240" w:lineRule="auto"/>
      <w:ind w:firstLine="0"/>
      <w:jc w:val="center"/>
      <w:outlineLvl w:val="5"/>
    </w:pPr>
    <w:rPr>
      <w:b/>
      <w:sz w:val="24"/>
    </w:rPr>
  </w:style>
  <w:style w:type="paragraph" w:customStyle="1" w:styleId="affffffffffffffffff1">
    <w:name w:val="Примечание"/>
    <w:next w:val="af"/>
    <w:rsid w:val="00640EF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94">
    <w:name w:val="Основной текст9"/>
    <w:basedOn w:val="af"/>
    <w:rsid w:val="00640EFB"/>
    <w:pPr>
      <w:widowControl w:val="0"/>
      <w:shd w:val="clear" w:color="auto" w:fill="FFFFFF"/>
      <w:spacing w:after="240" w:line="274" w:lineRule="exact"/>
      <w:ind w:hanging="1440"/>
    </w:pPr>
    <w:rPr>
      <w:rFonts w:ascii="Times New Roman" w:eastAsia="Times New Roman" w:hAnsi="Times New Roman" w:cs="Times New Roman"/>
      <w:sz w:val="21"/>
      <w:szCs w:val="21"/>
      <w:lang w:eastAsia="ru-RU"/>
    </w:rPr>
  </w:style>
  <w:style w:type="paragraph" w:customStyle="1" w:styleId="affffffffffffffffff2">
    <w:name w:val="Знак Знак Знак Знак Знак Знак Знак Знак Знак Знак"/>
    <w:basedOn w:val="af"/>
    <w:autoRedefine/>
    <w:rsid w:val="00640E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
    <w:name w:val="Текст заголовок 1"/>
    <w:next w:val="af"/>
    <w:autoRedefine/>
    <w:rsid w:val="00640EFB"/>
    <w:pPr>
      <w:keepNext/>
      <w:numPr>
        <w:numId w:val="42"/>
      </w:numPr>
      <w:spacing w:after="360" w:line="312" w:lineRule="auto"/>
      <w:ind w:right="68"/>
      <w:jc w:val="center"/>
    </w:pPr>
    <w:rPr>
      <w:rFonts w:ascii="Times New Roman" w:eastAsia="Times New Roman" w:hAnsi="Times New Roman" w:cs="Times New Roman"/>
      <w:b/>
      <w:sz w:val="28"/>
      <w:szCs w:val="28"/>
      <w:lang w:eastAsia="ar-SA"/>
    </w:rPr>
  </w:style>
  <w:style w:type="paragraph" w:customStyle="1" w:styleId="110">
    <w:name w:val="Текст заголовок 1.1"/>
    <w:next w:val="af"/>
    <w:autoRedefine/>
    <w:rsid w:val="00640EFB"/>
    <w:pPr>
      <w:keepNext/>
      <w:numPr>
        <w:ilvl w:val="1"/>
        <w:numId w:val="42"/>
      </w:numPr>
      <w:tabs>
        <w:tab w:val="left" w:pos="709"/>
      </w:tabs>
      <w:spacing w:before="240" w:after="240" w:line="312" w:lineRule="auto"/>
      <w:jc w:val="center"/>
    </w:pPr>
    <w:rPr>
      <w:rFonts w:ascii="Times New Roman" w:eastAsia="Times New Roman" w:hAnsi="Times New Roman" w:cs="Times New Roman"/>
      <w:b/>
      <w:sz w:val="24"/>
      <w:szCs w:val="24"/>
      <w:lang w:eastAsia="ar-SA"/>
    </w:rPr>
  </w:style>
  <w:style w:type="paragraph" w:customStyle="1" w:styleId="111">
    <w:name w:val="Текст заголовок 1.1.1"/>
    <w:next w:val="af"/>
    <w:autoRedefine/>
    <w:rsid w:val="00640EFB"/>
    <w:pPr>
      <w:keepNext/>
      <w:numPr>
        <w:ilvl w:val="2"/>
        <w:numId w:val="42"/>
      </w:numPr>
      <w:tabs>
        <w:tab w:val="left" w:pos="709"/>
        <w:tab w:val="left" w:pos="1418"/>
      </w:tabs>
      <w:suppressAutoHyphens/>
      <w:spacing w:before="240" w:after="240" w:line="312" w:lineRule="auto"/>
    </w:pPr>
    <w:rPr>
      <w:rFonts w:ascii="Times New Roman" w:eastAsia="Times New Roman" w:hAnsi="Times New Roman" w:cs="Times New Roman"/>
      <w:b/>
      <w:sz w:val="24"/>
      <w:szCs w:val="24"/>
      <w:lang w:eastAsia="ru-RU"/>
    </w:rPr>
  </w:style>
  <w:style w:type="numbering" w:customStyle="1" w:styleId="111111121">
    <w:name w:val="1 / 1.1 / 1.1.1121"/>
    <w:rsid w:val="00640EFB"/>
    <w:pPr>
      <w:numPr>
        <w:numId w:val="43"/>
      </w:numPr>
    </w:pPr>
  </w:style>
  <w:style w:type="paragraph" w:customStyle="1" w:styleId="-">
    <w:name w:val="А-Перечисление"/>
    <w:basedOn w:val="af"/>
    <w:autoRedefine/>
    <w:rsid w:val="00640EFB"/>
    <w:pPr>
      <w:numPr>
        <w:numId w:val="44"/>
      </w:numPr>
      <w:spacing w:after="0" w:line="240" w:lineRule="auto"/>
      <w:jc w:val="both"/>
    </w:pPr>
    <w:rPr>
      <w:rFonts w:ascii="Times New Roman" w:eastAsia="Times New Roman" w:hAnsi="Times New Roman" w:cs="Times New Roman"/>
      <w:sz w:val="24"/>
      <w:szCs w:val="24"/>
      <w:lang w:val="x-none" w:eastAsia="x-none"/>
    </w:rPr>
  </w:style>
  <w:style w:type="numbering" w:customStyle="1" w:styleId="a3">
    <w:name w:val="СМК"/>
    <w:rsid w:val="00640EFB"/>
    <w:pPr>
      <w:numPr>
        <w:numId w:val="45"/>
      </w:numPr>
    </w:pPr>
  </w:style>
  <w:style w:type="paragraph" w:customStyle="1" w:styleId="1117">
    <w:name w:val="111"/>
    <w:basedOn w:val="a"/>
    <w:link w:val="1118"/>
    <w:qFormat/>
    <w:rsid w:val="00640EFB"/>
    <w:pPr>
      <w:numPr>
        <w:numId w:val="0"/>
      </w:numPr>
      <w:ind w:firstLine="720"/>
    </w:pPr>
    <w:rPr>
      <w:color w:val="000000"/>
    </w:rPr>
  </w:style>
  <w:style w:type="character" w:customStyle="1" w:styleId="1118">
    <w:name w:val="111 Знак"/>
    <w:link w:val="1117"/>
    <w:rsid w:val="00640EFB"/>
    <w:rPr>
      <w:rFonts w:ascii="Arial" w:eastAsia="Times New Roman" w:hAnsi="Arial" w:cs="Times New Roman"/>
      <w:color w:val="000000"/>
      <w:sz w:val="20"/>
      <w:szCs w:val="20"/>
      <w:lang w:eastAsia="ja-JP"/>
    </w:rPr>
  </w:style>
  <w:style w:type="paragraph" w:customStyle="1" w:styleId="555">
    <w:name w:val="555"/>
    <w:basedOn w:val="afff9"/>
    <w:link w:val="5550"/>
    <w:qFormat/>
    <w:rsid w:val="00640EFB"/>
  </w:style>
  <w:style w:type="character" w:customStyle="1" w:styleId="5550">
    <w:name w:val="555 Знак"/>
    <w:link w:val="555"/>
    <w:rsid w:val="00640EFB"/>
    <w:rPr>
      <w:rFonts w:ascii="Arial" w:eastAsia="Times New Roman" w:hAnsi="Arial" w:cs="Times New Roman"/>
      <w:bCs/>
      <w:sz w:val="20"/>
      <w:szCs w:val="20"/>
      <w:lang w:eastAsia="ru-RU"/>
    </w:rPr>
  </w:style>
  <w:style w:type="character" w:customStyle="1" w:styleId="cut2visible">
    <w:name w:val="cut2__visible"/>
    <w:basedOn w:val="af0"/>
    <w:rsid w:val="00640EFB"/>
  </w:style>
  <w:style w:type="character" w:customStyle="1" w:styleId="text-container">
    <w:name w:val="text-container"/>
    <w:basedOn w:val="af0"/>
    <w:rsid w:val="00640EFB"/>
  </w:style>
  <w:style w:type="paragraph" w:customStyle="1" w:styleId="01">
    <w:name w:val="01 Раздел"/>
    <w:basedOn w:val="13"/>
    <w:qFormat/>
    <w:rsid w:val="00640EFB"/>
    <w:pPr>
      <w:pageBreakBefore/>
      <w:numPr>
        <w:numId w:val="46"/>
      </w:numPr>
      <w:spacing w:after="240" w:line="276" w:lineRule="auto"/>
      <w:ind w:right="170"/>
      <w:jc w:val="both"/>
    </w:pPr>
    <w:rPr>
      <w:rFonts w:ascii="Arial" w:hAnsi="Arial" w:cs="Arial"/>
      <w:caps/>
      <w:sz w:val="22"/>
    </w:rPr>
  </w:style>
  <w:style w:type="paragraph" w:customStyle="1" w:styleId="05">
    <w:name w:val="05 Текст"/>
    <w:basedOn w:val="af"/>
    <w:link w:val="050"/>
    <w:qFormat/>
    <w:rsid w:val="00640EFB"/>
    <w:pPr>
      <w:spacing w:before="60" w:after="60"/>
      <w:ind w:left="1134" w:right="170" w:firstLine="567"/>
      <w:contextualSpacing/>
      <w:jc w:val="both"/>
    </w:pPr>
    <w:rPr>
      <w:rFonts w:ascii="Arial" w:eastAsia="Calibri" w:hAnsi="Arial" w:cs="Arial"/>
    </w:rPr>
  </w:style>
  <w:style w:type="character" w:customStyle="1" w:styleId="050">
    <w:name w:val="05 Текст Знак"/>
    <w:link w:val="05"/>
    <w:rsid w:val="00640EFB"/>
    <w:rPr>
      <w:rFonts w:ascii="Arial" w:eastAsia="Calibri" w:hAnsi="Arial" w:cs="Arial"/>
    </w:rPr>
  </w:style>
  <w:style w:type="paragraph" w:customStyle="1" w:styleId="02">
    <w:name w:val="02 Подраздел"/>
    <w:basedOn w:val="23"/>
    <w:link w:val="020"/>
    <w:qFormat/>
    <w:rsid w:val="00640EFB"/>
    <w:pPr>
      <w:keepLines w:val="0"/>
      <w:numPr>
        <w:ilvl w:val="1"/>
        <w:numId w:val="46"/>
      </w:numPr>
      <w:spacing w:before="240" w:after="120"/>
      <w:ind w:right="170"/>
      <w:jc w:val="both"/>
    </w:pPr>
    <w:rPr>
      <w:rFonts w:ascii="Arial" w:eastAsia="Times New Roman" w:hAnsi="Arial" w:cs="Arial"/>
      <w:bCs w:val="0"/>
      <w:color w:val="auto"/>
      <w:sz w:val="22"/>
      <w:szCs w:val="22"/>
      <w:lang w:eastAsia="ru-RU"/>
    </w:rPr>
  </w:style>
  <w:style w:type="paragraph" w:customStyle="1" w:styleId="03">
    <w:name w:val="03 Пункт"/>
    <w:basedOn w:val="31"/>
    <w:link w:val="030"/>
    <w:qFormat/>
    <w:rsid w:val="00640EFB"/>
    <w:pPr>
      <w:keepLines w:val="0"/>
      <w:numPr>
        <w:ilvl w:val="2"/>
        <w:numId w:val="46"/>
      </w:numPr>
      <w:spacing w:before="120" w:after="120"/>
      <w:ind w:right="170"/>
      <w:jc w:val="both"/>
    </w:pPr>
    <w:rPr>
      <w:rFonts w:ascii="Arial" w:eastAsia="Times New Roman" w:hAnsi="Arial" w:cs="Arial"/>
      <w:b w:val="0"/>
      <w:color w:val="auto"/>
      <w:lang w:eastAsia="ru-RU"/>
    </w:rPr>
  </w:style>
  <w:style w:type="character" w:customStyle="1" w:styleId="020">
    <w:name w:val="02 Подраздел Знак"/>
    <w:link w:val="02"/>
    <w:rsid w:val="00640EFB"/>
    <w:rPr>
      <w:rFonts w:ascii="Arial" w:eastAsia="Times New Roman" w:hAnsi="Arial" w:cs="Arial"/>
      <w:b/>
      <w:lang w:eastAsia="ru-RU"/>
    </w:rPr>
  </w:style>
  <w:style w:type="character" w:customStyle="1" w:styleId="030">
    <w:name w:val="03 Пункт Знак"/>
    <w:link w:val="03"/>
    <w:rsid w:val="00640EFB"/>
    <w:rPr>
      <w:rFonts w:ascii="Arial" w:eastAsia="Times New Roman" w:hAnsi="Arial" w:cs="Arial"/>
      <w:bCs/>
      <w:lang w:eastAsia="ru-RU"/>
    </w:rPr>
  </w:style>
  <w:style w:type="paragraph" w:customStyle="1" w:styleId="04">
    <w:name w:val="04 Подпункт"/>
    <w:basedOn w:val="42"/>
    <w:qFormat/>
    <w:rsid w:val="00640EFB"/>
    <w:pPr>
      <w:keepLines w:val="0"/>
      <w:numPr>
        <w:ilvl w:val="3"/>
        <w:numId w:val="46"/>
      </w:numPr>
      <w:spacing w:before="120"/>
      <w:ind w:right="170"/>
      <w:jc w:val="both"/>
    </w:pPr>
    <w:rPr>
      <w:rFonts w:ascii="Arial" w:eastAsia="Times New Roman" w:hAnsi="Arial" w:cs="Arial"/>
      <w:b w:val="0"/>
      <w:bCs w:val="0"/>
      <w:i w:val="0"/>
      <w:iCs w:val="0"/>
      <w:color w:val="auto"/>
      <w:lang w:eastAsia="ru-RU"/>
    </w:rPr>
  </w:style>
  <w:style w:type="paragraph" w:customStyle="1" w:styleId="09">
    <w:name w:val="09 Таблица"/>
    <w:basedOn w:val="af"/>
    <w:link w:val="090"/>
    <w:qFormat/>
    <w:rsid w:val="00640EFB"/>
    <w:pPr>
      <w:keepNext/>
      <w:numPr>
        <w:numId w:val="47"/>
      </w:numPr>
      <w:spacing w:before="120" w:after="0"/>
      <w:ind w:left="1134" w:right="170"/>
      <w:jc w:val="both"/>
    </w:pPr>
    <w:rPr>
      <w:rFonts w:ascii="Arial" w:eastAsia="Calibri" w:hAnsi="Arial" w:cs="Arial"/>
    </w:rPr>
  </w:style>
  <w:style w:type="character" w:customStyle="1" w:styleId="090">
    <w:name w:val="09 Таблица Знак"/>
    <w:link w:val="09"/>
    <w:rsid w:val="00640EFB"/>
    <w:rPr>
      <w:rFonts w:ascii="Arial" w:eastAsia="Calibri" w:hAnsi="Arial" w:cs="Arial"/>
    </w:rPr>
  </w:style>
  <w:style w:type="paragraph" w:customStyle="1" w:styleId="-f8">
    <w:name w:val="Таблица - текст"/>
    <w:rsid w:val="00640EFB"/>
    <w:pPr>
      <w:spacing w:before="60" w:after="60" w:line="240" w:lineRule="auto"/>
    </w:pPr>
    <w:rPr>
      <w:rFonts w:ascii="Times New Roman" w:eastAsia="Times New Roman" w:hAnsi="Times New Roman" w:cs="Courier New"/>
      <w:szCs w:val="20"/>
      <w:lang w:val="en-US" w:eastAsia="ru-RU"/>
    </w:rPr>
  </w:style>
  <w:style w:type="character" w:customStyle="1" w:styleId="FontStyle179">
    <w:name w:val="Font Style179"/>
    <w:rsid w:val="00640EFB"/>
    <w:rPr>
      <w:rFonts w:ascii="Times New Roman" w:hAnsi="Times New Roman" w:cs="Times New Roman"/>
      <w:sz w:val="20"/>
      <w:szCs w:val="20"/>
    </w:rPr>
  </w:style>
  <w:style w:type="paragraph" w:customStyle="1" w:styleId="111111111111111">
    <w:name w:val="111111111111111"/>
    <w:basedOn w:val="aff5"/>
    <w:link w:val="1111111111111110"/>
    <w:qFormat/>
    <w:rsid w:val="00640EFB"/>
    <w:pPr>
      <w:spacing w:line="276" w:lineRule="auto"/>
      <w:ind w:firstLine="709"/>
    </w:pPr>
    <w:rPr>
      <w:color w:val="000000"/>
      <w:sz w:val="24"/>
    </w:rPr>
  </w:style>
  <w:style w:type="character" w:customStyle="1" w:styleId="1111111111111110">
    <w:name w:val="111111111111111 Знак"/>
    <w:link w:val="111111111111111"/>
    <w:rsid w:val="00640EFB"/>
    <w:rPr>
      <w:rFonts w:ascii="Times New Roman" w:eastAsia="Times New Roman" w:hAnsi="Times New Roman" w:cs="Times New Roman"/>
      <w:color w:val="000000"/>
      <w:sz w:val="24"/>
      <w:szCs w:val="20"/>
      <w:lang w:eastAsia="ru-RU"/>
    </w:rPr>
  </w:style>
  <w:style w:type="paragraph" w:customStyle="1" w:styleId="affffffffffffffffff3">
    <w:name w:val="основной текст"/>
    <w:basedOn w:val="af"/>
    <w:rsid w:val="00640EFB"/>
    <w:pPr>
      <w:spacing w:after="120" w:line="240" w:lineRule="auto"/>
      <w:ind w:firstLine="851"/>
      <w:jc w:val="both"/>
    </w:pPr>
    <w:rPr>
      <w:rFonts w:ascii="Times New Roman" w:eastAsia="Times New Roman" w:hAnsi="Times New Roman" w:cs="Arial"/>
      <w:i/>
      <w:sz w:val="24"/>
      <w:szCs w:val="24"/>
      <w:lang w:eastAsia="ru-RU"/>
    </w:rPr>
  </w:style>
  <w:style w:type="paragraph" w:customStyle="1" w:styleId="II">
    <w:name w:val="Таблица_Строка_Том_II"/>
    <w:rsid w:val="00640EFB"/>
    <w:pPr>
      <w:spacing w:before="120" w:after="0" w:line="240" w:lineRule="auto"/>
    </w:pPr>
    <w:rPr>
      <w:rFonts w:ascii="Times New Roman" w:eastAsia="Times New Roman" w:hAnsi="Times New Roman" w:cs="Times New Roman"/>
      <w:snapToGrid w:val="0"/>
      <w:sz w:val="24"/>
      <w:szCs w:val="20"/>
      <w:lang w:eastAsia="ru-RU"/>
    </w:rPr>
  </w:style>
  <w:style w:type="paragraph" w:customStyle="1" w:styleId="1ffff2">
    <w:name w:val="ЗаголовокП 1"/>
    <w:basedOn w:val="af"/>
    <w:next w:val="aff5"/>
    <w:rsid w:val="00640EFB"/>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d">
    <w:name w:val="ЗаголовокП 2"/>
    <w:basedOn w:val="af"/>
    <w:next w:val="aff5"/>
    <w:rsid w:val="00640EFB"/>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0">
    <w:name w:val="ЗаголовокП 3"/>
    <w:basedOn w:val="af"/>
    <w:next w:val="aff5"/>
    <w:rsid w:val="00640EFB"/>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8">
    <w:name w:val="ЗаголовокП 4"/>
    <w:basedOn w:val="af"/>
    <w:next w:val="aff5"/>
    <w:rsid w:val="00640EFB"/>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
    <w:next w:val="aff5"/>
    <w:rsid w:val="00640EFB"/>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2">
    <w:name w:val="ЗаголовокП 5"/>
    <w:basedOn w:val="af"/>
    <w:next w:val="aff5"/>
    <w:rsid w:val="00640EFB"/>
    <w:pPr>
      <w:keepNext/>
      <w:spacing w:before="240" w:after="40" w:line="240" w:lineRule="auto"/>
      <w:ind w:left="709"/>
      <w:outlineLvl w:val="4"/>
    </w:pPr>
    <w:rPr>
      <w:rFonts w:ascii="Arial" w:eastAsia="Times New Roman" w:hAnsi="Arial" w:cs="Arial"/>
      <w:b/>
      <w:szCs w:val="20"/>
      <w:lang w:eastAsia="ru-RU"/>
    </w:rPr>
  </w:style>
  <w:style w:type="paragraph" w:customStyle="1" w:styleId="6e">
    <w:name w:val="ЗаголовокП 6"/>
    <w:basedOn w:val="af"/>
    <w:next w:val="aff5"/>
    <w:rsid w:val="00640EFB"/>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
    <w:next w:val="aff5"/>
    <w:rsid w:val="00640EFB"/>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c">
    <w:name w:val="ЗГ"/>
    <w:rsid w:val="00640EFB"/>
    <w:pPr>
      <w:numPr>
        <w:numId w:val="48"/>
      </w:numPr>
    </w:pPr>
  </w:style>
  <w:style w:type="character" w:customStyle="1" w:styleId="FontStyle13">
    <w:name w:val="Font Style13"/>
    <w:uiPriority w:val="99"/>
    <w:rsid w:val="00640EFB"/>
    <w:rPr>
      <w:rFonts w:ascii="Times New Roman" w:hAnsi="Times New Roman" w:cs="Times New Roman"/>
      <w:sz w:val="18"/>
      <w:szCs w:val="18"/>
    </w:rPr>
  </w:style>
  <w:style w:type="paragraph" w:customStyle="1" w:styleId="affffffffffffffffff4">
    <w:name w:val="Стиль"/>
    <w:rsid w:val="00640EFB"/>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affffffffffffffffff5">
    <w:name w:val="рррр"/>
    <w:basedOn w:val="af"/>
    <w:rsid w:val="00640EFB"/>
    <w:pPr>
      <w:widowControl w:val="0"/>
      <w:spacing w:after="0" w:line="240" w:lineRule="auto"/>
      <w:jc w:val="center"/>
    </w:pPr>
    <w:rPr>
      <w:rFonts w:ascii="Arial" w:eastAsia="Times New Roman" w:hAnsi="Arial" w:cs="Times New Roman"/>
      <w:snapToGrid w:val="0"/>
      <w:sz w:val="24"/>
      <w:szCs w:val="20"/>
      <w:lang w:eastAsia="ru-RU"/>
    </w:rPr>
  </w:style>
  <w:style w:type="character" w:customStyle="1" w:styleId="afffffffffffffffe">
    <w:name w:val="рисунок Знак"/>
    <w:link w:val="a8"/>
    <w:locked/>
    <w:rsid w:val="00640EFB"/>
    <w:rPr>
      <w:rFonts w:ascii="Times New Roman" w:eastAsia="Times New Roman" w:hAnsi="Times New Roman" w:cs="Arial"/>
      <w:bCs/>
      <w:sz w:val="28"/>
      <w:szCs w:val="28"/>
      <w:lang w:eastAsia="ru-RU"/>
    </w:rPr>
  </w:style>
  <w:style w:type="paragraph" w:customStyle="1" w:styleId="-f9">
    <w:name w:val="УГТП-Текст"/>
    <w:basedOn w:val="af"/>
    <w:link w:val="-13"/>
    <w:rsid w:val="00640EFB"/>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9"/>
    <w:rsid w:val="00640EFB"/>
    <w:rPr>
      <w:rFonts w:ascii="Arial" w:eastAsia="Times New Roman" w:hAnsi="Arial" w:cs="Arial"/>
      <w:sz w:val="24"/>
      <w:szCs w:val="24"/>
      <w:lang w:eastAsia="ru-RU"/>
    </w:rPr>
  </w:style>
  <w:style w:type="paragraph" w:customStyle="1" w:styleId="TableText">
    <w:name w:val="Table Text"/>
    <w:basedOn w:val="af"/>
    <w:link w:val="TableText0"/>
    <w:rsid w:val="00640EFB"/>
    <w:pPr>
      <w:spacing w:after="120" w:line="240" w:lineRule="auto"/>
    </w:pPr>
    <w:rPr>
      <w:rFonts w:ascii="Arial" w:eastAsia="Times New Roman" w:hAnsi="Arial" w:cs="Times New Roman"/>
      <w:sz w:val="20"/>
      <w:szCs w:val="20"/>
      <w:lang w:eastAsia="ru-RU"/>
    </w:rPr>
  </w:style>
  <w:style w:type="character" w:customStyle="1" w:styleId="TableText0">
    <w:name w:val="Table Text Знак"/>
    <w:link w:val="TableText"/>
    <w:locked/>
    <w:rsid w:val="00640EFB"/>
    <w:rPr>
      <w:rFonts w:ascii="Arial" w:eastAsia="Times New Roman" w:hAnsi="Arial" w:cs="Times New Roman"/>
      <w:sz w:val="20"/>
      <w:szCs w:val="20"/>
      <w:lang w:eastAsia="ru-RU"/>
    </w:rPr>
  </w:style>
  <w:style w:type="character" w:customStyle="1" w:styleId="affffffffffffffffff6">
    <w:name w:val="Абзац Знак Знак Зна Знак"/>
    <w:rsid w:val="00640EFB"/>
    <w:rPr>
      <w:sz w:val="24"/>
      <w:lang w:val="ru-RU" w:eastAsia="ru-RU" w:bidi="ar-SA"/>
    </w:rPr>
  </w:style>
  <w:style w:type="paragraph" w:customStyle="1" w:styleId="affffffffffffffffff7">
    <w:name w:val="Таблица_заголовок"/>
    <w:basedOn w:val="af"/>
    <w:qFormat/>
    <w:rsid w:val="00640EFB"/>
    <w:pPr>
      <w:spacing w:after="0" w:line="240" w:lineRule="auto"/>
      <w:jc w:val="center"/>
    </w:pPr>
    <w:rPr>
      <w:rFonts w:ascii="Times New Roman" w:eastAsia="Times New Roman" w:hAnsi="Times New Roman" w:cs="Times New Roman"/>
      <w:sz w:val="24"/>
      <w:szCs w:val="24"/>
      <w:lang w:eastAsia="ru-RU"/>
    </w:rPr>
  </w:style>
  <w:style w:type="paragraph" w:customStyle="1" w:styleId="21a">
    <w:name w:val="2 Знак Знак Знак Знак Знак Знак Знак Знак Знак Знак Знак Знак Знак Знак Знак1 Знак Знак Знак Знак"/>
    <w:basedOn w:val="af"/>
    <w:rsid w:val="00640EFB"/>
    <w:pPr>
      <w:keepLines/>
      <w:spacing w:after="160" w:line="240" w:lineRule="exact"/>
    </w:pPr>
    <w:rPr>
      <w:rFonts w:ascii="Verdana" w:eastAsia="MS Mincho" w:hAnsi="Verdana" w:cs="Franklin Gothic Book"/>
      <w:sz w:val="20"/>
      <w:szCs w:val="20"/>
      <w:lang w:val="en-US"/>
    </w:rPr>
  </w:style>
  <w:style w:type="character" w:customStyle="1" w:styleId="affffffffffffffffff8">
    <w:name w:val="Абзац Знак Знак Зна"/>
    <w:rsid w:val="00640EFB"/>
    <w:rPr>
      <w:sz w:val="24"/>
      <w:lang w:val="ru-RU" w:eastAsia="ru-RU" w:bidi="ar-SA"/>
    </w:rPr>
  </w:style>
  <w:style w:type="paragraph" w:customStyle="1" w:styleId="134">
    <w:name w:val="Знак Знак Знак Знак13"/>
    <w:basedOn w:val="af"/>
    <w:uiPriority w:val="99"/>
    <w:rsid w:val="00640EFB"/>
    <w:pPr>
      <w:spacing w:after="160" w:line="240" w:lineRule="exact"/>
    </w:pPr>
    <w:rPr>
      <w:rFonts w:ascii="Verdana" w:eastAsia="Times New Roman" w:hAnsi="Verdana" w:cs="Times New Roman"/>
      <w:sz w:val="20"/>
      <w:szCs w:val="20"/>
      <w:lang w:val="en-US"/>
    </w:rPr>
  </w:style>
  <w:style w:type="character" w:customStyle="1" w:styleId="FontStyle360">
    <w:name w:val="Font Style360"/>
    <w:uiPriority w:val="99"/>
    <w:rsid w:val="00640EFB"/>
    <w:rPr>
      <w:rFonts w:ascii="Times New Roman" w:hAnsi="Times New Roman" w:cs="Times New Roman"/>
      <w:sz w:val="24"/>
      <w:szCs w:val="24"/>
    </w:rPr>
  </w:style>
  <w:style w:type="paragraph" w:customStyle="1" w:styleId="Style49">
    <w:name w:val="Style49"/>
    <w:basedOn w:val="af"/>
    <w:uiPriority w:val="99"/>
    <w:rsid w:val="00640EFB"/>
    <w:pPr>
      <w:widowControl w:val="0"/>
      <w:autoSpaceDE w:val="0"/>
      <w:autoSpaceDN w:val="0"/>
      <w:adjustRightInd w:val="0"/>
      <w:spacing w:after="0" w:line="377" w:lineRule="exact"/>
      <w:ind w:firstLine="547"/>
      <w:jc w:val="both"/>
    </w:pPr>
    <w:rPr>
      <w:rFonts w:ascii="Times New Roman" w:eastAsia="Times New Roman" w:hAnsi="Times New Roman" w:cs="Times New Roman"/>
      <w:sz w:val="24"/>
      <w:szCs w:val="24"/>
      <w:lang w:eastAsia="ru-RU"/>
    </w:rPr>
  </w:style>
  <w:style w:type="paragraph" w:customStyle="1" w:styleId="Style9">
    <w:name w:val="Style9"/>
    <w:basedOn w:val="af"/>
    <w:rsid w:val="00640EFB"/>
    <w:pPr>
      <w:widowControl w:val="0"/>
      <w:autoSpaceDE w:val="0"/>
      <w:autoSpaceDN w:val="0"/>
      <w:adjustRightInd w:val="0"/>
      <w:spacing w:after="0" w:line="480" w:lineRule="exact"/>
      <w:ind w:hanging="365"/>
    </w:pPr>
    <w:rPr>
      <w:rFonts w:ascii="Times New Roman" w:eastAsia="Times New Roman" w:hAnsi="Times New Roman" w:cs="Times New Roman"/>
      <w:sz w:val="24"/>
      <w:szCs w:val="24"/>
      <w:lang w:eastAsia="ru-RU"/>
    </w:rPr>
  </w:style>
  <w:style w:type="character" w:customStyle="1" w:styleId="FontStyle123">
    <w:name w:val="Font Style123"/>
    <w:rsid w:val="00640EFB"/>
    <w:rPr>
      <w:rFonts w:ascii="Times New Roman" w:hAnsi="Times New Roman" w:cs="Times New Roman"/>
      <w:sz w:val="26"/>
      <w:szCs w:val="26"/>
    </w:rPr>
  </w:style>
  <w:style w:type="paragraph" w:customStyle="1" w:styleId="affffffffffffffffff9">
    <w:name w:val="Обычный по центру"/>
    <w:basedOn w:val="af"/>
    <w:rsid w:val="00640EFB"/>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a">
    <w:name w:val="Титул_изменения_неактивный"/>
    <w:basedOn w:val="af"/>
    <w:rsid w:val="00640EFB"/>
    <w:pPr>
      <w:framePr w:hSpace="567" w:wrap="around" w:vAnchor="page" w:hAnchor="page" w:x="1532" w:y="14176"/>
      <w:spacing w:after="0" w:line="240" w:lineRule="auto"/>
      <w:ind w:left="-284" w:right="-284"/>
      <w:suppressOverlap/>
      <w:jc w:val="center"/>
    </w:pPr>
    <w:rPr>
      <w:rFonts w:ascii="Times New Roman" w:eastAsia="Times New Roman" w:hAnsi="Times New Roman" w:cs="Times New Roman"/>
      <w:color w:val="FFFFFF"/>
      <w:sz w:val="20"/>
      <w:szCs w:val="20"/>
      <w:lang w:eastAsia="ru-RU"/>
    </w:rPr>
  </w:style>
  <w:style w:type="paragraph" w:customStyle="1" w:styleId="affffffffffffffffffb">
    <w:name w:val="книга"/>
    <w:basedOn w:val="afe"/>
    <w:rsid w:val="00640EFB"/>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c">
    <w:name w:val="разработчик"/>
    <w:basedOn w:val="afe"/>
    <w:rsid w:val="00640EFB"/>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d">
    <w:name w:val="раздел"/>
    <w:basedOn w:val="afe"/>
    <w:rsid w:val="00640EFB"/>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e">
    <w:name w:val="Основной_штамп_работа_фамилии"/>
    <w:basedOn w:val="af"/>
    <w:qFormat/>
    <w:rsid w:val="00640EFB"/>
    <w:pPr>
      <w:spacing w:after="0" w:line="240" w:lineRule="auto"/>
    </w:pPr>
    <w:rPr>
      <w:rFonts w:ascii="Times New Roman" w:eastAsia="Times New Roman" w:hAnsi="Times New Roman" w:cs="Times New Roman"/>
      <w:sz w:val="18"/>
      <w:szCs w:val="24"/>
      <w:lang w:eastAsia="ru-RU"/>
    </w:rPr>
  </w:style>
  <w:style w:type="paragraph" w:customStyle="1" w:styleId="afffffffffffffffffff">
    <w:name w:val="текст Знак"/>
    <w:basedOn w:val="af"/>
    <w:link w:val="afffffffffffffffffff0"/>
    <w:rsid w:val="00640EFB"/>
    <w:pPr>
      <w:spacing w:before="120" w:after="120" w:line="360" w:lineRule="auto"/>
      <w:ind w:firstLine="935"/>
      <w:jc w:val="both"/>
    </w:pPr>
    <w:rPr>
      <w:rFonts w:ascii="Times New Roman" w:eastAsia="Times New Roman" w:hAnsi="Times New Roman" w:cs="Times New Roman"/>
      <w:sz w:val="24"/>
      <w:szCs w:val="24"/>
      <w:lang w:eastAsia="ru-RU"/>
    </w:rPr>
  </w:style>
  <w:style w:type="character" w:customStyle="1" w:styleId="afffffffffffffffffff0">
    <w:name w:val="текст Знак Знак"/>
    <w:link w:val="afffffffffffffffffff"/>
    <w:rsid w:val="00640EFB"/>
    <w:rPr>
      <w:rFonts w:ascii="Times New Roman" w:eastAsia="Times New Roman" w:hAnsi="Times New Roman" w:cs="Times New Roman"/>
      <w:sz w:val="24"/>
      <w:szCs w:val="24"/>
      <w:lang w:eastAsia="ru-RU"/>
    </w:rPr>
  </w:style>
  <w:style w:type="character" w:customStyle="1" w:styleId="FontStyle24">
    <w:name w:val="Font Style24"/>
    <w:rsid w:val="00640EFB"/>
    <w:rPr>
      <w:rFonts w:ascii="Times New Roman" w:hAnsi="Times New Roman" w:cs="Times New Roman"/>
      <w:sz w:val="22"/>
      <w:szCs w:val="22"/>
    </w:rPr>
  </w:style>
  <w:style w:type="paragraph" w:customStyle="1" w:styleId="afffffffffffffffffff1">
    <w:name w:val="табл_строка_влево"/>
    <w:basedOn w:val="afffffb"/>
    <w:rsid w:val="00640EFB"/>
    <w:pPr>
      <w:jc w:val="left"/>
    </w:pPr>
  </w:style>
  <w:style w:type="paragraph" w:customStyle="1" w:styleId="afffffffffffffffffff2">
    <w:name w:val="НОРМАЛ"/>
    <w:basedOn w:val="af"/>
    <w:link w:val="afffffffffffffffffff3"/>
    <w:rsid w:val="00640EFB"/>
    <w:pPr>
      <w:spacing w:after="0" w:line="360" w:lineRule="auto"/>
      <w:ind w:firstLine="709"/>
    </w:pPr>
    <w:rPr>
      <w:rFonts w:ascii="Times New Roman" w:eastAsia="Times New Roman" w:hAnsi="Times New Roman" w:cs="Times New Roman"/>
      <w:sz w:val="24"/>
      <w:szCs w:val="20"/>
      <w:lang w:eastAsia="ru-RU"/>
    </w:rPr>
  </w:style>
  <w:style w:type="character" w:customStyle="1" w:styleId="afffffffffffffffffff3">
    <w:name w:val="НОРМАЛ Знак"/>
    <w:link w:val="afffffffffffffffffff2"/>
    <w:rsid w:val="00640EFB"/>
    <w:rPr>
      <w:rFonts w:ascii="Times New Roman" w:eastAsia="Times New Roman" w:hAnsi="Times New Roman" w:cs="Times New Roman"/>
      <w:sz w:val="24"/>
      <w:szCs w:val="20"/>
      <w:lang w:eastAsia="ru-RU"/>
    </w:rPr>
  </w:style>
  <w:style w:type="paragraph" w:customStyle="1" w:styleId="afffffffffffffffffff4">
    <w:name w:val="ТитЛ_текст"/>
    <w:rsid w:val="00640EFB"/>
    <w:pPr>
      <w:spacing w:after="0" w:line="240" w:lineRule="auto"/>
      <w:jc w:val="center"/>
    </w:pPr>
    <w:rPr>
      <w:rFonts w:ascii="Arial" w:eastAsia="Times New Roman" w:hAnsi="Arial" w:cs="Times New Roman"/>
      <w:i/>
      <w:spacing w:val="20"/>
      <w:sz w:val="24"/>
      <w:szCs w:val="20"/>
      <w:lang w:eastAsia="ru-RU"/>
    </w:rPr>
  </w:style>
  <w:style w:type="character" w:customStyle="1" w:styleId="68pt0pt">
    <w:name w:val="Заголовок №6 + 8 pt;Интервал 0 pt"/>
    <w:rsid w:val="00640EFB"/>
    <w:rPr>
      <w:rFonts w:ascii="Arial" w:eastAsia="Arial" w:hAnsi="Arial" w:cs="Arial"/>
      <w:b/>
      <w:bCs/>
      <w:color w:val="000000"/>
      <w:spacing w:val="3"/>
      <w:w w:val="100"/>
      <w:position w:val="0"/>
      <w:sz w:val="16"/>
      <w:szCs w:val="16"/>
      <w:shd w:val="clear" w:color="auto" w:fill="FFFFFF"/>
      <w:lang w:val="ru-RU" w:eastAsia="ru-RU" w:bidi="ru-RU"/>
    </w:rPr>
  </w:style>
  <w:style w:type="character" w:customStyle="1" w:styleId="affff7">
    <w:name w:val="Основной Знак"/>
    <w:link w:val="affff6"/>
    <w:rsid w:val="00640EFB"/>
    <w:rPr>
      <w:rFonts w:ascii="Times New Roman" w:eastAsia="Times New Roman" w:hAnsi="Times New Roman" w:cs="Times New Roman"/>
      <w:sz w:val="28"/>
      <w:szCs w:val="24"/>
      <w:lang w:eastAsia="ru-RU"/>
    </w:rPr>
  </w:style>
  <w:style w:type="paragraph" w:customStyle="1" w:styleId="TimesNewRoman14">
    <w:name w:val="Стиль Times New Roman 14 пт Междустр.интервал:  одинарный"/>
    <w:basedOn w:val="af"/>
    <w:rsid w:val="00640EFB"/>
    <w:pPr>
      <w:spacing w:after="0" w:line="240" w:lineRule="auto"/>
    </w:pPr>
    <w:rPr>
      <w:rFonts w:ascii="Times New Roman" w:eastAsia="Times New Roman" w:hAnsi="Times New Roman" w:cs="Times New Roman"/>
      <w:sz w:val="28"/>
      <w:szCs w:val="20"/>
      <w:lang w:eastAsia="ru-RU"/>
    </w:rPr>
  </w:style>
  <w:style w:type="paragraph" w:customStyle="1" w:styleId="21b">
    <w:name w:val="Заголовок 2.1."/>
    <w:basedOn w:val="af"/>
    <w:next w:val="affff6"/>
    <w:qFormat/>
    <w:rsid w:val="00640EFB"/>
    <w:pPr>
      <w:keepNext/>
      <w:keepLines/>
      <w:suppressAutoHyphens/>
      <w:spacing w:before="120" w:after="120" w:line="360" w:lineRule="auto"/>
      <w:jc w:val="center"/>
      <w:outlineLvl w:val="0"/>
    </w:pPr>
    <w:rPr>
      <w:rFonts w:ascii="Times New Roman" w:eastAsia="Times New Roman" w:hAnsi="Times New Roman" w:cs="Times New Roman"/>
      <w:b/>
      <w:bCs/>
      <w:sz w:val="24"/>
      <w:szCs w:val="28"/>
    </w:rPr>
  </w:style>
  <w:style w:type="paragraph" w:customStyle="1" w:styleId="516">
    <w:name w:val="Заголовок 5.1."/>
    <w:basedOn w:val="51"/>
    <w:next w:val="affff6"/>
    <w:qFormat/>
    <w:rsid w:val="00640EFB"/>
    <w:pPr>
      <w:tabs>
        <w:tab w:val="clear" w:pos="0"/>
      </w:tabs>
      <w:spacing w:before="240" w:after="120" w:line="360" w:lineRule="auto"/>
      <w:ind w:left="0"/>
    </w:pPr>
    <w:rPr>
      <w:b/>
      <w:bCs/>
      <w:iCs/>
      <w:sz w:val="24"/>
      <w:szCs w:val="20"/>
      <w:lang w:val="ru-RU" w:eastAsia="ru-RU"/>
    </w:rPr>
  </w:style>
  <w:style w:type="paragraph" w:customStyle="1" w:styleId="TableHeaders">
    <w:name w:val="Table Headers"/>
    <w:rsid w:val="00640EFB"/>
    <w:pPr>
      <w:keepNext/>
      <w:suppressAutoHyphens/>
      <w:spacing w:before="60" w:after="60" w:line="240" w:lineRule="auto"/>
      <w:jc w:val="center"/>
    </w:pPr>
    <w:rPr>
      <w:rFonts w:ascii="Arial" w:eastAsia="Arial" w:hAnsi="Arial" w:cs="Times New Roman"/>
      <w:b/>
      <w:sz w:val="18"/>
      <w:szCs w:val="20"/>
      <w:lang w:eastAsia="ar-SA"/>
    </w:rPr>
  </w:style>
  <w:style w:type="paragraph" w:customStyle="1" w:styleId="TableCaption">
    <w:name w:val="Table Caption"/>
    <w:basedOn w:val="af"/>
    <w:link w:val="TableCaption0"/>
    <w:rsid w:val="00640EFB"/>
    <w:pPr>
      <w:keepNext/>
      <w:keepLines/>
      <w:tabs>
        <w:tab w:val="left" w:pos="720"/>
      </w:tabs>
      <w:spacing w:before="360" w:after="160" w:line="360" w:lineRule="auto"/>
      <w:ind w:left="1080" w:firstLine="720"/>
    </w:pPr>
    <w:rPr>
      <w:rFonts w:ascii="Calibri" w:eastAsia="Calibri" w:hAnsi="Calibri" w:cs="Times New Roman"/>
      <w:b/>
      <w:szCs w:val="20"/>
    </w:rPr>
  </w:style>
  <w:style w:type="character" w:customStyle="1" w:styleId="TableCaption0">
    <w:name w:val="Table Caption Знак"/>
    <w:link w:val="TableCaption"/>
    <w:locked/>
    <w:rsid w:val="00640EFB"/>
    <w:rPr>
      <w:rFonts w:ascii="Calibri" w:eastAsia="Calibri" w:hAnsi="Calibri" w:cs="Times New Roman"/>
      <w:b/>
      <w:szCs w:val="20"/>
    </w:rPr>
  </w:style>
  <w:style w:type="character" w:styleId="HTML3">
    <w:name w:val="HTML Cite"/>
    <w:uiPriority w:val="99"/>
    <w:unhideWhenUsed/>
    <w:rsid w:val="00640EFB"/>
    <w:rPr>
      <w:i/>
      <w:iCs/>
    </w:rPr>
  </w:style>
  <w:style w:type="paragraph" w:customStyle="1" w:styleId="BodyText32">
    <w:name w:val="Body Text 32"/>
    <w:basedOn w:val="af"/>
    <w:rsid w:val="00640EFB"/>
    <w:pPr>
      <w:spacing w:after="0" w:line="240" w:lineRule="auto"/>
      <w:jc w:val="center"/>
    </w:pPr>
    <w:rPr>
      <w:rFonts w:ascii="Times New Roman" w:eastAsia="Times New Roman" w:hAnsi="Times New Roman" w:cs="Times New Roman"/>
      <w:sz w:val="28"/>
      <w:szCs w:val="20"/>
      <w:lang w:eastAsia="ru-RU"/>
    </w:rPr>
  </w:style>
  <w:style w:type="character" w:customStyle="1" w:styleId="no-wikidata">
    <w:name w:val="no-wikidata"/>
    <w:rsid w:val="00640EFB"/>
  </w:style>
  <w:style w:type="character" w:customStyle="1" w:styleId="nowrap1">
    <w:name w:val="nowrap1"/>
    <w:rsid w:val="00640EFB"/>
  </w:style>
  <w:style w:type="paragraph" w:customStyle="1" w:styleId="a6">
    <w:name w:val="СТИЛЬ АБЗАЦА"/>
    <w:basedOn w:val="af"/>
    <w:rsid w:val="00640EFB"/>
    <w:pPr>
      <w:numPr>
        <w:ilvl w:val="2"/>
        <w:numId w:val="49"/>
      </w:numPr>
      <w:spacing w:after="0" w:line="240" w:lineRule="auto"/>
      <w:jc w:val="both"/>
    </w:pPr>
    <w:rPr>
      <w:rFonts w:ascii="Times New Roman" w:eastAsia="Times New Roman" w:hAnsi="Times New Roman" w:cs="Times New Roman"/>
      <w:sz w:val="24"/>
      <w:szCs w:val="24"/>
      <w:lang w:eastAsia="ru-RU"/>
    </w:rPr>
  </w:style>
  <w:style w:type="paragraph" w:customStyle="1" w:styleId="129">
    <w:name w:val="Знак Знак Знак Знак12"/>
    <w:basedOn w:val="af"/>
    <w:rsid w:val="00640EFB"/>
    <w:pPr>
      <w:keepLines/>
      <w:spacing w:after="160" w:line="240" w:lineRule="exact"/>
    </w:pPr>
    <w:rPr>
      <w:rFonts w:ascii="Verdana" w:eastAsia="MS Mincho" w:hAnsi="Verdana" w:cs="Franklin Gothic Book"/>
      <w:sz w:val="20"/>
      <w:szCs w:val="20"/>
      <w:lang w:val="en-US"/>
    </w:rPr>
  </w:style>
  <w:style w:type="paragraph" w:customStyle="1" w:styleId="1ffff3">
    <w:name w:val="Без интервала1"/>
    <w:rsid w:val="00640EFB"/>
    <w:pPr>
      <w:spacing w:after="80" w:line="240" w:lineRule="auto"/>
    </w:pPr>
    <w:rPr>
      <w:rFonts w:ascii="Calibri" w:eastAsia="Times New Roman" w:hAnsi="Calibri" w:cs="Times New Roman"/>
    </w:rPr>
  </w:style>
  <w:style w:type="paragraph" w:customStyle="1" w:styleId="1466">
    <w:name w:val="1466"/>
    <w:basedOn w:val="af"/>
    <w:rsid w:val="00640EFB"/>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character" w:customStyle="1" w:styleId="3ff1">
    <w:name w:val="Название объекта Знак3"/>
    <w:aliases w:val="Название объекта Знак Знак Знак Знак Знак Знак Знак2,Название объекта Знак Знак Знак Знак Знак Знак3,Название объекта Знак1 Знак2,Название объекта Знак Знак1 Знак2,Название объекта Знак Знак Знак Знак Знак3"/>
    <w:rsid w:val="00640EFB"/>
    <w:rPr>
      <w:rFonts w:ascii="Arial" w:hAnsi="Arial"/>
      <w:b/>
    </w:rPr>
  </w:style>
  <w:style w:type="character" w:customStyle="1" w:styleId="6f">
    <w:name w:val="Знак Знак6"/>
    <w:rsid w:val="00640EFB"/>
    <w:rPr>
      <w:rFonts w:ascii="Arial" w:hAnsi="Arial"/>
    </w:rPr>
  </w:style>
  <w:style w:type="character" w:customStyle="1" w:styleId="st">
    <w:name w:val="st"/>
    <w:rsid w:val="00640EFB"/>
  </w:style>
  <w:style w:type="paragraph" w:customStyle="1" w:styleId="afffffffffffffffffff5">
    <w:name w:val="Стиль отчет"/>
    <w:basedOn w:val="af"/>
    <w:rsid w:val="00640EFB"/>
    <w:pPr>
      <w:spacing w:after="0" w:line="264" w:lineRule="auto"/>
      <w:ind w:firstLine="720"/>
      <w:jc w:val="both"/>
    </w:pPr>
    <w:rPr>
      <w:rFonts w:ascii="Times New Roman" w:eastAsia="Times New Roman" w:hAnsi="Times New Roman" w:cs="Times New Roman"/>
      <w:sz w:val="24"/>
      <w:szCs w:val="20"/>
      <w:lang w:eastAsia="ru-RU"/>
    </w:rPr>
  </w:style>
  <w:style w:type="character" w:customStyle="1" w:styleId="deskwork-contacts-fieldvalue1">
    <w:name w:val="deskwork-contacts-fieldvalue1"/>
    <w:rsid w:val="00640E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3">
    <w:name w:val="11111111"/>
    <w:pPr>
      <w:numPr>
        <w:numId w:val="25"/>
      </w:numPr>
    </w:pPr>
  </w:style>
  <w:style w:type="numbering" w:customStyle="1" w:styleId="af4">
    <w:name w:val="1111111"/>
    <w:pPr>
      <w:numPr>
        <w:numId w:val="35"/>
      </w:numPr>
    </w:pPr>
  </w:style>
  <w:style w:type="numbering" w:customStyle="1" w:styleId="af5">
    <w:name w:val="11"/>
  </w:style>
  <w:style w:type="numbering" w:customStyle="1" w:styleId="af6">
    <w:name w:val="a1"/>
  </w:style>
  <w:style w:type="numbering" w:customStyle="1" w:styleId="af7">
    <w:name w:val="1111111211"/>
    <w:pPr>
      <w:numPr>
        <w:numId w:val="36"/>
      </w:numPr>
    </w:pPr>
  </w:style>
  <w:style w:type="numbering" w:customStyle="1" w:styleId="af8">
    <w:name w:val="2010"/>
    <w:pPr>
      <w:numPr>
        <w:numId w:val="39"/>
      </w:numPr>
    </w:pPr>
  </w:style>
  <w:style w:type="numbering" w:customStyle="1" w:styleId="af9">
    <w:name w:val="22"/>
    <w:pPr>
      <w:numPr>
        <w:numId w:val="9"/>
      </w:numPr>
    </w:pPr>
  </w:style>
  <w:style w:type="numbering" w:customStyle="1" w:styleId="afb">
    <w:name w:val="110"/>
  </w:style>
  <w:style w:type="numbering" w:customStyle="1" w:styleId="afc">
    <w:name w:val="1111113"/>
    <w:pPr>
      <w:numPr>
        <w:numId w:val="34"/>
      </w:numPr>
    </w:pPr>
  </w:style>
  <w:style w:type="numbering" w:customStyle="1" w:styleId="afd">
    <w:name w:val="111"/>
  </w:style>
  <w:style w:type="numbering" w:customStyle="1" w:styleId="afe">
    <w:name w:val="211"/>
    <w:pPr>
      <w:numPr>
        <w:numId w:val="22"/>
      </w:numPr>
    </w:pPr>
  </w:style>
  <w:style w:type="numbering" w:customStyle="1" w:styleId="aff">
    <w:name w:val="112"/>
    <w:pPr>
      <w:numPr>
        <w:numId w:val="24"/>
      </w:numPr>
    </w:pPr>
  </w:style>
  <w:style w:type="numbering" w:customStyle="1" w:styleId="aff0">
    <w:name w:val="a3"/>
    <w:pPr>
      <w:numPr>
        <w:numId w:val="45"/>
      </w:numPr>
    </w:pPr>
  </w:style>
  <w:style w:type="numbering" w:customStyle="1" w:styleId="wikip">
    <w:name w:val="a4"/>
    <w:pPr>
      <w:numPr>
        <w:numId w:val="8"/>
      </w:numPr>
    </w:pPr>
  </w:style>
  <w:style w:type="numbering" w:customStyle="1" w:styleId="aff1">
    <w:name w:val="ac"/>
    <w:pPr>
      <w:numPr>
        <w:numId w:val="48"/>
      </w:numPr>
    </w:pPr>
  </w:style>
  <w:style w:type="numbering" w:customStyle="1" w:styleId="aff2">
    <w:name w:val="113"/>
    <w:pPr>
      <w:numPr>
        <w:numId w:val="23"/>
      </w:numPr>
    </w:pPr>
  </w:style>
  <w:style w:type="numbering" w:customStyle="1" w:styleId="aff3">
    <w:name w:val="111111121"/>
    <w:pPr>
      <w:numPr>
        <w:numId w:val="43"/>
      </w:numPr>
    </w:pPr>
  </w:style>
  <w:style w:type="numbering" w:customStyle="1" w:styleId="aff4">
    <w:name w:val="114"/>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821239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1218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7577729">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928489">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6668095">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0260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3977819">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514247">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3978130">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9861443">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084581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5552336">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851034">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091862">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86058">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531635">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gievsk.ru/" TargetMode="External"/><Relationship Id="rId18" Type="http://schemas.openxmlformats.org/officeDocument/2006/relationships/hyperlink" Target="http://sergievsk.ru/" TargetMode="External"/><Relationship Id="rId26" Type="http://schemas.openxmlformats.org/officeDocument/2006/relationships/hyperlink" Target="http://sergievsk.ru/" TargetMode="External"/><Relationship Id="rId39" Type="http://schemas.openxmlformats.org/officeDocument/2006/relationships/image" Target="media/image9.jpeg"/><Relationship Id="rId21" Type="http://schemas.openxmlformats.org/officeDocument/2006/relationships/hyperlink" Target="http://sergievsk.ru/" TargetMode="External"/><Relationship Id="rId34" Type="http://schemas.openxmlformats.org/officeDocument/2006/relationships/image" Target="media/image5.jpeg"/><Relationship Id="rId42" Type="http://schemas.openxmlformats.org/officeDocument/2006/relationships/hyperlink" Target="http://www.consultant.ru/document/cons_doc_LAW_304066/3d0cac60971a511280cbba229d9b6329c07731f7/"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ergievsk.ru/" TargetMode="External"/><Relationship Id="rId29" Type="http://schemas.openxmlformats.org/officeDocument/2006/relationships/oleObject" Target="embeddings/oleObject1.bin"/><Relationship Id="rId11" Type="http://schemas.openxmlformats.org/officeDocument/2006/relationships/hyperlink" Target="http://sergievsk.ru/" TargetMode="External"/><Relationship Id="rId24" Type="http://schemas.openxmlformats.org/officeDocument/2006/relationships/hyperlink" Target="http://sergievsk.ru/"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rgievsk.ru/" TargetMode="External"/><Relationship Id="rId23" Type="http://schemas.openxmlformats.org/officeDocument/2006/relationships/hyperlink" Target="http://sergievsk.ru/" TargetMode="External"/><Relationship Id="rId28" Type="http://schemas.openxmlformats.org/officeDocument/2006/relationships/image" Target="media/image1.wmf"/><Relationship Id="rId36" Type="http://schemas.openxmlformats.org/officeDocument/2006/relationships/image" Target="media/image7.jpeg"/><Relationship Id="rId49" Type="http://schemas.openxmlformats.org/officeDocument/2006/relationships/image" Target="media/image18.pn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yperlink" Target="http://sergievsk.ru/" TargetMode="External"/><Relationship Id="rId19" Type="http://schemas.openxmlformats.org/officeDocument/2006/relationships/hyperlink" Target="http://sergievsk.ru/" TargetMode="External"/><Relationship Id="rId31" Type="http://schemas.openxmlformats.org/officeDocument/2006/relationships/image" Target="media/image3.jpe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hyperlink" Target="http://sergievsk.ru/" TargetMode="External"/><Relationship Id="rId22" Type="http://schemas.openxmlformats.org/officeDocument/2006/relationships/hyperlink" Target="http://sergievsk.ru/" TargetMode="External"/><Relationship Id="rId27" Type="http://schemas.openxmlformats.org/officeDocument/2006/relationships/hyperlink" Target="http://sergievsk.ru/" TargetMode="External"/><Relationship Id="rId30"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rgievsk.ru/" TargetMode="External"/><Relationship Id="rId17" Type="http://schemas.openxmlformats.org/officeDocument/2006/relationships/hyperlink" Target="http://sergievsk.ru/" TargetMode="External"/><Relationship Id="rId25" Type="http://schemas.openxmlformats.org/officeDocument/2006/relationships/hyperlink" Target="http://sergievsk.ru/" TargetMode="External"/><Relationship Id="rId33" Type="http://schemas.openxmlformats.org/officeDocument/2006/relationships/oleObject" Target="embeddings/oleObject2.bin"/><Relationship Id="rId38" Type="http://schemas.openxmlformats.org/officeDocument/2006/relationships/hyperlink" Target="http://sergievsk.ru/" TargetMode="External"/><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ergievsk.ru/" TargetMode="External"/><Relationship Id="rId41" Type="http://schemas.openxmlformats.org/officeDocument/2006/relationships/image" Target="media/image11.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B05B-270B-4FC1-9014-E0F5E531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3640</TotalTime>
  <Pages>1</Pages>
  <Words>93509</Words>
  <Characters>533002</Characters>
  <Application>Microsoft Office Word</Application>
  <DocSecurity>0</DocSecurity>
  <Lines>4441</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260</cp:revision>
  <cp:lastPrinted>2020-06-15T07:42:00Z</cp:lastPrinted>
  <dcterms:created xsi:type="dcterms:W3CDTF">2019-08-12T05:54:00Z</dcterms:created>
  <dcterms:modified xsi:type="dcterms:W3CDTF">2020-08-12T12:49:00Z</dcterms:modified>
</cp:coreProperties>
</file>